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9A8BC" w14:textId="681DA068" w:rsidR="007B222D" w:rsidRPr="007B222D" w:rsidRDefault="007B222D" w:rsidP="007B222D">
      <w:pPr>
        <w:pStyle w:val="3"/>
        <w:spacing w:before="0" w:after="0" w:line="240" w:lineRule="auto"/>
        <w:jc w:val="right"/>
        <w:rPr>
          <w:rFonts w:ascii="Times New Roman" w:hAnsi="Times New Roman" w:cs="Times New Roman"/>
          <w:i/>
          <w:color w:val="auto"/>
          <w:sz w:val="28"/>
          <w:szCs w:val="28"/>
        </w:rPr>
      </w:pPr>
      <w:bookmarkStart w:id="0" w:name="25"/>
      <w:r w:rsidRPr="007B222D">
        <w:rPr>
          <w:rFonts w:ascii="Times New Roman" w:hAnsi="Times New Roman" w:cs="Times New Roman"/>
          <w:i/>
          <w:color w:val="auto"/>
          <w:sz w:val="28"/>
          <w:szCs w:val="28"/>
        </w:rPr>
        <w:t>ПРОЄКТ</w:t>
      </w:r>
    </w:p>
    <w:p w14:paraId="509CBC04" w14:textId="0F1B1DCD" w:rsidR="00AD1445" w:rsidRPr="00B02457" w:rsidRDefault="003C420D" w:rsidP="00722956">
      <w:pPr>
        <w:pStyle w:val="3"/>
        <w:spacing w:before="0" w:after="0" w:line="240" w:lineRule="auto"/>
        <w:jc w:val="center"/>
        <w:rPr>
          <w:rFonts w:ascii="Times New Roman" w:hAnsi="Times New Roman" w:cs="Times New Roman"/>
          <w:color w:val="auto"/>
          <w:sz w:val="28"/>
          <w:szCs w:val="28"/>
        </w:rPr>
      </w:pPr>
      <w:r w:rsidRPr="00B02457">
        <w:rPr>
          <w:rFonts w:ascii="Times New Roman" w:hAnsi="Times New Roman" w:cs="Times New Roman"/>
          <w:color w:val="auto"/>
          <w:sz w:val="28"/>
          <w:szCs w:val="28"/>
        </w:rPr>
        <w:t>КОМПЛЕКСНА МІСЬКА ЦІЛЬОВА ПРОГРАМА</w:t>
      </w:r>
      <w:r w:rsidRPr="00B02457">
        <w:rPr>
          <w:rFonts w:ascii="Times New Roman" w:hAnsi="Times New Roman" w:cs="Times New Roman"/>
          <w:color w:val="auto"/>
          <w:sz w:val="28"/>
          <w:szCs w:val="28"/>
        </w:rPr>
        <w:br/>
      </w:r>
      <w:r w:rsidR="00BC1939" w:rsidRPr="00B02457">
        <w:rPr>
          <w:rFonts w:ascii="Times New Roman" w:hAnsi="Times New Roman" w:cs="Times New Roman"/>
          <w:color w:val="auto"/>
          <w:sz w:val="28"/>
          <w:szCs w:val="28"/>
        </w:rPr>
        <w:t>«</w:t>
      </w:r>
      <w:r w:rsidRPr="00B02457">
        <w:rPr>
          <w:rFonts w:ascii="Times New Roman" w:hAnsi="Times New Roman" w:cs="Times New Roman"/>
          <w:color w:val="auto"/>
          <w:sz w:val="28"/>
          <w:szCs w:val="28"/>
        </w:rPr>
        <w:t>СТОЛИЧНА КУЛЬТУРА: 202</w:t>
      </w:r>
      <w:r w:rsidR="00BC1939" w:rsidRPr="00B02457">
        <w:rPr>
          <w:rFonts w:ascii="Times New Roman" w:hAnsi="Times New Roman" w:cs="Times New Roman"/>
          <w:color w:val="auto"/>
          <w:sz w:val="28"/>
          <w:szCs w:val="28"/>
        </w:rPr>
        <w:t>5–</w:t>
      </w:r>
      <w:r w:rsidRPr="00B02457">
        <w:rPr>
          <w:rFonts w:ascii="Times New Roman" w:hAnsi="Times New Roman" w:cs="Times New Roman"/>
          <w:color w:val="auto"/>
          <w:sz w:val="28"/>
          <w:szCs w:val="28"/>
        </w:rPr>
        <w:t>202</w:t>
      </w:r>
      <w:r w:rsidR="00BC1939" w:rsidRPr="00B02457">
        <w:rPr>
          <w:rFonts w:ascii="Times New Roman" w:hAnsi="Times New Roman" w:cs="Times New Roman"/>
          <w:color w:val="auto"/>
          <w:sz w:val="28"/>
          <w:szCs w:val="28"/>
        </w:rPr>
        <w:t>7</w:t>
      </w:r>
      <w:r w:rsidRPr="00B02457">
        <w:rPr>
          <w:rFonts w:ascii="Times New Roman" w:hAnsi="Times New Roman" w:cs="Times New Roman"/>
          <w:color w:val="auto"/>
          <w:sz w:val="28"/>
          <w:szCs w:val="28"/>
        </w:rPr>
        <w:t xml:space="preserve"> РОКИ</w:t>
      </w:r>
      <w:r w:rsidR="00BC1939" w:rsidRPr="00B02457">
        <w:rPr>
          <w:rFonts w:ascii="Times New Roman" w:hAnsi="Times New Roman" w:cs="Times New Roman"/>
          <w:color w:val="auto"/>
          <w:sz w:val="28"/>
          <w:szCs w:val="28"/>
        </w:rPr>
        <w:t>»</w:t>
      </w:r>
    </w:p>
    <w:p w14:paraId="554E4843" w14:textId="768F55DB" w:rsidR="00D13C71" w:rsidRPr="00B02457" w:rsidRDefault="003C420D" w:rsidP="00722956">
      <w:pPr>
        <w:pStyle w:val="3"/>
        <w:spacing w:before="0" w:after="0" w:line="240" w:lineRule="auto"/>
        <w:jc w:val="center"/>
        <w:rPr>
          <w:rFonts w:ascii="Times New Roman" w:hAnsi="Times New Roman" w:cs="Times New Roman"/>
          <w:color w:val="000000"/>
          <w:sz w:val="26"/>
          <w:szCs w:val="26"/>
        </w:rPr>
      </w:pPr>
      <w:bookmarkStart w:id="1" w:name="26"/>
      <w:bookmarkStart w:id="2" w:name="_GoBack"/>
      <w:bookmarkEnd w:id="0"/>
      <w:bookmarkEnd w:id="2"/>
      <w:r w:rsidRPr="00B02457">
        <w:rPr>
          <w:rFonts w:ascii="Times New Roman" w:hAnsi="Times New Roman" w:cs="Times New Roman"/>
          <w:color w:val="auto"/>
          <w:sz w:val="26"/>
          <w:szCs w:val="26"/>
        </w:rPr>
        <w:t>1. ПАСПОРТ</w:t>
      </w:r>
      <w:r w:rsidRPr="00B02457">
        <w:rPr>
          <w:rFonts w:ascii="Times New Roman" w:hAnsi="Times New Roman" w:cs="Times New Roman"/>
          <w:color w:val="auto"/>
          <w:sz w:val="26"/>
          <w:szCs w:val="26"/>
        </w:rPr>
        <w:br/>
      </w:r>
      <w:r w:rsidRPr="00B02457">
        <w:rPr>
          <w:rFonts w:ascii="Times New Roman" w:hAnsi="Times New Roman" w:cs="Times New Roman"/>
          <w:color w:val="000000"/>
          <w:sz w:val="26"/>
          <w:szCs w:val="26"/>
        </w:rPr>
        <w:t xml:space="preserve">КОМПЛЕКСНОЇ МІСЬКОЇ ЦІЛЬОВОЇ ПРОГРАМИ </w:t>
      </w:r>
    </w:p>
    <w:p w14:paraId="27E5CDAE" w14:textId="0191E6C2" w:rsidR="00AD1445" w:rsidRPr="00B02457" w:rsidRDefault="00BC1939" w:rsidP="00722956">
      <w:pPr>
        <w:pStyle w:val="3"/>
        <w:spacing w:before="0" w:after="0" w:line="240" w:lineRule="auto"/>
        <w:jc w:val="center"/>
        <w:rPr>
          <w:rFonts w:ascii="Times New Roman" w:hAnsi="Times New Roman" w:cs="Times New Roman"/>
          <w:color w:val="000000"/>
          <w:sz w:val="26"/>
          <w:szCs w:val="26"/>
        </w:rPr>
      </w:pPr>
      <w:r w:rsidRPr="00B02457">
        <w:rPr>
          <w:rFonts w:ascii="Times New Roman" w:hAnsi="Times New Roman" w:cs="Times New Roman"/>
          <w:color w:val="000000"/>
          <w:sz w:val="26"/>
          <w:szCs w:val="26"/>
        </w:rPr>
        <w:t>«</w:t>
      </w:r>
      <w:r w:rsidR="003C420D" w:rsidRPr="00B02457">
        <w:rPr>
          <w:rFonts w:ascii="Times New Roman" w:hAnsi="Times New Roman" w:cs="Times New Roman"/>
          <w:color w:val="000000"/>
          <w:sz w:val="26"/>
          <w:szCs w:val="26"/>
        </w:rPr>
        <w:t>СТОЛИЧНА КУЛЬТУРА: 202</w:t>
      </w:r>
      <w:r w:rsidRPr="00B02457">
        <w:rPr>
          <w:rFonts w:ascii="Times New Roman" w:hAnsi="Times New Roman" w:cs="Times New Roman"/>
          <w:color w:val="000000"/>
          <w:sz w:val="26"/>
          <w:szCs w:val="26"/>
        </w:rPr>
        <w:t>5–2027</w:t>
      </w:r>
      <w:r w:rsidR="003C420D" w:rsidRPr="00B02457">
        <w:rPr>
          <w:rFonts w:ascii="Times New Roman" w:hAnsi="Times New Roman" w:cs="Times New Roman"/>
          <w:color w:val="000000"/>
          <w:sz w:val="26"/>
          <w:szCs w:val="26"/>
        </w:rPr>
        <w:t xml:space="preserve"> РОКИ</w:t>
      </w:r>
      <w:r w:rsidRPr="00B02457">
        <w:rPr>
          <w:rFonts w:ascii="Times New Roman" w:hAnsi="Times New Roman" w:cs="Times New Roman"/>
          <w:color w:val="000000"/>
          <w:sz w:val="26"/>
          <w:szCs w:val="26"/>
        </w:rPr>
        <w:t>»</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79"/>
        <w:gridCol w:w="2588"/>
        <w:gridCol w:w="1331"/>
        <w:gridCol w:w="1706"/>
        <w:gridCol w:w="1634"/>
        <w:gridCol w:w="1697"/>
      </w:tblGrid>
      <w:tr w:rsidR="00876519" w:rsidRPr="00B02457" w14:paraId="30180F75" w14:textId="77777777" w:rsidTr="007341E0">
        <w:trPr>
          <w:trHeight w:val="730"/>
          <w:tblCellSpacing w:w="0" w:type="auto"/>
        </w:trPr>
        <w:tc>
          <w:tcPr>
            <w:tcW w:w="203" w:type="pct"/>
            <w:tcBorders>
              <w:top w:val="outset" w:sz="8" w:space="0" w:color="000000"/>
              <w:left w:val="outset" w:sz="8" w:space="0" w:color="000000"/>
              <w:bottom w:val="outset" w:sz="8" w:space="0" w:color="000000"/>
              <w:right w:val="outset" w:sz="8" w:space="0" w:color="000000"/>
            </w:tcBorders>
          </w:tcPr>
          <w:bookmarkEnd w:id="1"/>
          <w:p w14:paraId="0345F4BB" w14:textId="39ED4362" w:rsidR="00876519" w:rsidRPr="00B02457" w:rsidRDefault="00876519" w:rsidP="00876519">
            <w:pPr>
              <w:spacing w:after="0" w:line="240" w:lineRule="auto"/>
              <w:rPr>
                <w:rFonts w:ascii="Times New Roman" w:hAnsi="Times New Roman" w:cs="Times New Roman"/>
                <w:color w:val="000000"/>
                <w:sz w:val="24"/>
                <w:szCs w:val="24"/>
              </w:rPr>
            </w:pPr>
            <w:r w:rsidRPr="00B02457">
              <w:rPr>
                <w:rFonts w:ascii="Times New Roman" w:hAnsi="Times New Roman" w:cs="Times New Roman"/>
                <w:color w:val="000000"/>
                <w:sz w:val="24"/>
                <w:szCs w:val="24"/>
              </w:rPr>
              <w:t>1</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2DCA59E4" w14:textId="5E3EE649" w:rsidR="00876519" w:rsidRPr="00B02457" w:rsidRDefault="00876519" w:rsidP="00876519">
            <w:pPr>
              <w:spacing w:after="0" w:line="240" w:lineRule="auto"/>
              <w:rPr>
                <w:rFonts w:ascii="Times New Roman" w:hAnsi="Times New Roman" w:cs="Times New Roman"/>
                <w:color w:val="000000"/>
                <w:sz w:val="24"/>
                <w:szCs w:val="24"/>
              </w:rPr>
            </w:pPr>
            <w:r w:rsidRPr="00B02457">
              <w:rPr>
                <w:rFonts w:ascii="Times New Roman" w:hAnsi="Times New Roman" w:cs="Times New Roman"/>
                <w:color w:val="000000"/>
                <w:sz w:val="24"/>
                <w:szCs w:val="24"/>
              </w:rPr>
              <w:t xml:space="preserve">Мета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46E73CE6" w14:textId="75C2B677" w:rsidR="00876519" w:rsidRPr="00B02457" w:rsidRDefault="00EE12F6" w:rsidP="00896D07">
            <w:pPr>
              <w:spacing w:after="0" w:line="240" w:lineRule="auto"/>
              <w:jc w:val="both"/>
              <w:rPr>
                <w:rFonts w:ascii="Times New Roman" w:hAnsi="Times New Roman" w:cs="Times New Roman"/>
                <w:sz w:val="24"/>
                <w:szCs w:val="24"/>
              </w:rPr>
            </w:pPr>
            <w:r w:rsidRPr="00B02457">
              <w:rPr>
                <w:rFonts w:ascii="Times New Roman" w:hAnsi="Times New Roman" w:cs="Times New Roman"/>
                <w:sz w:val="24"/>
                <w:szCs w:val="24"/>
              </w:rPr>
              <w:t xml:space="preserve">Створення умов для </w:t>
            </w:r>
            <w:r w:rsidRPr="00B02457">
              <w:rPr>
                <w:rFonts w:ascii="Times New Roman" w:hAnsi="Times New Roman" w:cs="Times New Roman"/>
                <w:sz w:val="24"/>
                <w:szCs w:val="24"/>
                <w:lang w:eastAsia="ru-RU"/>
              </w:rPr>
              <w:t>задоволення культурних потреб населення в якісних і доступних культурних послуг</w:t>
            </w:r>
            <w:r w:rsidRPr="00B02457">
              <w:rPr>
                <w:rFonts w:ascii="Times New Roman" w:hAnsi="Times New Roman" w:cs="Times New Roman"/>
                <w:sz w:val="24"/>
                <w:szCs w:val="24"/>
              </w:rPr>
              <w:t>ах</w:t>
            </w:r>
            <w:r w:rsidRPr="00B02457">
              <w:rPr>
                <w:rFonts w:ascii="Times New Roman" w:hAnsi="Times New Roman" w:cs="Times New Roman"/>
                <w:sz w:val="24"/>
                <w:szCs w:val="24"/>
                <w:lang w:eastAsia="ru-RU"/>
              </w:rPr>
              <w:t>,</w:t>
            </w:r>
            <w:r w:rsidRPr="00B02457">
              <w:rPr>
                <w:rFonts w:ascii="Times New Roman" w:hAnsi="Times New Roman" w:cs="Times New Roman"/>
                <w:sz w:val="24"/>
                <w:szCs w:val="24"/>
              </w:rPr>
              <w:t xml:space="preserve"> </w:t>
            </w:r>
            <w:r w:rsidRPr="00B02457">
              <w:rPr>
                <w:rFonts w:ascii="Times New Roman" w:hAnsi="Times New Roman" w:cs="Times New Roman"/>
                <w:sz w:val="24"/>
                <w:szCs w:val="24"/>
                <w:lang w:eastAsia="ru-RU"/>
              </w:rPr>
              <w:t>відновлення культурно-мистецько</w:t>
            </w:r>
            <w:r w:rsidRPr="00B02457">
              <w:rPr>
                <w:rFonts w:ascii="Times New Roman" w:hAnsi="Times New Roman" w:cs="Times New Roman"/>
                <w:sz w:val="24"/>
                <w:szCs w:val="24"/>
              </w:rPr>
              <w:t>го потенціалу, забезпечення провідного місця культури в повоєнному відновленні та суспільно-економічному розвитку столиці</w:t>
            </w:r>
          </w:p>
        </w:tc>
      </w:tr>
      <w:tr w:rsidR="00876519" w:rsidRPr="00B02457" w14:paraId="3AAEB3C7"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62354F79" w14:textId="77777777" w:rsidR="00876519" w:rsidRPr="00B02457" w:rsidRDefault="00876519" w:rsidP="00876519">
            <w:pPr>
              <w:spacing w:after="0" w:line="240" w:lineRule="auto"/>
              <w:rPr>
                <w:rFonts w:ascii="Times New Roman" w:hAnsi="Times New Roman" w:cs="Times New Roman"/>
                <w:sz w:val="24"/>
                <w:szCs w:val="24"/>
              </w:rPr>
            </w:pPr>
            <w:bookmarkStart w:id="3" w:name="30"/>
            <w:r w:rsidRPr="00B02457">
              <w:rPr>
                <w:rFonts w:ascii="Times New Roman" w:hAnsi="Times New Roman" w:cs="Times New Roman"/>
                <w:color w:val="000000"/>
                <w:sz w:val="24"/>
                <w:szCs w:val="24"/>
              </w:rPr>
              <w:t>2</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3236C43A" w14:textId="6A888503" w:rsidR="00876519" w:rsidRPr="00B02457" w:rsidRDefault="00876519" w:rsidP="00876519">
            <w:pPr>
              <w:spacing w:after="0" w:line="240" w:lineRule="auto"/>
              <w:rPr>
                <w:rFonts w:ascii="Times New Roman" w:hAnsi="Times New Roman" w:cs="Times New Roman"/>
                <w:sz w:val="24"/>
                <w:szCs w:val="24"/>
              </w:rPr>
            </w:pPr>
            <w:bookmarkStart w:id="4" w:name="31"/>
            <w:bookmarkEnd w:id="3"/>
            <w:r w:rsidRPr="00B02457">
              <w:rPr>
                <w:rFonts w:ascii="Times New Roman" w:hAnsi="Times New Roman" w:cs="Times New Roman"/>
                <w:color w:val="000000"/>
                <w:sz w:val="24"/>
                <w:szCs w:val="24"/>
              </w:rPr>
              <w:t xml:space="preserve">Оперативні цілі, визначені Стратегією розвитку міста Києва (іншими стратегічними документами), на досягнення яких спрямована програма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5703A910" w14:textId="59FC9926" w:rsidR="00C713C7" w:rsidRPr="00B02457" w:rsidRDefault="00C713C7" w:rsidP="00876519">
            <w:pPr>
              <w:spacing w:after="0" w:line="240" w:lineRule="auto"/>
              <w:rPr>
                <w:rFonts w:ascii="Times New Roman" w:hAnsi="Times New Roman" w:cs="Times New Roman"/>
                <w:color w:val="000000"/>
                <w:sz w:val="24"/>
                <w:szCs w:val="24"/>
              </w:rPr>
            </w:pPr>
            <w:bookmarkStart w:id="5" w:name="32"/>
            <w:bookmarkEnd w:id="4"/>
            <w:r w:rsidRPr="00B02457">
              <w:rPr>
                <w:rFonts w:ascii="Times New Roman" w:hAnsi="Times New Roman" w:cs="Times New Roman"/>
                <w:color w:val="000000"/>
                <w:sz w:val="24"/>
                <w:szCs w:val="24"/>
              </w:rPr>
              <w:t>Сектор 3.2</w:t>
            </w:r>
            <w:r w:rsidR="006F299A" w:rsidRPr="00B02457">
              <w:rPr>
                <w:rFonts w:ascii="Times New Roman" w:hAnsi="Times New Roman" w:cs="Times New Roman"/>
                <w:color w:val="000000"/>
                <w:sz w:val="24"/>
                <w:szCs w:val="24"/>
              </w:rPr>
              <w:t>.</w:t>
            </w:r>
            <w:r w:rsidRPr="00B02457">
              <w:rPr>
                <w:rFonts w:ascii="Times New Roman" w:hAnsi="Times New Roman" w:cs="Times New Roman"/>
                <w:color w:val="000000"/>
                <w:sz w:val="24"/>
                <w:szCs w:val="24"/>
              </w:rPr>
              <w:t xml:space="preserve"> Культура</w:t>
            </w:r>
          </w:p>
          <w:p w14:paraId="483CAE5C" w14:textId="21E3A6DC" w:rsidR="00876519" w:rsidRPr="00B02457" w:rsidRDefault="00C713C7" w:rsidP="00876519">
            <w:pPr>
              <w:spacing w:after="0" w:line="240" w:lineRule="auto"/>
              <w:rPr>
                <w:rFonts w:ascii="Times New Roman" w:hAnsi="Times New Roman" w:cs="Times New Roman"/>
                <w:color w:val="000000"/>
                <w:sz w:val="24"/>
                <w:szCs w:val="24"/>
              </w:rPr>
            </w:pPr>
            <w:r w:rsidRPr="00B02457">
              <w:rPr>
                <w:rFonts w:ascii="Times New Roman" w:hAnsi="Times New Roman" w:cs="Times New Roman"/>
                <w:color w:val="000000"/>
                <w:sz w:val="24"/>
                <w:szCs w:val="24"/>
              </w:rPr>
              <w:t xml:space="preserve">Оперативна ціль 1. </w:t>
            </w:r>
            <w:r w:rsidR="00876519" w:rsidRPr="00B02457">
              <w:rPr>
                <w:rFonts w:ascii="Times New Roman" w:hAnsi="Times New Roman" w:cs="Times New Roman"/>
                <w:color w:val="000000"/>
                <w:sz w:val="24"/>
                <w:szCs w:val="24"/>
              </w:rPr>
              <w:t>Забезпечення галузі культури та креативних індустрій сучасною інфраструктурою</w:t>
            </w:r>
          </w:p>
          <w:p w14:paraId="728A9548" w14:textId="367BDDD0" w:rsidR="00876519" w:rsidRPr="00B02457" w:rsidRDefault="00C713C7" w:rsidP="00876519">
            <w:pPr>
              <w:spacing w:after="0" w:line="240" w:lineRule="auto"/>
              <w:rPr>
                <w:rFonts w:ascii="Times New Roman" w:hAnsi="Times New Roman" w:cs="Times New Roman"/>
                <w:sz w:val="24"/>
                <w:szCs w:val="24"/>
              </w:rPr>
            </w:pPr>
            <w:bookmarkStart w:id="6" w:name="_Hlk161059037"/>
            <w:r w:rsidRPr="00B02457">
              <w:rPr>
                <w:rFonts w:ascii="Times New Roman" w:hAnsi="Times New Roman" w:cs="Times New Roman"/>
                <w:color w:val="000000"/>
                <w:sz w:val="24"/>
                <w:szCs w:val="24"/>
              </w:rPr>
              <w:t xml:space="preserve">Оперативна ціль 2. </w:t>
            </w:r>
            <w:r w:rsidR="00876519" w:rsidRPr="00B02457">
              <w:rPr>
                <w:rFonts w:ascii="Times New Roman" w:hAnsi="Times New Roman" w:cs="Times New Roman"/>
                <w:color w:val="000000"/>
                <w:sz w:val="24"/>
                <w:szCs w:val="24"/>
              </w:rPr>
              <w:t>Актуалізація та просування культурної пропозиції</w:t>
            </w:r>
            <w:bookmarkEnd w:id="6"/>
          </w:p>
          <w:p w14:paraId="7A12B4CA" w14:textId="77777777" w:rsidR="00876519" w:rsidRPr="00B02457" w:rsidRDefault="00876519" w:rsidP="00876519">
            <w:pPr>
              <w:spacing w:after="0" w:line="240" w:lineRule="auto"/>
              <w:rPr>
                <w:rFonts w:ascii="Times New Roman" w:hAnsi="Times New Roman" w:cs="Times New Roman"/>
                <w:sz w:val="24"/>
                <w:szCs w:val="24"/>
              </w:rPr>
            </w:pPr>
          </w:p>
        </w:tc>
        <w:bookmarkEnd w:id="5"/>
      </w:tr>
      <w:tr w:rsidR="00876519" w:rsidRPr="00B02457" w14:paraId="65A6D68B"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5B339FA6" w14:textId="77777777" w:rsidR="00876519" w:rsidRPr="00B02457" w:rsidRDefault="00876519" w:rsidP="00876519">
            <w:pPr>
              <w:spacing w:after="0" w:line="240" w:lineRule="auto"/>
              <w:rPr>
                <w:rFonts w:ascii="Times New Roman" w:hAnsi="Times New Roman" w:cs="Times New Roman"/>
                <w:sz w:val="24"/>
                <w:szCs w:val="24"/>
              </w:rPr>
            </w:pPr>
            <w:bookmarkStart w:id="7" w:name="33"/>
            <w:r w:rsidRPr="00B02457">
              <w:rPr>
                <w:rFonts w:ascii="Times New Roman" w:hAnsi="Times New Roman" w:cs="Times New Roman"/>
                <w:color w:val="000000"/>
                <w:sz w:val="24"/>
                <w:szCs w:val="24"/>
              </w:rPr>
              <w:t>3</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668092A5" w14:textId="15A842DD" w:rsidR="00876519" w:rsidRPr="00B02457" w:rsidRDefault="00876519" w:rsidP="00876519">
            <w:pPr>
              <w:spacing w:after="0" w:line="240" w:lineRule="auto"/>
              <w:rPr>
                <w:rFonts w:ascii="Times New Roman" w:hAnsi="Times New Roman" w:cs="Times New Roman"/>
                <w:sz w:val="24"/>
                <w:szCs w:val="24"/>
              </w:rPr>
            </w:pPr>
            <w:bookmarkStart w:id="8" w:name="34"/>
            <w:bookmarkEnd w:id="7"/>
            <w:r w:rsidRPr="00B02457">
              <w:rPr>
                <w:rFonts w:ascii="Times New Roman" w:hAnsi="Times New Roman" w:cs="Times New Roman"/>
                <w:color w:val="000000"/>
                <w:sz w:val="24"/>
                <w:szCs w:val="24"/>
              </w:rPr>
              <w:t xml:space="preserve">Дата, номер і назва розпорядчого документа органу виконавчої влади про розроблення проєкту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6D86C0FF" w14:textId="6301B848" w:rsidR="00876519" w:rsidRPr="00B02457" w:rsidRDefault="00876519" w:rsidP="00876519">
            <w:pPr>
              <w:spacing w:after="0" w:line="240" w:lineRule="auto"/>
              <w:rPr>
                <w:rFonts w:ascii="Times New Roman" w:hAnsi="Times New Roman" w:cs="Times New Roman"/>
                <w:sz w:val="24"/>
                <w:szCs w:val="24"/>
              </w:rPr>
            </w:pPr>
            <w:bookmarkStart w:id="9" w:name="35"/>
            <w:bookmarkEnd w:id="8"/>
            <w:r w:rsidRPr="00B02457">
              <w:rPr>
                <w:rFonts w:ascii="Times New Roman" w:hAnsi="Times New Roman" w:cs="Times New Roman"/>
                <w:color w:val="000000"/>
                <w:sz w:val="24"/>
                <w:szCs w:val="24"/>
              </w:rPr>
              <w:t>Розпорядження Київського міського голови від 26</w:t>
            </w:r>
            <w:r w:rsidR="00931CB9" w:rsidRPr="00B02457">
              <w:rPr>
                <w:rFonts w:ascii="Times New Roman" w:hAnsi="Times New Roman" w:cs="Times New Roman"/>
                <w:color w:val="000000"/>
                <w:sz w:val="24"/>
                <w:szCs w:val="24"/>
              </w:rPr>
              <w:t xml:space="preserve"> лютого </w:t>
            </w:r>
            <w:r w:rsidRPr="00B02457">
              <w:rPr>
                <w:rFonts w:ascii="Times New Roman" w:hAnsi="Times New Roman" w:cs="Times New Roman"/>
                <w:color w:val="000000"/>
                <w:sz w:val="24"/>
                <w:szCs w:val="24"/>
              </w:rPr>
              <w:t>2024</w:t>
            </w:r>
            <w:r w:rsidR="00931CB9" w:rsidRPr="00B02457">
              <w:rPr>
                <w:rFonts w:ascii="Times New Roman" w:hAnsi="Times New Roman" w:cs="Times New Roman"/>
                <w:color w:val="000000"/>
                <w:sz w:val="24"/>
                <w:szCs w:val="24"/>
              </w:rPr>
              <w:t xml:space="preserve"> року</w:t>
            </w:r>
            <w:r w:rsidRPr="00B02457">
              <w:rPr>
                <w:rFonts w:ascii="Times New Roman" w:hAnsi="Times New Roman" w:cs="Times New Roman"/>
                <w:color w:val="000000"/>
                <w:sz w:val="24"/>
                <w:szCs w:val="24"/>
              </w:rPr>
              <w:t xml:space="preserve"> №</w:t>
            </w:r>
            <w:r w:rsidR="009A16CF" w:rsidRPr="00B02457">
              <w:rPr>
                <w:rFonts w:ascii="Times New Roman" w:hAnsi="Times New Roman" w:cs="Times New Roman"/>
                <w:color w:val="000000"/>
                <w:sz w:val="24"/>
                <w:szCs w:val="24"/>
              </w:rPr>
              <w:t> </w:t>
            </w:r>
            <w:r w:rsidRPr="00B02457">
              <w:rPr>
                <w:rFonts w:ascii="Times New Roman" w:hAnsi="Times New Roman" w:cs="Times New Roman"/>
                <w:color w:val="000000"/>
                <w:sz w:val="24"/>
                <w:szCs w:val="24"/>
              </w:rPr>
              <w:t>160 «Про підготовку проєкту Комплексної міської цільової програми «Столична культура: 2025–2027 роки»</w:t>
            </w:r>
          </w:p>
        </w:tc>
        <w:bookmarkEnd w:id="9"/>
      </w:tr>
      <w:tr w:rsidR="00876519" w:rsidRPr="00B02457" w14:paraId="1089BD3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4C817F84" w14:textId="77777777" w:rsidR="00876519" w:rsidRPr="00B02457" w:rsidRDefault="00876519" w:rsidP="00876519">
            <w:pPr>
              <w:spacing w:after="0" w:line="240" w:lineRule="auto"/>
              <w:rPr>
                <w:rFonts w:ascii="Times New Roman" w:hAnsi="Times New Roman" w:cs="Times New Roman"/>
                <w:sz w:val="24"/>
                <w:szCs w:val="24"/>
              </w:rPr>
            </w:pPr>
            <w:bookmarkStart w:id="10" w:name="36"/>
            <w:r w:rsidRPr="00B02457">
              <w:rPr>
                <w:rFonts w:ascii="Times New Roman" w:hAnsi="Times New Roman" w:cs="Times New Roman"/>
                <w:color w:val="000000"/>
                <w:sz w:val="24"/>
                <w:szCs w:val="24"/>
              </w:rPr>
              <w:t>4</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1F05CFCF" w14:textId="42AA46FB" w:rsidR="00876519" w:rsidRPr="00B02457" w:rsidRDefault="00876519" w:rsidP="00876519">
            <w:pPr>
              <w:spacing w:after="0" w:line="240" w:lineRule="auto"/>
              <w:rPr>
                <w:rFonts w:ascii="Times New Roman" w:hAnsi="Times New Roman" w:cs="Times New Roman"/>
                <w:sz w:val="24"/>
                <w:szCs w:val="24"/>
              </w:rPr>
            </w:pPr>
            <w:bookmarkStart w:id="11" w:name="37"/>
            <w:bookmarkEnd w:id="10"/>
            <w:r w:rsidRPr="00B02457">
              <w:rPr>
                <w:rFonts w:ascii="Times New Roman" w:hAnsi="Times New Roman" w:cs="Times New Roman"/>
                <w:color w:val="000000"/>
                <w:sz w:val="24"/>
                <w:szCs w:val="24"/>
              </w:rPr>
              <w:t xml:space="preserve">Розробник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3D01FE68" w14:textId="16AC5C00" w:rsidR="00876519" w:rsidRPr="00B02457" w:rsidRDefault="00876519" w:rsidP="00876519">
            <w:pPr>
              <w:spacing w:after="0" w:line="240" w:lineRule="auto"/>
              <w:rPr>
                <w:rFonts w:ascii="Times New Roman" w:hAnsi="Times New Roman" w:cs="Times New Roman"/>
                <w:sz w:val="24"/>
                <w:szCs w:val="24"/>
              </w:rPr>
            </w:pPr>
            <w:bookmarkStart w:id="12" w:name="38"/>
            <w:bookmarkEnd w:id="11"/>
            <w:r w:rsidRPr="00B02457">
              <w:rPr>
                <w:rFonts w:ascii="Times New Roman" w:hAnsi="Times New Roman" w:cs="Times New Roman"/>
                <w:color w:val="000000"/>
                <w:sz w:val="24"/>
                <w:szCs w:val="24"/>
              </w:rPr>
              <w:t xml:space="preserve">Департамент культури виконавчого органу Київської міської ради (Київської міської державної </w:t>
            </w:r>
            <w:r w:rsidRPr="00B02457">
              <w:rPr>
                <w:rFonts w:ascii="Times New Roman" w:hAnsi="Times New Roman" w:cs="Times New Roman"/>
                <w:sz w:val="24"/>
                <w:szCs w:val="24"/>
              </w:rPr>
              <w:t>адміністрації),</w:t>
            </w:r>
            <w:r w:rsidRPr="00B02457">
              <w:rPr>
                <w:rFonts w:ascii="Times New Roman" w:hAnsi="Times New Roman" w:cs="Times New Roman"/>
                <w:sz w:val="24"/>
                <w:szCs w:val="24"/>
              </w:rPr>
              <w:br/>
              <w:t>Комунальна науково-дослідна установа «Науково-дослідний інститут соціально-економічного розвитку міста»</w:t>
            </w:r>
          </w:p>
        </w:tc>
        <w:bookmarkEnd w:id="12"/>
      </w:tr>
      <w:tr w:rsidR="00876519" w:rsidRPr="00B02457" w14:paraId="11A986C7"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0F2BB960" w14:textId="77777777" w:rsidR="00876519" w:rsidRPr="00B02457" w:rsidRDefault="00876519" w:rsidP="00876519">
            <w:pPr>
              <w:spacing w:after="0" w:line="240" w:lineRule="auto"/>
              <w:rPr>
                <w:rFonts w:ascii="Times New Roman" w:hAnsi="Times New Roman" w:cs="Times New Roman"/>
                <w:sz w:val="24"/>
                <w:szCs w:val="24"/>
              </w:rPr>
            </w:pPr>
            <w:bookmarkStart w:id="13" w:name="39"/>
            <w:r w:rsidRPr="00B02457">
              <w:rPr>
                <w:rFonts w:ascii="Times New Roman" w:hAnsi="Times New Roman" w:cs="Times New Roman"/>
                <w:color w:val="000000"/>
                <w:sz w:val="24"/>
                <w:szCs w:val="24"/>
              </w:rPr>
              <w:t>5</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1B7350AC" w14:textId="4332146B" w:rsidR="00876519" w:rsidRPr="00B02457" w:rsidRDefault="00876519" w:rsidP="00876519">
            <w:pPr>
              <w:spacing w:after="0" w:line="240" w:lineRule="auto"/>
              <w:rPr>
                <w:rFonts w:ascii="Times New Roman" w:hAnsi="Times New Roman" w:cs="Times New Roman"/>
                <w:sz w:val="24"/>
                <w:szCs w:val="24"/>
              </w:rPr>
            </w:pPr>
            <w:bookmarkStart w:id="14" w:name="40"/>
            <w:bookmarkEnd w:id="13"/>
            <w:r w:rsidRPr="00B02457">
              <w:rPr>
                <w:rFonts w:ascii="Times New Roman" w:hAnsi="Times New Roman" w:cs="Times New Roman"/>
                <w:color w:val="000000"/>
                <w:sz w:val="24"/>
                <w:szCs w:val="24"/>
              </w:rPr>
              <w:t xml:space="preserve">Відповідальний виконавець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31EAA430" w14:textId="77777777" w:rsidR="00876519" w:rsidRPr="00B02457" w:rsidRDefault="00876519" w:rsidP="00876519">
            <w:pPr>
              <w:spacing w:after="0" w:line="240" w:lineRule="auto"/>
              <w:rPr>
                <w:rFonts w:ascii="Times New Roman" w:hAnsi="Times New Roman" w:cs="Times New Roman"/>
                <w:sz w:val="24"/>
                <w:szCs w:val="24"/>
              </w:rPr>
            </w:pPr>
            <w:bookmarkStart w:id="15" w:name="41"/>
            <w:bookmarkEnd w:id="14"/>
            <w:r w:rsidRPr="00B02457">
              <w:rPr>
                <w:rFonts w:ascii="Times New Roman" w:hAnsi="Times New Roman" w:cs="Times New Roman"/>
                <w:color w:val="000000"/>
                <w:sz w:val="24"/>
                <w:szCs w:val="24"/>
              </w:rPr>
              <w:t>Департамент культури виконавчого органу Київської міської ради (Київської міської державної адміністрації)</w:t>
            </w:r>
          </w:p>
        </w:tc>
        <w:bookmarkEnd w:id="15"/>
      </w:tr>
      <w:tr w:rsidR="00876519" w:rsidRPr="00B02457" w14:paraId="07D1CF0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2FA442C1" w14:textId="77777777" w:rsidR="00876519" w:rsidRPr="00B02457" w:rsidRDefault="00876519" w:rsidP="00876519">
            <w:pPr>
              <w:spacing w:after="0" w:line="240" w:lineRule="auto"/>
              <w:rPr>
                <w:rFonts w:ascii="Times New Roman" w:hAnsi="Times New Roman" w:cs="Times New Roman"/>
                <w:sz w:val="24"/>
                <w:szCs w:val="24"/>
              </w:rPr>
            </w:pPr>
            <w:bookmarkStart w:id="16" w:name="42"/>
            <w:r w:rsidRPr="00B02457">
              <w:rPr>
                <w:rFonts w:ascii="Times New Roman" w:hAnsi="Times New Roman" w:cs="Times New Roman"/>
                <w:color w:val="000000"/>
                <w:sz w:val="24"/>
                <w:szCs w:val="24"/>
              </w:rPr>
              <w:t>6</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4BA1C45F" w14:textId="655EE4C1" w:rsidR="00876519" w:rsidRPr="00B02457" w:rsidRDefault="00876519" w:rsidP="00876519">
            <w:pPr>
              <w:spacing w:after="0" w:line="240" w:lineRule="auto"/>
              <w:rPr>
                <w:rFonts w:ascii="Times New Roman" w:hAnsi="Times New Roman" w:cs="Times New Roman"/>
                <w:sz w:val="24"/>
                <w:szCs w:val="24"/>
              </w:rPr>
            </w:pPr>
            <w:bookmarkStart w:id="17" w:name="43"/>
            <w:bookmarkEnd w:id="16"/>
            <w:r w:rsidRPr="00B02457">
              <w:rPr>
                <w:rFonts w:ascii="Times New Roman" w:hAnsi="Times New Roman" w:cs="Times New Roman"/>
                <w:color w:val="000000"/>
                <w:sz w:val="24"/>
                <w:szCs w:val="24"/>
              </w:rPr>
              <w:t xml:space="preserve">Співвиконавці програми </w:t>
            </w:r>
          </w:p>
        </w:tc>
        <w:tc>
          <w:tcPr>
            <w:tcW w:w="3411" w:type="pct"/>
            <w:gridSpan w:val="4"/>
            <w:tcBorders>
              <w:top w:val="outset" w:sz="8" w:space="0" w:color="000000"/>
              <w:left w:val="outset" w:sz="8" w:space="0" w:color="000000"/>
              <w:bottom w:val="outset" w:sz="8" w:space="0" w:color="000000"/>
              <w:right w:val="outset" w:sz="8" w:space="0" w:color="000000"/>
            </w:tcBorders>
            <w:tcMar>
              <w:left w:w="57" w:type="dxa"/>
              <w:right w:w="57" w:type="dxa"/>
            </w:tcMar>
          </w:tcPr>
          <w:p w14:paraId="17F75DAF" w14:textId="22C2A13A" w:rsidR="00876519" w:rsidRPr="00B02457" w:rsidRDefault="00876519" w:rsidP="00896D07">
            <w:pPr>
              <w:spacing w:after="0" w:line="240" w:lineRule="auto"/>
              <w:contextualSpacing/>
              <w:jc w:val="both"/>
              <w:rPr>
                <w:rFonts w:ascii="Times New Roman" w:eastAsia="Times New Roman" w:hAnsi="Times New Roman" w:cs="Times New Roman"/>
                <w:b/>
                <w:color w:val="FF0000"/>
                <w:sz w:val="24"/>
                <w:szCs w:val="24"/>
                <w:lang w:eastAsia="uk-UA"/>
              </w:rPr>
            </w:pPr>
            <w:bookmarkStart w:id="18" w:name="44"/>
            <w:bookmarkEnd w:id="17"/>
            <w:r w:rsidRPr="00B02457">
              <w:rPr>
                <w:rFonts w:ascii="Times New Roman" w:hAnsi="Times New Roman" w:cs="Times New Roman"/>
                <w:color w:val="000000"/>
                <w:sz w:val="24"/>
                <w:szCs w:val="24"/>
              </w:rPr>
              <w:t>Управління міжнародни</w:t>
            </w:r>
            <w:r w:rsidR="00B96D19" w:rsidRPr="00B02457">
              <w:rPr>
                <w:rFonts w:ascii="Times New Roman" w:hAnsi="Times New Roman" w:cs="Times New Roman"/>
                <w:color w:val="000000"/>
                <w:sz w:val="24"/>
                <w:szCs w:val="24"/>
              </w:rPr>
              <w:t>х</w:t>
            </w:r>
            <w:r w:rsidRPr="00B02457">
              <w:rPr>
                <w:rFonts w:ascii="Times New Roman" w:hAnsi="Times New Roman" w:cs="Times New Roman"/>
                <w:color w:val="000000"/>
                <w:sz w:val="24"/>
                <w:szCs w:val="24"/>
              </w:rPr>
              <w:t xml:space="preserve"> зв’язків апарату виконавчого органу Київської міської ради (Київської міської державної адміністрації), </w:t>
            </w:r>
            <w:r w:rsidRPr="00B02457">
              <w:rPr>
                <w:rFonts w:ascii="Times New Roman" w:hAnsi="Times New Roman" w:cs="Times New Roman"/>
                <w:sz w:val="24"/>
                <w:szCs w:val="24"/>
              </w:rPr>
              <w:t xml:space="preserve">районні в місті Києві державні адміністрації, </w:t>
            </w:r>
            <w:r w:rsidR="008C2569" w:rsidRPr="00B02457">
              <w:rPr>
                <w:rFonts w:ascii="Times New Roman" w:hAnsi="Times New Roman" w:cs="Times New Roman"/>
                <w:sz w:val="24"/>
                <w:szCs w:val="24"/>
              </w:rPr>
              <w:t xml:space="preserve">Комунальне </w:t>
            </w:r>
            <w:r w:rsidRPr="00B02457">
              <w:rPr>
                <w:rFonts w:ascii="Times New Roman" w:hAnsi="Times New Roman" w:cs="Times New Roman"/>
                <w:sz w:val="24"/>
                <w:szCs w:val="24"/>
              </w:rPr>
              <w:t xml:space="preserve">підприємство виконавчого органу Київської міської ради (Київської міської державної адміністрації) «Київський культурний кластер», </w:t>
            </w:r>
            <w:r w:rsidR="008C2569" w:rsidRPr="00B02457">
              <w:rPr>
                <w:rFonts w:ascii="Times New Roman" w:hAnsi="Times New Roman" w:cs="Times New Roman"/>
                <w:color w:val="000000"/>
                <w:sz w:val="24"/>
                <w:szCs w:val="24"/>
              </w:rPr>
              <w:t xml:space="preserve">Комунальне </w:t>
            </w:r>
            <w:r w:rsidRPr="00B02457">
              <w:rPr>
                <w:rFonts w:ascii="Times New Roman" w:hAnsi="Times New Roman" w:cs="Times New Roman"/>
                <w:color w:val="000000"/>
                <w:sz w:val="24"/>
                <w:szCs w:val="24"/>
              </w:rPr>
              <w:t>підприємство з питань будівництва житлових будинків «Житлоінвестбуд-УКБ</w:t>
            </w:r>
            <w:r w:rsidRPr="00B02457">
              <w:rPr>
                <w:rFonts w:ascii="Times New Roman" w:hAnsi="Times New Roman" w:cs="Times New Roman"/>
                <w:sz w:val="24"/>
                <w:szCs w:val="24"/>
              </w:rPr>
              <w:t xml:space="preserve">», Київський зоологічний парк загальнодержавного значення, </w:t>
            </w:r>
            <w:r w:rsidRPr="00B02457">
              <w:rPr>
                <w:rFonts w:ascii="Times New Roman" w:eastAsia="Times New Roman" w:hAnsi="Times New Roman" w:cs="Times New Roman"/>
                <w:sz w:val="24"/>
                <w:szCs w:val="24"/>
                <w:lang w:eastAsia="ru-RU"/>
              </w:rPr>
              <w:t xml:space="preserve">Київський </w:t>
            </w:r>
            <w:r w:rsidRPr="00B02457">
              <w:rPr>
                <w:rFonts w:ascii="Times New Roman" w:eastAsia="Times New Roman" w:hAnsi="Times New Roman" w:cs="Times New Roman"/>
                <w:color w:val="000000"/>
                <w:sz w:val="24"/>
                <w:szCs w:val="24"/>
                <w:lang w:eastAsia="ru-RU"/>
              </w:rPr>
              <w:t xml:space="preserve">міський центр народної творчості та культурологічних досліджень, </w:t>
            </w:r>
            <w:r w:rsidRPr="00B02457">
              <w:rPr>
                <w:rFonts w:ascii="Times New Roman" w:hAnsi="Times New Roman" w:cs="Times New Roman"/>
                <w:sz w:val="24"/>
                <w:szCs w:val="24"/>
              </w:rPr>
              <w:t>заклади культури комунальної власності територіальної громади міста Києва</w:t>
            </w:r>
          </w:p>
        </w:tc>
        <w:bookmarkEnd w:id="18"/>
      </w:tr>
      <w:tr w:rsidR="00876519" w:rsidRPr="00B02457" w14:paraId="0221503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16FF1755" w14:textId="77777777" w:rsidR="00876519" w:rsidRPr="00B02457" w:rsidRDefault="00876519" w:rsidP="00876519">
            <w:pPr>
              <w:spacing w:after="0" w:line="240" w:lineRule="auto"/>
              <w:rPr>
                <w:rFonts w:ascii="Times New Roman" w:hAnsi="Times New Roman" w:cs="Times New Roman"/>
                <w:sz w:val="24"/>
                <w:szCs w:val="24"/>
              </w:rPr>
            </w:pPr>
            <w:bookmarkStart w:id="19" w:name="45"/>
            <w:r w:rsidRPr="00B02457">
              <w:rPr>
                <w:rFonts w:ascii="Times New Roman" w:hAnsi="Times New Roman" w:cs="Times New Roman"/>
                <w:color w:val="000000"/>
                <w:sz w:val="24"/>
                <w:szCs w:val="24"/>
              </w:rPr>
              <w:t>7</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532ED3AC" w14:textId="38AB20B2" w:rsidR="00533FF4" w:rsidRPr="00B02457" w:rsidRDefault="00876519" w:rsidP="00876519">
            <w:pPr>
              <w:spacing w:after="0" w:line="240" w:lineRule="auto"/>
              <w:rPr>
                <w:rFonts w:ascii="Times New Roman" w:hAnsi="Times New Roman" w:cs="Times New Roman"/>
                <w:color w:val="000000"/>
                <w:sz w:val="24"/>
                <w:szCs w:val="24"/>
              </w:rPr>
            </w:pPr>
            <w:bookmarkStart w:id="20" w:name="46"/>
            <w:bookmarkEnd w:id="19"/>
            <w:r w:rsidRPr="00B02457">
              <w:rPr>
                <w:rFonts w:ascii="Times New Roman" w:hAnsi="Times New Roman" w:cs="Times New Roman"/>
                <w:color w:val="000000"/>
                <w:sz w:val="24"/>
                <w:szCs w:val="24"/>
              </w:rPr>
              <w:t xml:space="preserve">Строки реалізації програми </w:t>
            </w:r>
          </w:p>
        </w:tc>
        <w:tc>
          <w:tcPr>
            <w:tcW w:w="3411" w:type="pct"/>
            <w:gridSpan w:val="4"/>
            <w:tcBorders>
              <w:top w:val="outset" w:sz="8" w:space="0" w:color="000000"/>
              <w:left w:val="outset" w:sz="8" w:space="0" w:color="000000"/>
              <w:bottom w:val="outset" w:sz="8" w:space="0" w:color="000000"/>
              <w:right w:val="outset" w:sz="8" w:space="0" w:color="000000"/>
            </w:tcBorders>
          </w:tcPr>
          <w:p w14:paraId="467B4560" w14:textId="63237E39" w:rsidR="00876519" w:rsidRPr="00B02457" w:rsidRDefault="00876519" w:rsidP="00876519">
            <w:pPr>
              <w:spacing w:after="0" w:line="240" w:lineRule="auto"/>
              <w:rPr>
                <w:rFonts w:ascii="Times New Roman" w:hAnsi="Times New Roman" w:cs="Times New Roman"/>
                <w:sz w:val="24"/>
                <w:szCs w:val="24"/>
              </w:rPr>
            </w:pPr>
            <w:bookmarkStart w:id="21" w:name="47"/>
            <w:bookmarkEnd w:id="20"/>
            <w:r w:rsidRPr="00B02457">
              <w:rPr>
                <w:rFonts w:ascii="Times New Roman" w:hAnsi="Times New Roman" w:cs="Times New Roman"/>
                <w:color w:val="000000"/>
                <w:sz w:val="24"/>
                <w:szCs w:val="24"/>
              </w:rPr>
              <w:t>2025–2027 роки</w:t>
            </w:r>
          </w:p>
        </w:tc>
        <w:bookmarkEnd w:id="21"/>
      </w:tr>
      <w:tr w:rsidR="00876519" w:rsidRPr="00B02457" w14:paraId="2844E7D8" w14:textId="77777777" w:rsidTr="007341E0">
        <w:trPr>
          <w:trHeight w:val="45"/>
          <w:tblCellSpacing w:w="0" w:type="auto"/>
        </w:trPr>
        <w:tc>
          <w:tcPr>
            <w:tcW w:w="203" w:type="pct"/>
            <w:vMerge w:val="restart"/>
            <w:tcBorders>
              <w:top w:val="outset" w:sz="8" w:space="0" w:color="000000"/>
              <w:left w:val="outset" w:sz="8" w:space="0" w:color="000000"/>
              <w:bottom w:val="outset" w:sz="8" w:space="0" w:color="000000"/>
              <w:right w:val="outset" w:sz="8" w:space="0" w:color="000000"/>
            </w:tcBorders>
          </w:tcPr>
          <w:p w14:paraId="530E12E2" w14:textId="77777777" w:rsidR="00876519" w:rsidRPr="00B02457" w:rsidRDefault="00876519" w:rsidP="00876519">
            <w:pPr>
              <w:spacing w:after="0" w:line="240" w:lineRule="auto"/>
              <w:rPr>
                <w:rFonts w:ascii="Times New Roman" w:hAnsi="Times New Roman" w:cs="Times New Roman"/>
                <w:sz w:val="24"/>
                <w:szCs w:val="24"/>
              </w:rPr>
            </w:pPr>
            <w:bookmarkStart w:id="22" w:name="48"/>
            <w:r w:rsidRPr="00B02457">
              <w:rPr>
                <w:rFonts w:ascii="Times New Roman" w:hAnsi="Times New Roman" w:cs="Times New Roman"/>
                <w:color w:val="000000"/>
                <w:sz w:val="24"/>
                <w:szCs w:val="24"/>
              </w:rPr>
              <w:t>8</w:t>
            </w:r>
          </w:p>
        </w:tc>
        <w:tc>
          <w:tcPr>
            <w:tcW w:w="1386" w:type="pct"/>
            <w:vMerge w:val="restart"/>
            <w:tcBorders>
              <w:top w:val="outset" w:sz="8" w:space="0" w:color="000000"/>
              <w:left w:val="outset" w:sz="8" w:space="0" w:color="000000"/>
              <w:bottom w:val="outset" w:sz="8" w:space="0" w:color="000000"/>
              <w:right w:val="outset" w:sz="8" w:space="0" w:color="000000"/>
            </w:tcBorders>
            <w:tcMar>
              <w:left w:w="57" w:type="dxa"/>
              <w:right w:w="57" w:type="dxa"/>
            </w:tcMar>
          </w:tcPr>
          <w:p w14:paraId="5DF752F3" w14:textId="3B6D9CFB" w:rsidR="00876519" w:rsidRPr="00B02457" w:rsidRDefault="00876519" w:rsidP="00B264D3">
            <w:pPr>
              <w:spacing w:after="0" w:line="240" w:lineRule="auto"/>
              <w:rPr>
                <w:rFonts w:ascii="Times New Roman" w:hAnsi="Times New Roman" w:cs="Times New Roman"/>
                <w:sz w:val="24"/>
                <w:szCs w:val="24"/>
              </w:rPr>
            </w:pPr>
            <w:bookmarkStart w:id="23" w:name="49"/>
            <w:bookmarkEnd w:id="22"/>
            <w:r w:rsidRPr="00B02457">
              <w:rPr>
                <w:rFonts w:ascii="Times New Roman" w:hAnsi="Times New Roman" w:cs="Times New Roman"/>
                <w:color w:val="000000"/>
                <w:sz w:val="24"/>
                <w:szCs w:val="24"/>
              </w:rPr>
              <w:t xml:space="preserve">Обсяги фінансових ресурсів, необхідних для реалізації програми </w:t>
            </w:r>
            <w:r w:rsidR="00637041" w:rsidRPr="00B02457">
              <w:rPr>
                <w:rFonts w:ascii="Times New Roman" w:hAnsi="Times New Roman" w:cs="Times New Roman"/>
                <w:color w:val="000000"/>
                <w:sz w:val="24"/>
                <w:szCs w:val="24"/>
              </w:rPr>
              <w:t>в</w:t>
            </w:r>
            <w:r w:rsidRPr="00B02457">
              <w:rPr>
                <w:rFonts w:ascii="Times New Roman" w:hAnsi="Times New Roman" w:cs="Times New Roman"/>
                <w:color w:val="000000"/>
                <w:sz w:val="24"/>
                <w:szCs w:val="24"/>
              </w:rPr>
              <w:t>сього</w:t>
            </w:r>
          </w:p>
        </w:tc>
        <w:tc>
          <w:tcPr>
            <w:tcW w:w="713" w:type="pct"/>
            <w:vMerge w:val="restart"/>
            <w:tcBorders>
              <w:top w:val="outset" w:sz="8" w:space="0" w:color="000000"/>
              <w:left w:val="outset" w:sz="8" w:space="0" w:color="000000"/>
              <w:bottom w:val="outset" w:sz="8" w:space="0" w:color="000000"/>
              <w:right w:val="outset" w:sz="8" w:space="0" w:color="000000"/>
            </w:tcBorders>
            <w:vAlign w:val="center"/>
          </w:tcPr>
          <w:p w14:paraId="0FC29C2C" w14:textId="58287386" w:rsidR="00876519" w:rsidRPr="00B02457" w:rsidRDefault="00637041" w:rsidP="004C01C4">
            <w:pPr>
              <w:spacing w:after="0" w:line="240" w:lineRule="auto"/>
              <w:jc w:val="center"/>
              <w:rPr>
                <w:rFonts w:ascii="Times New Roman" w:hAnsi="Times New Roman" w:cs="Times New Roman"/>
                <w:color w:val="000000"/>
                <w:sz w:val="24"/>
                <w:szCs w:val="24"/>
              </w:rPr>
            </w:pPr>
            <w:bookmarkStart w:id="24" w:name="50"/>
            <w:bookmarkEnd w:id="23"/>
            <w:r w:rsidRPr="00B02457">
              <w:rPr>
                <w:rFonts w:ascii="Times New Roman" w:hAnsi="Times New Roman" w:cs="Times New Roman"/>
                <w:color w:val="000000"/>
                <w:sz w:val="24"/>
                <w:szCs w:val="24"/>
              </w:rPr>
              <w:t>В</w:t>
            </w:r>
            <w:r w:rsidR="00876519" w:rsidRPr="00B02457">
              <w:rPr>
                <w:rFonts w:ascii="Times New Roman" w:hAnsi="Times New Roman" w:cs="Times New Roman"/>
                <w:color w:val="000000"/>
                <w:sz w:val="24"/>
                <w:szCs w:val="24"/>
              </w:rPr>
              <w:t>сього</w:t>
            </w:r>
          </w:p>
          <w:p w14:paraId="743625DE" w14:textId="1E1B135D" w:rsidR="00876519" w:rsidRPr="00B02457" w:rsidRDefault="00876519" w:rsidP="004C01C4">
            <w:pPr>
              <w:spacing w:after="0" w:line="240" w:lineRule="auto"/>
              <w:jc w:val="center"/>
              <w:rPr>
                <w:rFonts w:ascii="Times New Roman" w:hAnsi="Times New Roman" w:cs="Times New Roman"/>
                <w:sz w:val="24"/>
                <w:szCs w:val="24"/>
              </w:rPr>
            </w:pPr>
            <w:r w:rsidRPr="00B02457">
              <w:rPr>
                <w:rFonts w:ascii="Times New Roman" w:hAnsi="Times New Roman" w:cs="Times New Roman"/>
                <w:color w:val="000000"/>
                <w:sz w:val="24"/>
                <w:szCs w:val="24"/>
              </w:rPr>
              <w:t>(тис. грн)</w:t>
            </w:r>
          </w:p>
        </w:tc>
        <w:tc>
          <w:tcPr>
            <w:tcW w:w="2698" w:type="pct"/>
            <w:gridSpan w:val="3"/>
            <w:tcBorders>
              <w:top w:val="outset" w:sz="8" w:space="0" w:color="000000"/>
              <w:left w:val="outset" w:sz="8" w:space="0" w:color="000000"/>
              <w:bottom w:val="outset" w:sz="8" w:space="0" w:color="000000"/>
              <w:right w:val="outset" w:sz="8" w:space="0" w:color="000000"/>
            </w:tcBorders>
            <w:vAlign w:val="center"/>
          </w:tcPr>
          <w:p w14:paraId="5C579D93" w14:textId="62FAB626" w:rsidR="00876519" w:rsidRPr="00B02457" w:rsidRDefault="00876519" w:rsidP="004C01C4">
            <w:pPr>
              <w:spacing w:after="0" w:line="240" w:lineRule="auto"/>
              <w:jc w:val="center"/>
              <w:rPr>
                <w:rFonts w:ascii="Times New Roman" w:hAnsi="Times New Roman" w:cs="Times New Roman"/>
                <w:sz w:val="24"/>
                <w:szCs w:val="24"/>
              </w:rPr>
            </w:pPr>
            <w:bookmarkStart w:id="25" w:name="51"/>
            <w:bookmarkEnd w:id="24"/>
            <w:r w:rsidRPr="00B02457">
              <w:rPr>
                <w:rFonts w:ascii="Times New Roman" w:hAnsi="Times New Roman" w:cs="Times New Roman"/>
                <w:color w:val="000000"/>
                <w:sz w:val="24"/>
                <w:szCs w:val="24"/>
              </w:rPr>
              <w:t>у т</w:t>
            </w:r>
            <w:r w:rsidR="0081147C" w:rsidRPr="00B02457">
              <w:rPr>
                <w:rFonts w:ascii="Times New Roman" w:hAnsi="Times New Roman" w:cs="Times New Roman"/>
                <w:color w:val="000000"/>
                <w:sz w:val="24"/>
                <w:szCs w:val="24"/>
              </w:rPr>
              <w:t>ому</w:t>
            </w:r>
            <w:r w:rsidRPr="00B02457">
              <w:rPr>
                <w:rFonts w:ascii="Times New Roman" w:hAnsi="Times New Roman" w:cs="Times New Roman"/>
                <w:color w:val="000000"/>
                <w:sz w:val="24"/>
                <w:szCs w:val="24"/>
              </w:rPr>
              <w:t xml:space="preserve"> ч</w:t>
            </w:r>
            <w:r w:rsidR="0081147C" w:rsidRPr="00B02457">
              <w:rPr>
                <w:rFonts w:ascii="Times New Roman" w:hAnsi="Times New Roman" w:cs="Times New Roman"/>
                <w:color w:val="000000"/>
                <w:sz w:val="24"/>
                <w:szCs w:val="24"/>
              </w:rPr>
              <w:t>ислі</w:t>
            </w:r>
            <w:r w:rsidRPr="00B02457">
              <w:rPr>
                <w:rFonts w:ascii="Times New Roman" w:hAnsi="Times New Roman" w:cs="Times New Roman"/>
                <w:color w:val="000000"/>
                <w:sz w:val="24"/>
                <w:szCs w:val="24"/>
              </w:rPr>
              <w:t xml:space="preserve"> за роками</w:t>
            </w:r>
          </w:p>
        </w:tc>
        <w:bookmarkEnd w:id="25"/>
      </w:tr>
      <w:tr w:rsidR="00876519" w:rsidRPr="00B02457" w14:paraId="1D8BC053" w14:textId="77777777" w:rsidTr="007341E0">
        <w:trPr>
          <w:trHeight w:val="45"/>
          <w:tblCellSpacing w:w="0" w:type="auto"/>
        </w:trPr>
        <w:tc>
          <w:tcPr>
            <w:tcW w:w="203" w:type="pct"/>
            <w:vMerge/>
            <w:tcBorders>
              <w:top w:val="nil"/>
              <w:left w:val="outset" w:sz="8" w:space="0" w:color="000000"/>
              <w:bottom w:val="outset" w:sz="8" w:space="0" w:color="000000"/>
              <w:right w:val="outset" w:sz="8" w:space="0" w:color="000000"/>
            </w:tcBorders>
          </w:tcPr>
          <w:p w14:paraId="767F2255" w14:textId="77777777" w:rsidR="00876519" w:rsidRPr="00B02457" w:rsidRDefault="00876519" w:rsidP="00876519">
            <w:pPr>
              <w:spacing w:after="0" w:line="240" w:lineRule="auto"/>
              <w:rPr>
                <w:rFonts w:ascii="Times New Roman" w:hAnsi="Times New Roman" w:cs="Times New Roman"/>
                <w:sz w:val="24"/>
                <w:szCs w:val="24"/>
              </w:rPr>
            </w:pPr>
          </w:p>
        </w:tc>
        <w:tc>
          <w:tcPr>
            <w:tcW w:w="1386" w:type="pct"/>
            <w:vMerge/>
            <w:tcBorders>
              <w:top w:val="nil"/>
              <w:left w:val="outset" w:sz="8" w:space="0" w:color="000000"/>
              <w:bottom w:val="outset" w:sz="8" w:space="0" w:color="000000"/>
              <w:right w:val="outset" w:sz="8" w:space="0" w:color="000000"/>
            </w:tcBorders>
            <w:tcMar>
              <w:left w:w="57" w:type="dxa"/>
              <w:right w:w="57" w:type="dxa"/>
            </w:tcMar>
          </w:tcPr>
          <w:p w14:paraId="0655010E" w14:textId="77777777" w:rsidR="00876519" w:rsidRPr="00B02457" w:rsidRDefault="00876519" w:rsidP="00876519">
            <w:pPr>
              <w:spacing w:after="0" w:line="240" w:lineRule="auto"/>
              <w:rPr>
                <w:rFonts w:ascii="Times New Roman" w:hAnsi="Times New Roman" w:cs="Times New Roman"/>
                <w:sz w:val="24"/>
                <w:szCs w:val="24"/>
              </w:rPr>
            </w:pPr>
          </w:p>
        </w:tc>
        <w:tc>
          <w:tcPr>
            <w:tcW w:w="713" w:type="pct"/>
            <w:vMerge/>
            <w:tcBorders>
              <w:top w:val="nil"/>
              <w:left w:val="outset" w:sz="8" w:space="0" w:color="000000"/>
              <w:bottom w:val="outset" w:sz="8" w:space="0" w:color="000000"/>
              <w:right w:val="outset" w:sz="8" w:space="0" w:color="000000"/>
            </w:tcBorders>
            <w:vAlign w:val="center"/>
          </w:tcPr>
          <w:p w14:paraId="06163867" w14:textId="77777777" w:rsidR="00876519" w:rsidRPr="00B02457" w:rsidRDefault="00876519" w:rsidP="00876519">
            <w:pPr>
              <w:spacing w:after="0" w:line="240" w:lineRule="auto"/>
              <w:rPr>
                <w:rFonts w:ascii="Times New Roman" w:hAnsi="Times New Roman" w:cs="Times New Roman"/>
                <w:sz w:val="24"/>
                <w:szCs w:val="24"/>
              </w:rPr>
            </w:pPr>
          </w:p>
        </w:tc>
        <w:tc>
          <w:tcPr>
            <w:tcW w:w="914" w:type="pct"/>
            <w:tcBorders>
              <w:top w:val="outset" w:sz="8" w:space="0" w:color="000000"/>
              <w:left w:val="outset" w:sz="8" w:space="0" w:color="000000"/>
              <w:bottom w:val="outset" w:sz="8" w:space="0" w:color="000000"/>
              <w:right w:val="outset" w:sz="8" w:space="0" w:color="000000"/>
            </w:tcBorders>
            <w:vAlign w:val="center"/>
          </w:tcPr>
          <w:p w14:paraId="1D7E7161" w14:textId="3F3DA51F" w:rsidR="00876519" w:rsidRPr="00B02457" w:rsidRDefault="00876519" w:rsidP="004A1A12">
            <w:pPr>
              <w:spacing w:after="0" w:line="240" w:lineRule="auto"/>
              <w:jc w:val="center"/>
              <w:rPr>
                <w:rFonts w:ascii="Times New Roman" w:hAnsi="Times New Roman" w:cs="Times New Roman"/>
                <w:sz w:val="24"/>
                <w:szCs w:val="24"/>
              </w:rPr>
            </w:pPr>
            <w:bookmarkStart w:id="26" w:name="52"/>
            <w:r w:rsidRPr="00B02457">
              <w:rPr>
                <w:rFonts w:ascii="Times New Roman" w:hAnsi="Times New Roman" w:cs="Times New Roman"/>
                <w:color w:val="000000"/>
                <w:sz w:val="24"/>
                <w:szCs w:val="24"/>
              </w:rPr>
              <w:t>2025 рік</w:t>
            </w:r>
          </w:p>
        </w:tc>
        <w:tc>
          <w:tcPr>
            <w:tcW w:w="875" w:type="pct"/>
            <w:tcBorders>
              <w:top w:val="outset" w:sz="8" w:space="0" w:color="000000"/>
              <w:left w:val="outset" w:sz="8" w:space="0" w:color="000000"/>
              <w:bottom w:val="outset" w:sz="8" w:space="0" w:color="000000"/>
              <w:right w:val="outset" w:sz="8" w:space="0" w:color="000000"/>
            </w:tcBorders>
            <w:vAlign w:val="center"/>
          </w:tcPr>
          <w:p w14:paraId="16D0654A" w14:textId="4D8BF1FB" w:rsidR="00876519" w:rsidRPr="00B02457" w:rsidRDefault="00876519" w:rsidP="004A1A12">
            <w:pPr>
              <w:spacing w:after="0" w:line="240" w:lineRule="auto"/>
              <w:jc w:val="center"/>
              <w:rPr>
                <w:rFonts w:ascii="Times New Roman" w:hAnsi="Times New Roman" w:cs="Times New Roman"/>
                <w:sz w:val="24"/>
                <w:szCs w:val="24"/>
              </w:rPr>
            </w:pPr>
            <w:bookmarkStart w:id="27" w:name="53"/>
            <w:bookmarkEnd w:id="26"/>
            <w:r w:rsidRPr="00B02457">
              <w:rPr>
                <w:rFonts w:ascii="Times New Roman" w:hAnsi="Times New Roman" w:cs="Times New Roman"/>
                <w:color w:val="000000"/>
                <w:sz w:val="24"/>
                <w:szCs w:val="24"/>
              </w:rPr>
              <w:t>2026 рік</w:t>
            </w:r>
          </w:p>
        </w:tc>
        <w:tc>
          <w:tcPr>
            <w:tcW w:w="909" w:type="pct"/>
            <w:tcBorders>
              <w:top w:val="outset" w:sz="8" w:space="0" w:color="000000"/>
              <w:left w:val="outset" w:sz="8" w:space="0" w:color="000000"/>
              <w:bottom w:val="outset" w:sz="8" w:space="0" w:color="000000"/>
              <w:right w:val="outset" w:sz="8" w:space="0" w:color="000000"/>
            </w:tcBorders>
            <w:vAlign w:val="center"/>
          </w:tcPr>
          <w:p w14:paraId="53CA938F" w14:textId="7CEB6B12" w:rsidR="00876519" w:rsidRPr="00B02457" w:rsidRDefault="00876519" w:rsidP="004A1A12">
            <w:pPr>
              <w:spacing w:after="0" w:line="240" w:lineRule="auto"/>
              <w:jc w:val="center"/>
              <w:rPr>
                <w:rFonts w:ascii="Times New Roman" w:hAnsi="Times New Roman" w:cs="Times New Roman"/>
                <w:sz w:val="24"/>
                <w:szCs w:val="24"/>
              </w:rPr>
            </w:pPr>
            <w:bookmarkStart w:id="28" w:name="54"/>
            <w:bookmarkEnd w:id="27"/>
            <w:r w:rsidRPr="00B02457">
              <w:rPr>
                <w:rFonts w:ascii="Times New Roman" w:hAnsi="Times New Roman" w:cs="Times New Roman"/>
                <w:color w:val="000000"/>
                <w:sz w:val="24"/>
                <w:szCs w:val="24"/>
              </w:rPr>
              <w:t>2027 рік</w:t>
            </w:r>
          </w:p>
        </w:tc>
        <w:bookmarkEnd w:id="28"/>
      </w:tr>
      <w:tr w:rsidR="007312BD" w:rsidRPr="00B02457" w14:paraId="3CA9E9FC" w14:textId="77777777" w:rsidTr="007341E0">
        <w:trPr>
          <w:trHeight w:val="45"/>
          <w:tblCellSpacing w:w="0" w:type="auto"/>
        </w:trPr>
        <w:tc>
          <w:tcPr>
            <w:tcW w:w="203" w:type="pct"/>
            <w:vMerge/>
            <w:tcBorders>
              <w:top w:val="nil"/>
              <w:left w:val="outset" w:sz="8" w:space="0" w:color="000000"/>
              <w:bottom w:val="outset" w:sz="8" w:space="0" w:color="000000"/>
              <w:right w:val="outset" w:sz="8" w:space="0" w:color="000000"/>
            </w:tcBorders>
          </w:tcPr>
          <w:p w14:paraId="155DEECC" w14:textId="77777777" w:rsidR="007312BD" w:rsidRPr="00B02457" w:rsidRDefault="007312BD" w:rsidP="007312BD">
            <w:pPr>
              <w:spacing w:after="0" w:line="240" w:lineRule="auto"/>
              <w:rPr>
                <w:rFonts w:ascii="Times New Roman" w:hAnsi="Times New Roman" w:cs="Times New Roman"/>
                <w:sz w:val="24"/>
                <w:szCs w:val="24"/>
              </w:rPr>
            </w:pPr>
          </w:p>
        </w:tc>
        <w:tc>
          <w:tcPr>
            <w:tcW w:w="1386" w:type="pct"/>
            <w:vMerge/>
            <w:tcBorders>
              <w:top w:val="nil"/>
              <w:left w:val="outset" w:sz="8" w:space="0" w:color="000000"/>
              <w:bottom w:val="outset" w:sz="8" w:space="0" w:color="000000"/>
              <w:right w:val="outset" w:sz="8" w:space="0" w:color="000000"/>
            </w:tcBorders>
            <w:tcMar>
              <w:left w:w="57" w:type="dxa"/>
              <w:right w:w="57" w:type="dxa"/>
            </w:tcMar>
          </w:tcPr>
          <w:p w14:paraId="4F9EB5E4" w14:textId="77777777" w:rsidR="007312BD" w:rsidRPr="00B02457" w:rsidRDefault="007312BD" w:rsidP="007312BD">
            <w:pPr>
              <w:spacing w:after="0" w:line="240" w:lineRule="auto"/>
              <w:rPr>
                <w:rFonts w:ascii="Times New Roman" w:hAnsi="Times New Roman" w:cs="Times New Roman"/>
                <w:sz w:val="24"/>
                <w:szCs w:val="24"/>
              </w:rPr>
            </w:pPr>
          </w:p>
        </w:tc>
        <w:tc>
          <w:tcPr>
            <w:tcW w:w="713" w:type="pct"/>
            <w:tcBorders>
              <w:top w:val="outset" w:sz="8" w:space="0" w:color="000000"/>
              <w:left w:val="outset" w:sz="8" w:space="0" w:color="000000"/>
              <w:bottom w:val="outset" w:sz="8" w:space="0" w:color="000000"/>
              <w:right w:val="outset" w:sz="8" w:space="0" w:color="000000"/>
            </w:tcBorders>
            <w:vAlign w:val="center"/>
          </w:tcPr>
          <w:p w14:paraId="16B4C4FF" w14:textId="03FD9E20" w:rsidR="007312BD" w:rsidRPr="00B02457" w:rsidRDefault="007312BD" w:rsidP="007312BD">
            <w:pPr>
              <w:spacing w:after="0" w:line="240" w:lineRule="auto"/>
              <w:jc w:val="right"/>
              <w:rPr>
                <w:rFonts w:ascii="Times New Roman" w:hAnsi="Times New Roman" w:cs="Times New Roman"/>
                <w:sz w:val="24"/>
                <w:szCs w:val="24"/>
              </w:rPr>
            </w:pPr>
            <w:bookmarkStart w:id="29" w:name="55"/>
            <w:r w:rsidRPr="00B02457">
              <w:rPr>
                <w:rFonts w:ascii="Times New Roman" w:hAnsi="Times New Roman" w:cs="Times New Roman"/>
                <w:bCs/>
                <w:sz w:val="24"/>
                <w:szCs w:val="24"/>
              </w:rPr>
              <w:t>5410235,5</w:t>
            </w:r>
          </w:p>
        </w:tc>
        <w:tc>
          <w:tcPr>
            <w:tcW w:w="914" w:type="pct"/>
            <w:tcBorders>
              <w:top w:val="outset" w:sz="8" w:space="0" w:color="000000"/>
              <w:left w:val="outset" w:sz="8" w:space="0" w:color="000000"/>
              <w:bottom w:val="outset" w:sz="8" w:space="0" w:color="000000"/>
              <w:right w:val="outset" w:sz="8" w:space="0" w:color="000000"/>
            </w:tcBorders>
            <w:vAlign w:val="center"/>
          </w:tcPr>
          <w:p w14:paraId="2FF623F5" w14:textId="34EBE251" w:rsidR="007312BD" w:rsidRPr="00B02457" w:rsidRDefault="007312BD" w:rsidP="007312BD">
            <w:pPr>
              <w:spacing w:after="0" w:line="240" w:lineRule="auto"/>
              <w:jc w:val="right"/>
              <w:rPr>
                <w:rFonts w:ascii="Times New Roman" w:hAnsi="Times New Roman" w:cs="Times New Roman"/>
                <w:sz w:val="24"/>
                <w:szCs w:val="24"/>
              </w:rPr>
            </w:pPr>
            <w:bookmarkStart w:id="30" w:name="56"/>
            <w:bookmarkEnd w:id="29"/>
            <w:r w:rsidRPr="00B02457">
              <w:rPr>
                <w:rFonts w:ascii="Times New Roman" w:hAnsi="Times New Roman" w:cs="Times New Roman"/>
                <w:bCs/>
                <w:sz w:val="24"/>
                <w:szCs w:val="24"/>
              </w:rPr>
              <w:t>1431830,3</w:t>
            </w:r>
          </w:p>
        </w:tc>
        <w:tc>
          <w:tcPr>
            <w:tcW w:w="875" w:type="pct"/>
            <w:tcBorders>
              <w:top w:val="outset" w:sz="8" w:space="0" w:color="000000"/>
              <w:left w:val="outset" w:sz="8" w:space="0" w:color="000000"/>
              <w:bottom w:val="outset" w:sz="8" w:space="0" w:color="000000"/>
              <w:right w:val="outset" w:sz="8" w:space="0" w:color="000000"/>
            </w:tcBorders>
            <w:vAlign w:val="center"/>
          </w:tcPr>
          <w:p w14:paraId="10CE461F" w14:textId="5855FFF6" w:rsidR="007312BD" w:rsidRPr="00B02457" w:rsidRDefault="007312BD" w:rsidP="007312BD">
            <w:pPr>
              <w:spacing w:after="0" w:line="240" w:lineRule="auto"/>
              <w:jc w:val="right"/>
              <w:rPr>
                <w:rFonts w:ascii="Times New Roman" w:hAnsi="Times New Roman" w:cs="Times New Roman"/>
                <w:sz w:val="24"/>
                <w:szCs w:val="24"/>
              </w:rPr>
            </w:pPr>
            <w:bookmarkStart w:id="31" w:name="57"/>
            <w:bookmarkEnd w:id="30"/>
            <w:r w:rsidRPr="00B02457">
              <w:rPr>
                <w:rFonts w:ascii="Times New Roman" w:hAnsi="Times New Roman" w:cs="Times New Roman"/>
                <w:bCs/>
                <w:sz w:val="24"/>
                <w:szCs w:val="24"/>
              </w:rPr>
              <w:t>1961400,9</w:t>
            </w:r>
          </w:p>
        </w:tc>
        <w:tc>
          <w:tcPr>
            <w:tcW w:w="909" w:type="pct"/>
            <w:tcBorders>
              <w:top w:val="outset" w:sz="8" w:space="0" w:color="000000"/>
              <w:left w:val="outset" w:sz="8" w:space="0" w:color="000000"/>
              <w:bottom w:val="outset" w:sz="8" w:space="0" w:color="000000"/>
              <w:right w:val="outset" w:sz="8" w:space="0" w:color="000000"/>
            </w:tcBorders>
            <w:vAlign w:val="center"/>
          </w:tcPr>
          <w:p w14:paraId="5464DE1D" w14:textId="76496598" w:rsidR="007312BD" w:rsidRPr="00B02457" w:rsidRDefault="007312BD" w:rsidP="007312BD">
            <w:pPr>
              <w:spacing w:after="0" w:line="240" w:lineRule="auto"/>
              <w:jc w:val="right"/>
              <w:rPr>
                <w:rFonts w:ascii="Times New Roman" w:hAnsi="Times New Roman" w:cs="Times New Roman"/>
                <w:sz w:val="24"/>
                <w:szCs w:val="24"/>
              </w:rPr>
            </w:pPr>
            <w:bookmarkStart w:id="32" w:name="58"/>
            <w:bookmarkEnd w:id="31"/>
            <w:r w:rsidRPr="00B02457">
              <w:rPr>
                <w:rFonts w:ascii="Times New Roman" w:hAnsi="Times New Roman" w:cs="Times New Roman"/>
                <w:bCs/>
                <w:sz w:val="24"/>
                <w:szCs w:val="24"/>
              </w:rPr>
              <w:t>2017004,3</w:t>
            </w:r>
          </w:p>
        </w:tc>
        <w:bookmarkEnd w:id="32"/>
      </w:tr>
      <w:tr w:rsidR="00876519" w:rsidRPr="00B02457" w14:paraId="35084A36"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5D822E27" w14:textId="77777777" w:rsidR="00876519" w:rsidRPr="00B02457" w:rsidRDefault="00876519" w:rsidP="00876519">
            <w:pPr>
              <w:spacing w:after="0" w:line="240" w:lineRule="auto"/>
              <w:rPr>
                <w:rFonts w:ascii="Times New Roman" w:hAnsi="Times New Roman" w:cs="Times New Roman"/>
                <w:sz w:val="24"/>
                <w:szCs w:val="24"/>
              </w:rPr>
            </w:pPr>
            <w:bookmarkStart w:id="33" w:name="59"/>
            <w:r w:rsidRPr="00B02457">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6631848D" w14:textId="51EBC457" w:rsidR="00876519" w:rsidRPr="00B02457" w:rsidRDefault="00A8203D" w:rsidP="00876519">
            <w:pPr>
              <w:spacing w:after="0" w:line="240" w:lineRule="auto"/>
              <w:rPr>
                <w:rFonts w:ascii="Times New Roman" w:hAnsi="Times New Roman" w:cs="Times New Roman"/>
                <w:sz w:val="24"/>
                <w:szCs w:val="24"/>
              </w:rPr>
            </w:pPr>
            <w:bookmarkStart w:id="34" w:name="60"/>
            <w:bookmarkEnd w:id="33"/>
            <w:r w:rsidRPr="00B02457">
              <w:rPr>
                <w:rFonts w:ascii="Times New Roman" w:hAnsi="Times New Roman" w:cs="Times New Roman"/>
                <w:color w:val="000000"/>
                <w:sz w:val="24"/>
                <w:szCs w:val="24"/>
              </w:rPr>
              <w:t>у</w:t>
            </w:r>
            <w:r w:rsidR="00876519" w:rsidRPr="00B02457">
              <w:rPr>
                <w:rFonts w:ascii="Times New Roman" w:hAnsi="Times New Roman" w:cs="Times New Roman"/>
                <w:color w:val="000000"/>
                <w:sz w:val="24"/>
                <w:szCs w:val="24"/>
              </w:rPr>
              <w:t xml:space="preserve"> т</w:t>
            </w:r>
            <w:r w:rsidR="007341E0" w:rsidRPr="00B02457">
              <w:rPr>
                <w:rFonts w:ascii="Times New Roman" w:hAnsi="Times New Roman" w:cs="Times New Roman"/>
                <w:color w:val="000000"/>
                <w:sz w:val="24"/>
                <w:szCs w:val="24"/>
              </w:rPr>
              <w:t xml:space="preserve">. </w:t>
            </w:r>
            <w:r w:rsidR="00876519" w:rsidRPr="00B02457">
              <w:rPr>
                <w:rFonts w:ascii="Times New Roman" w:hAnsi="Times New Roman" w:cs="Times New Roman"/>
                <w:color w:val="000000"/>
                <w:sz w:val="24"/>
                <w:szCs w:val="24"/>
              </w:rPr>
              <w:t>ч</w:t>
            </w:r>
            <w:r w:rsidR="007341E0" w:rsidRPr="00B02457">
              <w:rPr>
                <w:rFonts w:ascii="Times New Roman" w:hAnsi="Times New Roman" w:cs="Times New Roman"/>
                <w:color w:val="000000"/>
                <w:sz w:val="24"/>
                <w:szCs w:val="24"/>
              </w:rPr>
              <w:t>.</w:t>
            </w:r>
            <w:r w:rsidR="00876519" w:rsidRPr="00B02457">
              <w:rPr>
                <w:rFonts w:ascii="Times New Roman" w:hAnsi="Times New Roman" w:cs="Times New Roman"/>
                <w:color w:val="000000"/>
                <w:sz w:val="24"/>
                <w:szCs w:val="24"/>
              </w:rPr>
              <w:t xml:space="preserve"> за джерелами:</w:t>
            </w:r>
          </w:p>
        </w:tc>
        <w:tc>
          <w:tcPr>
            <w:tcW w:w="713" w:type="pct"/>
            <w:tcBorders>
              <w:top w:val="outset" w:sz="8" w:space="0" w:color="000000"/>
              <w:left w:val="outset" w:sz="8" w:space="0" w:color="000000"/>
              <w:bottom w:val="outset" w:sz="8" w:space="0" w:color="000000"/>
              <w:right w:val="outset" w:sz="8" w:space="0" w:color="000000"/>
            </w:tcBorders>
          </w:tcPr>
          <w:p w14:paraId="14B71521" w14:textId="77777777" w:rsidR="00876519" w:rsidRPr="00B02457" w:rsidRDefault="00876519" w:rsidP="007312BD">
            <w:pPr>
              <w:spacing w:after="0" w:line="240" w:lineRule="auto"/>
              <w:jc w:val="right"/>
              <w:rPr>
                <w:rFonts w:ascii="Times New Roman" w:hAnsi="Times New Roman" w:cs="Times New Roman"/>
                <w:sz w:val="24"/>
                <w:szCs w:val="24"/>
                <w:highlight w:val="green"/>
              </w:rPr>
            </w:pPr>
            <w:bookmarkStart w:id="35" w:name="61"/>
            <w:bookmarkEnd w:id="34"/>
            <w:r w:rsidRPr="00B02457">
              <w:rPr>
                <w:rFonts w:ascii="Times New Roman" w:hAnsi="Times New Roman" w:cs="Times New Roman"/>
                <w:color w:val="000000"/>
                <w:sz w:val="24"/>
                <w:szCs w:val="24"/>
                <w:highlight w:val="green"/>
              </w:rPr>
              <w:t xml:space="preserve"> </w:t>
            </w:r>
          </w:p>
        </w:tc>
        <w:tc>
          <w:tcPr>
            <w:tcW w:w="914" w:type="pct"/>
            <w:tcBorders>
              <w:top w:val="outset" w:sz="8" w:space="0" w:color="000000"/>
              <w:left w:val="outset" w:sz="8" w:space="0" w:color="000000"/>
              <w:bottom w:val="outset" w:sz="8" w:space="0" w:color="000000"/>
              <w:right w:val="outset" w:sz="8" w:space="0" w:color="000000"/>
            </w:tcBorders>
          </w:tcPr>
          <w:p w14:paraId="4EB248C9" w14:textId="77777777" w:rsidR="00876519" w:rsidRPr="00B02457" w:rsidRDefault="00876519" w:rsidP="007312BD">
            <w:pPr>
              <w:spacing w:after="0" w:line="240" w:lineRule="auto"/>
              <w:jc w:val="right"/>
              <w:rPr>
                <w:rFonts w:ascii="Times New Roman" w:hAnsi="Times New Roman" w:cs="Times New Roman"/>
                <w:sz w:val="24"/>
                <w:szCs w:val="24"/>
              </w:rPr>
            </w:pPr>
            <w:bookmarkStart w:id="36" w:name="62"/>
            <w:bookmarkEnd w:id="35"/>
            <w:r w:rsidRPr="00B02457">
              <w:rPr>
                <w:rFonts w:ascii="Times New Roman" w:hAnsi="Times New Roman" w:cs="Times New Roman"/>
                <w:color w:val="000000"/>
                <w:sz w:val="24"/>
                <w:szCs w:val="24"/>
              </w:rPr>
              <w:t xml:space="preserve"> </w:t>
            </w:r>
          </w:p>
        </w:tc>
        <w:tc>
          <w:tcPr>
            <w:tcW w:w="875" w:type="pct"/>
            <w:tcBorders>
              <w:top w:val="outset" w:sz="8" w:space="0" w:color="000000"/>
              <w:left w:val="outset" w:sz="8" w:space="0" w:color="000000"/>
              <w:bottom w:val="outset" w:sz="8" w:space="0" w:color="000000"/>
              <w:right w:val="outset" w:sz="8" w:space="0" w:color="000000"/>
            </w:tcBorders>
          </w:tcPr>
          <w:p w14:paraId="289F30E5" w14:textId="77777777" w:rsidR="00876519" w:rsidRPr="00B02457" w:rsidRDefault="00876519" w:rsidP="007312BD">
            <w:pPr>
              <w:spacing w:after="0" w:line="240" w:lineRule="auto"/>
              <w:jc w:val="right"/>
              <w:rPr>
                <w:rFonts w:ascii="Times New Roman" w:hAnsi="Times New Roman" w:cs="Times New Roman"/>
                <w:sz w:val="24"/>
                <w:szCs w:val="24"/>
              </w:rPr>
            </w:pPr>
            <w:bookmarkStart w:id="37" w:name="63"/>
            <w:bookmarkEnd w:id="36"/>
            <w:r w:rsidRPr="00B02457">
              <w:rPr>
                <w:rFonts w:ascii="Times New Roman" w:hAnsi="Times New Roman" w:cs="Times New Roman"/>
                <w:color w:val="000000"/>
                <w:sz w:val="24"/>
                <w:szCs w:val="24"/>
              </w:rPr>
              <w:t xml:space="preserve"> </w:t>
            </w:r>
          </w:p>
        </w:tc>
        <w:tc>
          <w:tcPr>
            <w:tcW w:w="909" w:type="pct"/>
            <w:tcBorders>
              <w:top w:val="outset" w:sz="8" w:space="0" w:color="000000"/>
              <w:left w:val="outset" w:sz="8" w:space="0" w:color="000000"/>
              <w:bottom w:val="outset" w:sz="8" w:space="0" w:color="000000"/>
              <w:right w:val="outset" w:sz="8" w:space="0" w:color="000000"/>
            </w:tcBorders>
          </w:tcPr>
          <w:p w14:paraId="7E238DEA" w14:textId="77777777" w:rsidR="00876519" w:rsidRPr="00B02457" w:rsidRDefault="00876519" w:rsidP="007312BD">
            <w:pPr>
              <w:spacing w:after="0" w:line="240" w:lineRule="auto"/>
              <w:jc w:val="right"/>
              <w:rPr>
                <w:rFonts w:ascii="Times New Roman" w:hAnsi="Times New Roman" w:cs="Times New Roman"/>
                <w:sz w:val="24"/>
                <w:szCs w:val="24"/>
                <w:highlight w:val="green"/>
              </w:rPr>
            </w:pPr>
            <w:bookmarkStart w:id="38" w:name="64"/>
            <w:bookmarkEnd w:id="37"/>
            <w:r w:rsidRPr="00B02457">
              <w:rPr>
                <w:rFonts w:ascii="Times New Roman" w:hAnsi="Times New Roman" w:cs="Times New Roman"/>
                <w:color w:val="000000"/>
                <w:sz w:val="24"/>
                <w:szCs w:val="24"/>
                <w:highlight w:val="green"/>
              </w:rPr>
              <w:t xml:space="preserve"> </w:t>
            </w:r>
          </w:p>
        </w:tc>
        <w:bookmarkEnd w:id="38"/>
      </w:tr>
      <w:tr w:rsidR="00876519" w:rsidRPr="00B02457" w14:paraId="7E99ADFD"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1A13CB5E" w14:textId="77777777" w:rsidR="00876519" w:rsidRPr="00B02457" w:rsidRDefault="00876519" w:rsidP="00876519">
            <w:pPr>
              <w:spacing w:after="0" w:line="240" w:lineRule="auto"/>
              <w:rPr>
                <w:rFonts w:ascii="Times New Roman" w:hAnsi="Times New Roman" w:cs="Times New Roman"/>
                <w:sz w:val="24"/>
                <w:szCs w:val="24"/>
              </w:rPr>
            </w:pPr>
            <w:bookmarkStart w:id="39" w:name="65"/>
            <w:r w:rsidRPr="00B02457">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046D8F26" w14:textId="77777777" w:rsidR="00876519" w:rsidRPr="00B02457" w:rsidRDefault="00876519" w:rsidP="00876519">
            <w:pPr>
              <w:spacing w:after="0" w:line="240" w:lineRule="auto"/>
              <w:rPr>
                <w:rFonts w:ascii="Times New Roman" w:hAnsi="Times New Roman" w:cs="Times New Roman"/>
                <w:sz w:val="24"/>
                <w:szCs w:val="24"/>
              </w:rPr>
            </w:pPr>
            <w:bookmarkStart w:id="40" w:name="66"/>
            <w:bookmarkEnd w:id="39"/>
            <w:r w:rsidRPr="00B02457">
              <w:rPr>
                <w:rFonts w:ascii="Times New Roman" w:hAnsi="Times New Roman" w:cs="Times New Roman"/>
                <w:color w:val="000000"/>
                <w:sz w:val="24"/>
                <w:szCs w:val="24"/>
              </w:rPr>
              <w:t>державний бюджет</w:t>
            </w:r>
          </w:p>
        </w:tc>
        <w:tc>
          <w:tcPr>
            <w:tcW w:w="713" w:type="pct"/>
            <w:tcBorders>
              <w:top w:val="outset" w:sz="8" w:space="0" w:color="000000"/>
              <w:left w:val="outset" w:sz="8" w:space="0" w:color="000000"/>
              <w:bottom w:val="outset" w:sz="8" w:space="0" w:color="000000"/>
              <w:right w:val="outset" w:sz="8" w:space="0" w:color="000000"/>
            </w:tcBorders>
          </w:tcPr>
          <w:p w14:paraId="7A19488B" w14:textId="77777777" w:rsidR="00876519" w:rsidRPr="00B02457" w:rsidRDefault="00876519" w:rsidP="007312BD">
            <w:pPr>
              <w:spacing w:after="0" w:line="240" w:lineRule="auto"/>
              <w:jc w:val="right"/>
              <w:rPr>
                <w:rFonts w:ascii="Times New Roman" w:hAnsi="Times New Roman" w:cs="Times New Roman"/>
                <w:sz w:val="24"/>
                <w:szCs w:val="24"/>
                <w:highlight w:val="green"/>
              </w:rPr>
            </w:pPr>
            <w:bookmarkStart w:id="41" w:name="67"/>
            <w:bookmarkEnd w:id="40"/>
            <w:r w:rsidRPr="00B02457">
              <w:rPr>
                <w:rFonts w:ascii="Times New Roman" w:hAnsi="Times New Roman" w:cs="Times New Roman"/>
                <w:color w:val="000000"/>
                <w:sz w:val="24"/>
                <w:szCs w:val="24"/>
                <w:highlight w:val="green"/>
              </w:rPr>
              <w:t xml:space="preserve"> </w:t>
            </w:r>
          </w:p>
        </w:tc>
        <w:tc>
          <w:tcPr>
            <w:tcW w:w="914" w:type="pct"/>
            <w:tcBorders>
              <w:top w:val="outset" w:sz="8" w:space="0" w:color="000000"/>
              <w:left w:val="outset" w:sz="8" w:space="0" w:color="000000"/>
              <w:bottom w:val="outset" w:sz="8" w:space="0" w:color="000000"/>
              <w:right w:val="outset" w:sz="8" w:space="0" w:color="000000"/>
            </w:tcBorders>
          </w:tcPr>
          <w:p w14:paraId="3700EEFD" w14:textId="77777777" w:rsidR="00876519" w:rsidRPr="00B02457" w:rsidRDefault="00876519" w:rsidP="007312BD">
            <w:pPr>
              <w:spacing w:after="0" w:line="240" w:lineRule="auto"/>
              <w:jc w:val="right"/>
              <w:rPr>
                <w:rFonts w:ascii="Times New Roman" w:hAnsi="Times New Roman" w:cs="Times New Roman"/>
                <w:sz w:val="24"/>
                <w:szCs w:val="24"/>
              </w:rPr>
            </w:pPr>
            <w:bookmarkStart w:id="42" w:name="68"/>
            <w:bookmarkEnd w:id="41"/>
            <w:r w:rsidRPr="00B02457">
              <w:rPr>
                <w:rFonts w:ascii="Times New Roman" w:hAnsi="Times New Roman" w:cs="Times New Roman"/>
                <w:color w:val="000000"/>
                <w:sz w:val="24"/>
                <w:szCs w:val="24"/>
              </w:rPr>
              <w:t xml:space="preserve"> </w:t>
            </w:r>
          </w:p>
        </w:tc>
        <w:tc>
          <w:tcPr>
            <w:tcW w:w="875" w:type="pct"/>
            <w:tcBorders>
              <w:top w:val="outset" w:sz="8" w:space="0" w:color="000000"/>
              <w:left w:val="outset" w:sz="8" w:space="0" w:color="000000"/>
              <w:bottom w:val="outset" w:sz="8" w:space="0" w:color="000000"/>
              <w:right w:val="outset" w:sz="8" w:space="0" w:color="000000"/>
            </w:tcBorders>
          </w:tcPr>
          <w:p w14:paraId="39DD285E" w14:textId="77777777" w:rsidR="00876519" w:rsidRPr="00B02457" w:rsidRDefault="00876519" w:rsidP="007312BD">
            <w:pPr>
              <w:spacing w:after="0" w:line="240" w:lineRule="auto"/>
              <w:jc w:val="right"/>
              <w:rPr>
                <w:rFonts w:ascii="Times New Roman" w:hAnsi="Times New Roman" w:cs="Times New Roman"/>
                <w:sz w:val="24"/>
                <w:szCs w:val="24"/>
              </w:rPr>
            </w:pPr>
            <w:bookmarkStart w:id="43" w:name="69"/>
            <w:bookmarkEnd w:id="42"/>
            <w:r w:rsidRPr="00B02457">
              <w:rPr>
                <w:rFonts w:ascii="Times New Roman" w:hAnsi="Times New Roman" w:cs="Times New Roman"/>
                <w:color w:val="000000"/>
                <w:sz w:val="24"/>
                <w:szCs w:val="24"/>
              </w:rPr>
              <w:t xml:space="preserve"> </w:t>
            </w:r>
          </w:p>
        </w:tc>
        <w:tc>
          <w:tcPr>
            <w:tcW w:w="909" w:type="pct"/>
            <w:tcBorders>
              <w:top w:val="outset" w:sz="8" w:space="0" w:color="000000"/>
              <w:left w:val="outset" w:sz="8" w:space="0" w:color="000000"/>
              <w:bottom w:val="outset" w:sz="8" w:space="0" w:color="000000"/>
              <w:right w:val="outset" w:sz="8" w:space="0" w:color="000000"/>
            </w:tcBorders>
          </w:tcPr>
          <w:p w14:paraId="74626A6C" w14:textId="77777777" w:rsidR="00876519" w:rsidRPr="00B02457" w:rsidRDefault="00876519" w:rsidP="007312BD">
            <w:pPr>
              <w:spacing w:after="0" w:line="240" w:lineRule="auto"/>
              <w:jc w:val="right"/>
              <w:rPr>
                <w:rFonts w:ascii="Times New Roman" w:hAnsi="Times New Roman" w:cs="Times New Roman"/>
                <w:sz w:val="24"/>
                <w:szCs w:val="24"/>
                <w:highlight w:val="green"/>
              </w:rPr>
            </w:pPr>
            <w:bookmarkStart w:id="44" w:name="70"/>
            <w:bookmarkEnd w:id="43"/>
            <w:r w:rsidRPr="00B02457">
              <w:rPr>
                <w:rFonts w:ascii="Times New Roman" w:hAnsi="Times New Roman" w:cs="Times New Roman"/>
                <w:color w:val="000000"/>
                <w:sz w:val="24"/>
                <w:szCs w:val="24"/>
                <w:highlight w:val="green"/>
              </w:rPr>
              <w:t xml:space="preserve"> </w:t>
            </w:r>
          </w:p>
        </w:tc>
        <w:bookmarkEnd w:id="44"/>
      </w:tr>
      <w:tr w:rsidR="007312BD" w:rsidRPr="00B02457" w14:paraId="18FCFBF0"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68B4AD62" w14:textId="77777777" w:rsidR="007312BD" w:rsidRPr="00B02457" w:rsidRDefault="007312BD" w:rsidP="007312BD">
            <w:pPr>
              <w:spacing w:after="0" w:line="240" w:lineRule="auto"/>
              <w:rPr>
                <w:rFonts w:ascii="Times New Roman" w:hAnsi="Times New Roman" w:cs="Times New Roman"/>
                <w:sz w:val="24"/>
                <w:szCs w:val="24"/>
              </w:rPr>
            </w:pPr>
            <w:bookmarkStart w:id="45" w:name="71"/>
            <w:r w:rsidRPr="00B02457">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766C66C9" w14:textId="77777777" w:rsidR="007312BD" w:rsidRPr="00B02457" w:rsidRDefault="007312BD" w:rsidP="007312BD">
            <w:pPr>
              <w:spacing w:after="0" w:line="240" w:lineRule="auto"/>
              <w:rPr>
                <w:rFonts w:ascii="Times New Roman" w:hAnsi="Times New Roman" w:cs="Times New Roman"/>
                <w:sz w:val="24"/>
                <w:szCs w:val="24"/>
              </w:rPr>
            </w:pPr>
            <w:bookmarkStart w:id="46" w:name="72"/>
            <w:bookmarkEnd w:id="45"/>
            <w:r w:rsidRPr="00B02457">
              <w:rPr>
                <w:rFonts w:ascii="Times New Roman" w:hAnsi="Times New Roman" w:cs="Times New Roman"/>
                <w:color w:val="000000"/>
                <w:sz w:val="24"/>
                <w:szCs w:val="24"/>
              </w:rPr>
              <w:t>бюджет міста Києва</w:t>
            </w:r>
          </w:p>
        </w:tc>
        <w:tc>
          <w:tcPr>
            <w:tcW w:w="713" w:type="pct"/>
            <w:tcBorders>
              <w:top w:val="outset" w:sz="8" w:space="0" w:color="000000"/>
              <w:left w:val="outset" w:sz="8" w:space="0" w:color="000000"/>
              <w:bottom w:val="outset" w:sz="8" w:space="0" w:color="000000"/>
              <w:right w:val="outset" w:sz="8" w:space="0" w:color="000000"/>
            </w:tcBorders>
            <w:vAlign w:val="center"/>
          </w:tcPr>
          <w:p w14:paraId="37B01339" w14:textId="11E4CF19" w:rsidR="007312BD" w:rsidRPr="00B02457" w:rsidRDefault="007312BD" w:rsidP="007312BD">
            <w:pPr>
              <w:spacing w:after="0" w:line="240" w:lineRule="auto"/>
              <w:jc w:val="right"/>
              <w:rPr>
                <w:rFonts w:ascii="Times New Roman" w:hAnsi="Times New Roman" w:cs="Times New Roman"/>
                <w:sz w:val="24"/>
                <w:szCs w:val="24"/>
              </w:rPr>
            </w:pPr>
            <w:bookmarkStart w:id="47" w:name="73"/>
            <w:bookmarkEnd w:id="46"/>
            <w:r w:rsidRPr="00B02457">
              <w:rPr>
                <w:rFonts w:ascii="Times New Roman" w:hAnsi="Times New Roman" w:cs="Times New Roman"/>
                <w:bCs/>
                <w:sz w:val="24"/>
                <w:szCs w:val="24"/>
              </w:rPr>
              <w:t>4934568,0</w:t>
            </w:r>
          </w:p>
        </w:tc>
        <w:tc>
          <w:tcPr>
            <w:tcW w:w="914" w:type="pct"/>
            <w:tcBorders>
              <w:top w:val="outset" w:sz="8" w:space="0" w:color="000000"/>
              <w:left w:val="outset" w:sz="8" w:space="0" w:color="000000"/>
              <w:bottom w:val="outset" w:sz="8" w:space="0" w:color="000000"/>
              <w:right w:val="outset" w:sz="8" w:space="0" w:color="000000"/>
            </w:tcBorders>
            <w:vAlign w:val="center"/>
          </w:tcPr>
          <w:p w14:paraId="78DE4240" w14:textId="11E9BC57" w:rsidR="007312BD" w:rsidRPr="00B02457" w:rsidRDefault="007312BD" w:rsidP="007312BD">
            <w:pPr>
              <w:spacing w:after="0" w:line="240" w:lineRule="auto"/>
              <w:jc w:val="right"/>
              <w:rPr>
                <w:rFonts w:ascii="Times New Roman" w:hAnsi="Times New Roman" w:cs="Times New Roman"/>
                <w:sz w:val="24"/>
                <w:szCs w:val="24"/>
              </w:rPr>
            </w:pPr>
            <w:bookmarkStart w:id="48" w:name="74"/>
            <w:bookmarkEnd w:id="47"/>
            <w:r w:rsidRPr="00B02457">
              <w:rPr>
                <w:rFonts w:ascii="Times New Roman" w:hAnsi="Times New Roman" w:cs="Times New Roman"/>
                <w:bCs/>
                <w:sz w:val="24"/>
                <w:szCs w:val="24"/>
              </w:rPr>
              <w:t>1279965,3</w:t>
            </w:r>
          </w:p>
        </w:tc>
        <w:tc>
          <w:tcPr>
            <w:tcW w:w="875" w:type="pct"/>
            <w:tcBorders>
              <w:top w:val="outset" w:sz="8" w:space="0" w:color="000000"/>
              <w:left w:val="outset" w:sz="8" w:space="0" w:color="000000"/>
              <w:bottom w:val="outset" w:sz="8" w:space="0" w:color="000000"/>
              <w:right w:val="outset" w:sz="8" w:space="0" w:color="000000"/>
            </w:tcBorders>
            <w:vAlign w:val="center"/>
          </w:tcPr>
          <w:p w14:paraId="01A09B92" w14:textId="4EEB094E" w:rsidR="007312BD" w:rsidRPr="00B02457" w:rsidRDefault="007312BD" w:rsidP="007312BD">
            <w:pPr>
              <w:spacing w:after="0" w:line="240" w:lineRule="auto"/>
              <w:jc w:val="right"/>
              <w:rPr>
                <w:rFonts w:ascii="Times New Roman" w:hAnsi="Times New Roman" w:cs="Times New Roman"/>
                <w:sz w:val="24"/>
                <w:szCs w:val="24"/>
              </w:rPr>
            </w:pPr>
            <w:bookmarkStart w:id="49" w:name="75"/>
            <w:bookmarkEnd w:id="48"/>
            <w:r w:rsidRPr="00B02457">
              <w:rPr>
                <w:rFonts w:ascii="Times New Roman" w:hAnsi="Times New Roman" w:cs="Times New Roman"/>
                <w:bCs/>
                <w:sz w:val="24"/>
                <w:szCs w:val="24"/>
              </w:rPr>
              <w:t>1803720,2</w:t>
            </w:r>
          </w:p>
        </w:tc>
        <w:tc>
          <w:tcPr>
            <w:tcW w:w="909" w:type="pct"/>
            <w:tcBorders>
              <w:top w:val="outset" w:sz="8" w:space="0" w:color="000000"/>
              <w:left w:val="outset" w:sz="8" w:space="0" w:color="000000"/>
              <w:bottom w:val="outset" w:sz="8" w:space="0" w:color="000000"/>
              <w:right w:val="outset" w:sz="8" w:space="0" w:color="000000"/>
            </w:tcBorders>
            <w:vAlign w:val="center"/>
          </w:tcPr>
          <w:p w14:paraId="097CEF82" w14:textId="29D0DBEA" w:rsidR="007312BD" w:rsidRPr="00B02457" w:rsidRDefault="007312BD" w:rsidP="007312BD">
            <w:pPr>
              <w:spacing w:after="0" w:line="240" w:lineRule="auto"/>
              <w:jc w:val="right"/>
              <w:rPr>
                <w:rFonts w:ascii="Times New Roman" w:hAnsi="Times New Roman" w:cs="Times New Roman"/>
                <w:sz w:val="24"/>
                <w:szCs w:val="24"/>
              </w:rPr>
            </w:pPr>
            <w:bookmarkStart w:id="50" w:name="76"/>
            <w:bookmarkEnd w:id="49"/>
            <w:r w:rsidRPr="00B02457">
              <w:rPr>
                <w:rFonts w:ascii="Times New Roman" w:hAnsi="Times New Roman" w:cs="Times New Roman"/>
                <w:bCs/>
                <w:sz w:val="24"/>
                <w:szCs w:val="24"/>
              </w:rPr>
              <w:t>1850882,5</w:t>
            </w:r>
          </w:p>
        </w:tc>
        <w:bookmarkEnd w:id="50"/>
      </w:tr>
      <w:tr w:rsidR="007312BD" w:rsidRPr="00B02457" w14:paraId="4C6AEFE1" w14:textId="77777777" w:rsidTr="007341E0">
        <w:trPr>
          <w:trHeight w:val="45"/>
          <w:tblCellSpacing w:w="0" w:type="auto"/>
        </w:trPr>
        <w:tc>
          <w:tcPr>
            <w:tcW w:w="203" w:type="pct"/>
            <w:tcBorders>
              <w:top w:val="outset" w:sz="8" w:space="0" w:color="000000"/>
              <w:left w:val="outset" w:sz="8" w:space="0" w:color="000000"/>
              <w:bottom w:val="outset" w:sz="8" w:space="0" w:color="000000"/>
              <w:right w:val="outset" w:sz="8" w:space="0" w:color="000000"/>
            </w:tcBorders>
          </w:tcPr>
          <w:p w14:paraId="3C59DD86" w14:textId="77777777" w:rsidR="007312BD" w:rsidRPr="00B02457" w:rsidRDefault="007312BD" w:rsidP="007312BD">
            <w:pPr>
              <w:spacing w:after="0" w:line="240" w:lineRule="auto"/>
              <w:rPr>
                <w:rFonts w:ascii="Times New Roman" w:hAnsi="Times New Roman" w:cs="Times New Roman"/>
                <w:sz w:val="24"/>
                <w:szCs w:val="24"/>
              </w:rPr>
            </w:pPr>
            <w:bookmarkStart w:id="51" w:name="77"/>
            <w:r w:rsidRPr="00B02457">
              <w:rPr>
                <w:rFonts w:ascii="Times New Roman" w:hAnsi="Times New Roman" w:cs="Times New Roman"/>
                <w:color w:val="000000"/>
                <w:sz w:val="24"/>
                <w:szCs w:val="24"/>
              </w:rPr>
              <w:t xml:space="preserve"> </w:t>
            </w:r>
          </w:p>
        </w:tc>
        <w:tc>
          <w:tcPr>
            <w:tcW w:w="1386" w:type="pct"/>
            <w:tcBorders>
              <w:top w:val="outset" w:sz="8" w:space="0" w:color="000000"/>
              <w:left w:val="outset" w:sz="8" w:space="0" w:color="000000"/>
              <w:bottom w:val="outset" w:sz="8" w:space="0" w:color="000000"/>
              <w:right w:val="outset" w:sz="8" w:space="0" w:color="000000"/>
            </w:tcBorders>
            <w:tcMar>
              <w:left w:w="57" w:type="dxa"/>
              <w:right w:w="57" w:type="dxa"/>
            </w:tcMar>
          </w:tcPr>
          <w:p w14:paraId="5E9429C5" w14:textId="77777777" w:rsidR="007312BD" w:rsidRPr="00B02457" w:rsidRDefault="007312BD" w:rsidP="007312BD">
            <w:pPr>
              <w:spacing w:after="0" w:line="240" w:lineRule="auto"/>
              <w:rPr>
                <w:rFonts w:ascii="Times New Roman" w:hAnsi="Times New Roman" w:cs="Times New Roman"/>
                <w:sz w:val="24"/>
                <w:szCs w:val="24"/>
              </w:rPr>
            </w:pPr>
            <w:bookmarkStart w:id="52" w:name="78"/>
            <w:bookmarkEnd w:id="51"/>
            <w:r w:rsidRPr="00B02457">
              <w:rPr>
                <w:rFonts w:ascii="Times New Roman" w:hAnsi="Times New Roman" w:cs="Times New Roman"/>
                <w:color w:val="000000"/>
                <w:sz w:val="24"/>
                <w:szCs w:val="24"/>
              </w:rPr>
              <w:t>інші джерела</w:t>
            </w:r>
          </w:p>
        </w:tc>
        <w:tc>
          <w:tcPr>
            <w:tcW w:w="713" w:type="pct"/>
            <w:tcBorders>
              <w:top w:val="outset" w:sz="8" w:space="0" w:color="000000"/>
              <w:left w:val="outset" w:sz="8" w:space="0" w:color="000000"/>
              <w:bottom w:val="outset" w:sz="8" w:space="0" w:color="000000"/>
              <w:right w:val="outset" w:sz="8" w:space="0" w:color="000000"/>
            </w:tcBorders>
            <w:vAlign w:val="center"/>
          </w:tcPr>
          <w:p w14:paraId="751342AE" w14:textId="4C916D09" w:rsidR="007312BD" w:rsidRPr="00B02457" w:rsidRDefault="007312BD" w:rsidP="007312BD">
            <w:pPr>
              <w:spacing w:after="0" w:line="240" w:lineRule="auto"/>
              <w:jc w:val="right"/>
              <w:rPr>
                <w:rFonts w:ascii="Times New Roman" w:hAnsi="Times New Roman" w:cs="Times New Roman"/>
                <w:sz w:val="24"/>
                <w:szCs w:val="24"/>
              </w:rPr>
            </w:pPr>
            <w:bookmarkStart w:id="53" w:name="79"/>
            <w:bookmarkEnd w:id="52"/>
            <w:r w:rsidRPr="00B02457">
              <w:rPr>
                <w:rFonts w:ascii="Times New Roman" w:hAnsi="Times New Roman" w:cs="Times New Roman"/>
                <w:bCs/>
                <w:sz w:val="24"/>
                <w:szCs w:val="24"/>
              </w:rPr>
              <w:t>475667,5</w:t>
            </w:r>
          </w:p>
        </w:tc>
        <w:tc>
          <w:tcPr>
            <w:tcW w:w="914" w:type="pct"/>
            <w:tcBorders>
              <w:top w:val="outset" w:sz="8" w:space="0" w:color="000000"/>
              <w:left w:val="outset" w:sz="8" w:space="0" w:color="000000"/>
              <w:bottom w:val="outset" w:sz="8" w:space="0" w:color="000000"/>
              <w:right w:val="outset" w:sz="8" w:space="0" w:color="000000"/>
            </w:tcBorders>
            <w:vAlign w:val="center"/>
          </w:tcPr>
          <w:p w14:paraId="7EF1FE6D" w14:textId="0210C19F" w:rsidR="007312BD" w:rsidRPr="00B02457" w:rsidRDefault="007312BD" w:rsidP="007312BD">
            <w:pPr>
              <w:spacing w:after="0" w:line="240" w:lineRule="auto"/>
              <w:jc w:val="right"/>
              <w:rPr>
                <w:rFonts w:ascii="Times New Roman" w:hAnsi="Times New Roman" w:cs="Times New Roman"/>
                <w:sz w:val="24"/>
                <w:szCs w:val="24"/>
              </w:rPr>
            </w:pPr>
            <w:bookmarkStart w:id="54" w:name="80"/>
            <w:bookmarkEnd w:id="53"/>
            <w:r w:rsidRPr="00B02457">
              <w:rPr>
                <w:rFonts w:ascii="Times New Roman" w:eastAsia="Times New Roman" w:hAnsi="Times New Roman" w:cs="Times New Roman"/>
                <w:bCs/>
                <w:color w:val="000000"/>
                <w:sz w:val="24"/>
                <w:szCs w:val="24"/>
                <w:lang w:eastAsia="ru-RU"/>
              </w:rPr>
              <w:t>151865,0</w:t>
            </w:r>
          </w:p>
        </w:tc>
        <w:tc>
          <w:tcPr>
            <w:tcW w:w="875" w:type="pct"/>
            <w:tcBorders>
              <w:top w:val="outset" w:sz="8" w:space="0" w:color="000000"/>
              <w:left w:val="outset" w:sz="8" w:space="0" w:color="000000"/>
              <w:bottom w:val="outset" w:sz="8" w:space="0" w:color="000000"/>
              <w:right w:val="outset" w:sz="8" w:space="0" w:color="000000"/>
            </w:tcBorders>
            <w:vAlign w:val="center"/>
          </w:tcPr>
          <w:p w14:paraId="24BA871F" w14:textId="57E0B1F3" w:rsidR="007312BD" w:rsidRPr="00B02457" w:rsidRDefault="007312BD" w:rsidP="007312BD">
            <w:pPr>
              <w:spacing w:after="0" w:line="240" w:lineRule="auto"/>
              <w:jc w:val="right"/>
              <w:rPr>
                <w:rFonts w:ascii="Times New Roman" w:hAnsi="Times New Roman" w:cs="Times New Roman"/>
                <w:sz w:val="24"/>
                <w:szCs w:val="24"/>
              </w:rPr>
            </w:pPr>
            <w:bookmarkStart w:id="55" w:name="81"/>
            <w:bookmarkEnd w:id="54"/>
            <w:r w:rsidRPr="00B02457">
              <w:rPr>
                <w:rFonts w:ascii="Times New Roman" w:eastAsia="Times New Roman" w:hAnsi="Times New Roman" w:cs="Times New Roman"/>
                <w:bCs/>
                <w:color w:val="000000"/>
                <w:sz w:val="24"/>
                <w:szCs w:val="24"/>
                <w:lang w:eastAsia="ru-RU"/>
              </w:rPr>
              <w:t>157680,7</w:t>
            </w:r>
          </w:p>
        </w:tc>
        <w:tc>
          <w:tcPr>
            <w:tcW w:w="909" w:type="pct"/>
            <w:tcBorders>
              <w:top w:val="outset" w:sz="8" w:space="0" w:color="000000"/>
              <w:left w:val="outset" w:sz="8" w:space="0" w:color="000000"/>
              <w:bottom w:val="outset" w:sz="8" w:space="0" w:color="000000"/>
              <w:right w:val="outset" w:sz="8" w:space="0" w:color="000000"/>
            </w:tcBorders>
            <w:vAlign w:val="center"/>
          </w:tcPr>
          <w:p w14:paraId="22DE7CEA" w14:textId="6217922A" w:rsidR="007312BD" w:rsidRPr="00B02457" w:rsidRDefault="007312BD" w:rsidP="007312BD">
            <w:pPr>
              <w:spacing w:after="0" w:line="240" w:lineRule="auto"/>
              <w:jc w:val="right"/>
              <w:rPr>
                <w:rFonts w:ascii="Times New Roman" w:hAnsi="Times New Roman" w:cs="Times New Roman"/>
                <w:sz w:val="24"/>
                <w:szCs w:val="24"/>
              </w:rPr>
            </w:pPr>
            <w:bookmarkStart w:id="56" w:name="82"/>
            <w:bookmarkEnd w:id="55"/>
            <w:r w:rsidRPr="00B02457">
              <w:rPr>
                <w:rFonts w:ascii="Times New Roman" w:hAnsi="Times New Roman" w:cs="Times New Roman"/>
                <w:bCs/>
                <w:sz w:val="24"/>
                <w:szCs w:val="24"/>
              </w:rPr>
              <w:t>166121,8</w:t>
            </w:r>
          </w:p>
        </w:tc>
        <w:bookmarkEnd w:id="56"/>
      </w:tr>
    </w:tbl>
    <w:p w14:paraId="40B4DE13" w14:textId="235ABAC8" w:rsidR="00A958C7" w:rsidRPr="00B02457" w:rsidRDefault="003C420D" w:rsidP="00A958C7">
      <w:pPr>
        <w:pStyle w:val="3"/>
        <w:spacing w:before="0" w:after="0" w:line="240" w:lineRule="auto"/>
        <w:jc w:val="center"/>
        <w:rPr>
          <w:rFonts w:ascii="Times New Roman" w:hAnsi="Times New Roman" w:cs="Times New Roman"/>
          <w:color w:val="000000"/>
          <w:sz w:val="26"/>
          <w:szCs w:val="26"/>
        </w:rPr>
      </w:pPr>
      <w:bookmarkStart w:id="57" w:name="158"/>
      <w:r w:rsidRPr="00B02457">
        <w:rPr>
          <w:rFonts w:ascii="Times New Roman" w:hAnsi="Times New Roman" w:cs="Times New Roman"/>
          <w:color w:val="000000"/>
          <w:sz w:val="26"/>
          <w:szCs w:val="26"/>
        </w:rPr>
        <w:lastRenderedPageBreak/>
        <w:t>2. ВИЗНАЧЕННЯ ПРОБЛЕМ, НА РОЗВ</w:t>
      </w:r>
      <w:r w:rsidR="008C6E9F" w:rsidRPr="00B02457">
        <w:rPr>
          <w:rFonts w:ascii="Times New Roman" w:hAnsi="Times New Roman" w:cs="Times New Roman"/>
          <w:color w:val="000000"/>
          <w:sz w:val="26"/>
          <w:szCs w:val="26"/>
        </w:rPr>
        <w:t>’</w:t>
      </w:r>
      <w:r w:rsidRPr="00B02457">
        <w:rPr>
          <w:rFonts w:ascii="Times New Roman" w:hAnsi="Times New Roman" w:cs="Times New Roman"/>
          <w:color w:val="000000"/>
          <w:sz w:val="26"/>
          <w:szCs w:val="26"/>
        </w:rPr>
        <w:t xml:space="preserve">ЯЗАННЯ ЯКИХ </w:t>
      </w:r>
    </w:p>
    <w:p w14:paraId="1BB821E0" w14:textId="62751509" w:rsidR="00AD1445" w:rsidRPr="00B02457" w:rsidRDefault="003C420D" w:rsidP="00A958C7">
      <w:pPr>
        <w:pStyle w:val="3"/>
        <w:spacing w:before="0" w:after="0" w:line="240" w:lineRule="auto"/>
        <w:jc w:val="center"/>
        <w:rPr>
          <w:rFonts w:ascii="Times New Roman" w:hAnsi="Times New Roman" w:cs="Times New Roman"/>
          <w:color w:val="auto"/>
          <w:sz w:val="26"/>
          <w:szCs w:val="26"/>
        </w:rPr>
      </w:pPr>
      <w:r w:rsidRPr="00B02457">
        <w:rPr>
          <w:rFonts w:ascii="Times New Roman" w:hAnsi="Times New Roman" w:cs="Times New Roman"/>
          <w:color w:val="000000"/>
          <w:sz w:val="26"/>
          <w:szCs w:val="26"/>
        </w:rPr>
        <w:t xml:space="preserve">СПРЯМОВАНА ПРОГРАМА </w:t>
      </w:r>
    </w:p>
    <w:p w14:paraId="77948971" w14:textId="77777777" w:rsidR="00580E9E" w:rsidRPr="00B02457" w:rsidRDefault="00580E9E" w:rsidP="005A4DC2">
      <w:pPr>
        <w:spacing w:after="0" w:line="240" w:lineRule="auto"/>
        <w:ind w:firstLine="567"/>
        <w:jc w:val="both"/>
        <w:rPr>
          <w:rFonts w:ascii="Times New Roman" w:hAnsi="Times New Roman" w:cs="Times New Roman"/>
          <w:sz w:val="24"/>
          <w:szCs w:val="24"/>
        </w:rPr>
      </w:pPr>
      <w:bookmarkStart w:id="58" w:name="176"/>
      <w:bookmarkEnd w:id="57"/>
    </w:p>
    <w:p w14:paraId="2186CEDF" w14:textId="08328115" w:rsidR="005A4DC2" w:rsidRPr="00B02457" w:rsidRDefault="005A4DC2" w:rsidP="00722956">
      <w:pPr>
        <w:spacing w:after="0" w:line="240" w:lineRule="auto"/>
        <w:ind w:firstLine="567"/>
        <w:jc w:val="both"/>
        <w:rPr>
          <w:rFonts w:ascii="Times New Roman" w:hAnsi="Times New Roman" w:cs="Times New Roman"/>
          <w:sz w:val="24"/>
          <w:szCs w:val="24"/>
        </w:rPr>
      </w:pPr>
      <w:bookmarkStart w:id="59" w:name="_Hlk160608708"/>
      <w:r w:rsidRPr="00B02457">
        <w:rPr>
          <w:rFonts w:ascii="Times New Roman" w:hAnsi="Times New Roman" w:cs="Times New Roman"/>
          <w:sz w:val="24"/>
          <w:szCs w:val="24"/>
        </w:rPr>
        <w:t xml:space="preserve">Культурний розвиток суспільства відіграє одну з ключових ролей у забезпеченні життєдіяльності громадян, впливає на всі сфери суспільного життя, на економічні процеси, добробут людей, забезпечує конкурентоспроможність та привабливість територій. </w:t>
      </w:r>
      <w:r w:rsidR="00A92019" w:rsidRPr="00B02457">
        <w:rPr>
          <w:rFonts w:ascii="Times New Roman" w:hAnsi="Times New Roman" w:cs="Times New Roman"/>
          <w:sz w:val="24"/>
          <w:szCs w:val="24"/>
        </w:rPr>
        <w:t xml:space="preserve">Проблема культурного розвитку набуває особливого </w:t>
      </w:r>
      <w:r w:rsidR="00574A28" w:rsidRPr="00B02457">
        <w:rPr>
          <w:rFonts w:ascii="Times New Roman" w:hAnsi="Times New Roman" w:cs="Times New Roman"/>
          <w:sz w:val="24"/>
          <w:szCs w:val="24"/>
        </w:rPr>
        <w:t>значення</w:t>
      </w:r>
      <w:r w:rsidRPr="00B02457">
        <w:rPr>
          <w:rFonts w:ascii="Times New Roman" w:hAnsi="Times New Roman" w:cs="Times New Roman"/>
          <w:sz w:val="24"/>
          <w:szCs w:val="24"/>
        </w:rPr>
        <w:t xml:space="preserve"> в умовах війни. Знання історії, культури, традицій виховує патріотизм, є запорукою стійкості народу і майбутньої перемоги України. </w:t>
      </w:r>
    </w:p>
    <w:p w14:paraId="4BBAF5D6" w14:textId="6F0EFC25" w:rsidR="005A4DC2" w:rsidRPr="00B02457" w:rsidRDefault="005A4DC2" w:rsidP="00722956">
      <w:pPr>
        <w:spacing w:after="0" w:line="240" w:lineRule="auto"/>
        <w:ind w:firstLine="567"/>
        <w:jc w:val="both"/>
        <w:rPr>
          <w:rFonts w:ascii="Times New Roman" w:hAnsi="Times New Roman" w:cs="Times New Roman"/>
          <w:sz w:val="24"/>
          <w:szCs w:val="24"/>
          <w:shd w:val="clear" w:color="auto" w:fill="FFFFFF"/>
        </w:rPr>
      </w:pPr>
      <w:r w:rsidRPr="00B02457">
        <w:rPr>
          <w:rFonts w:ascii="Times New Roman" w:hAnsi="Times New Roman" w:cs="Times New Roman"/>
          <w:sz w:val="24"/>
          <w:szCs w:val="24"/>
        </w:rPr>
        <w:t>Повномасштабна збройна агресія</w:t>
      </w:r>
      <w:r w:rsidR="00A92019" w:rsidRPr="00B02457">
        <w:rPr>
          <w:rFonts w:ascii="Times New Roman" w:hAnsi="Times New Roman" w:cs="Times New Roman"/>
          <w:sz w:val="24"/>
          <w:szCs w:val="24"/>
        </w:rPr>
        <w:t xml:space="preserve"> РФ </w:t>
      </w:r>
      <w:r w:rsidRPr="00B02457">
        <w:rPr>
          <w:rFonts w:ascii="Times New Roman" w:hAnsi="Times New Roman" w:cs="Times New Roman"/>
          <w:sz w:val="24"/>
          <w:szCs w:val="24"/>
        </w:rPr>
        <w:t>проти Україн</w:t>
      </w:r>
      <w:r w:rsidR="000B16B4" w:rsidRPr="00B02457">
        <w:rPr>
          <w:rFonts w:ascii="Times New Roman" w:hAnsi="Times New Roman" w:cs="Times New Roman"/>
          <w:sz w:val="24"/>
          <w:szCs w:val="24"/>
        </w:rPr>
        <w:t>и</w:t>
      </w:r>
      <w:r w:rsidRPr="00B02457">
        <w:rPr>
          <w:rFonts w:ascii="Times New Roman" w:hAnsi="Times New Roman" w:cs="Times New Roman"/>
          <w:sz w:val="24"/>
          <w:szCs w:val="24"/>
        </w:rPr>
        <w:t xml:space="preserve"> сповільнила традиційну діяльність столичних закладів культури, однак</w:t>
      </w:r>
      <w:r w:rsidR="00243EA8" w:rsidRPr="00B02457">
        <w:rPr>
          <w:rFonts w:ascii="Times New Roman" w:hAnsi="Times New Roman" w:cs="Times New Roman"/>
          <w:sz w:val="24"/>
          <w:szCs w:val="24"/>
        </w:rPr>
        <w:t>,</w:t>
      </w:r>
      <w:r w:rsidRPr="00B02457">
        <w:rPr>
          <w:rFonts w:ascii="Times New Roman" w:hAnsi="Times New Roman" w:cs="Times New Roman"/>
          <w:sz w:val="24"/>
          <w:szCs w:val="24"/>
        </w:rPr>
        <w:t xml:space="preserve"> спровокувала підвищення попиту на споживання оновленого культурного продукту, який відповідав би сучасним реаліям. Це підтверджує важливе значення культури під час війни. </w:t>
      </w:r>
      <w:r w:rsidR="00E914AA" w:rsidRPr="00B02457">
        <w:rPr>
          <w:rFonts w:ascii="Times New Roman" w:hAnsi="Times New Roman" w:cs="Times New Roman"/>
          <w:sz w:val="24"/>
          <w:szCs w:val="24"/>
        </w:rPr>
        <w:t xml:space="preserve">Інституції </w:t>
      </w:r>
      <w:r w:rsidRPr="00B02457">
        <w:rPr>
          <w:rFonts w:ascii="Times New Roman" w:hAnsi="Times New Roman" w:cs="Times New Roman"/>
          <w:sz w:val="24"/>
          <w:szCs w:val="24"/>
        </w:rPr>
        <w:t>культури стають не лише культурними центрами, а й невід</w:t>
      </w:r>
      <w:r w:rsidR="008C6E9F" w:rsidRPr="00B02457">
        <w:rPr>
          <w:rFonts w:ascii="Times New Roman" w:hAnsi="Times New Roman" w:cs="Times New Roman"/>
          <w:sz w:val="24"/>
          <w:szCs w:val="24"/>
        </w:rPr>
        <w:t>’</w:t>
      </w:r>
      <w:r w:rsidRPr="00B02457">
        <w:rPr>
          <w:rFonts w:ascii="Times New Roman" w:hAnsi="Times New Roman" w:cs="Times New Roman"/>
          <w:sz w:val="24"/>
          <w:szCs w:val="24"/>
        </w:rPr>
        <w:t>ємною частиною загальносуспільної реакції на виклики війни, сприяючи зміцненню ідентичності, усвідомленому переживанню подій, згуртованості тощо.</w:t>
      </w:r>
    </w:p>
    <w:p w14:paraId="5E75EEC1" w14:textId="67C76DF0" w:rsidR="005A4DC2" w:rsidRPr="00B02457" w:rsidRDefault="005A4DC2" w:rsidP="00722956">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Київ продовжує розвиток культурної сфери та її трансформацію в умовах війни, створюючи мистецький, інформаційний, аналітичний контент, спрямований на задоволення запиту суспільства щодо переосмислення ролі культури, оновлення репертуарної політики, розробк</w:t>
      </w:r>
      <w:r w:rsidR="009A13C3" w:rsidRPr="00B02457">
        <w:rPr>
          <w:rFonts w:ascii="Times New Roman" w:hAnsi="Times New Roman" w:cs="Times New Roman"/>
          <w:sz w:val="24"/>
          <w:szCs w:val="24"/>
        </w:rPr>
        <w:t xml:space="preserve">и </w:t>
      </w:r>
      <w:r w:rsidRPr="00B02457">
        <w:rPr>
          <w:rFonts w:ascii="Times New Roman" w:hAnsi="Times New Roman" w:cs="Times New Roman"/>
          <w:sz w:val="24"/>
          <w:szCs w:val="24"/>
        </w:rPr>
        <w:t>і створення україномовного національного культурного продукту, орієнтування репертуару на соціально-психологічну підтримку країни, просування української ідеї за кордоном.</w:t>
      </w:r>
    </w:p>
    <w:p w14:paraId="61AF5D5A" w14:textId="567F519C" w:rsidR="00A63878" w:rsidRPr="00B02457" w:rsidRDefault="000721D0" w:rsidP="00722956">
      <w:pPr>
        <w:spacing w:after="0" w:line="240" w:lineRule="auto"/>
        <w:ind w:firstLine="567"/>
        <w:jc w:val="both"/>
        <w:rPr>
          <w:rFonts w:ascii="Times New Roman" w:hAnsi="Times New Roman" w:cs="Times New Roman"/>
          <w:sz w:val="24"/>
          <w:szCs w:val="24"/>
        </w:rPr>
      </w:pPr>
      <w:bookmarkStart w:id="60" w:name="_Hlk160707812"/>
      <w:r w:rsidRPr="00B02457">
        <w:rPr>
          <w:rFonts w:ascii="Times New Roman" w:hAnsi="Times New Roman" w:cs="Times New Roman"/>
          <w:sz w:val="24"/>
          <w:szCs w:val="24"/>
        </w:rPr>
        <w:t xml:space="preserve">Столиці </w:t>
      </w:r>
      <w:r w:rsidR="008E6462" w:rsidRPr="00B02457">
        <w:rPr>
          <w:rFonts w:ascii="Times New Roman" w:hAnsi="Times New Roman" w:cs="Times New Roman"/>
          <w:sz w:val="24"/>
          <w:szCs w:val="24"/>
        </w:rPr>
        <w:t>вдалося зберегти мережу закладів культури, забезпечити підтримку діяльності закладів професійного і аматорського мистецтва</w:t>
      </w:r>
      <w:r w:rsidR="00940677" w:rsidRPr="00B02457">
        <w:rPr>
          <w:rFonts w:ascii="Times New Roman" w:hAnsi="Times New Roman" w:cs="Times New Roman"/>
          <w:sz w:val="24"/>
          <w:szCs w:val="24"/>
        </w:rPr>
        <w:t>,</w:t>
      </w:r>
      <w:r w:rsidR="002160C2" w:rsidRPr="00B02457">
        <w:rPr>
          <w:rFonts w:ascii="Times New Roman" w:hAnsi="Times New Roman" w:cs="Times New Roman"/>
          <w:sz w:val="24"/>
          <w:szCs w:val="24"/>
        </w:rPr>
        <w:t xml:space="preserve"> </w:t>
      </w:r>
      <w:r w:rsidR="008E6462" w:rsidRPr="00B02457">
        <w:rPr>
          <w:rFonts w:ascii="Times New Roman" w:hAnsi="Times New Roman" w:cs="Times New Roman"/>
          <w:sz w:val="24"/>
          <w:szCs w:val="24"/>
        </w:rPr>
        <w:t>дотримання рівних прав і свобод національних меншин, розвивати міжконфесійний та міжнаціональний діалог.</w:t>
      </w:r>
    </w:p>
    <w:p w14:paraId="05F2369E" w14:textId="4D9B96FE" w:rsidR="00A63878" w:rsidRPr="00B02457" w:rsidRDefault="00F02132" w:rsidP="00722956">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Зважаючи на</w:t>
      </w:r>
      <w:r w:rsidR="00A63878" w:rsidRPr="00B02457">
        <w:rPr>
          <w:rFonts w:ascii="Times New Roman" w:hAnsi="Times New Roman" w:cs="Times New Roman"/>
          <w:sz w:val="24"/>
          <w:szCs w:val="24"/>
          <w:lang w:eastAsia="uk-UA"/>
        </w:rPr>
        <w:t xml:space="preserve"> зміни</w:t>
      </w:r>
      <w:r w:rsidR="00A63878" w:rsidRPr="00B02457">
        <w:rPr>
          <w:rFonts w:ascii="Times New Roman" w:hAnsi="Times New Roman" w:cs="Times New Roman"/>
          <w:sz w:val="24"/>
          <w:szCs w:val="24"/>
        </w:rPr>
        <w:t xml:space="preserve"> в суспільному житті, </w:t>
      </w:r>
      <w:r w:rsidRPr="00B02457">
        <w:rPr>
          <w:rFonts w:ascii="Times New Roman" w:hAnsi="Times New Roman" w:cs="Times New Roman"/>
          <w:sz w:val="24"/>
          <w:szCs w:val="24"/>
        </w:rPr>
        <w:t xml:space="preserve">з якими зіштовхнулись </w:t>
      </w:r>
      <w:r w:rsidR="00A63878" w:rsidRPr="00B02457">
        <w:rPr>
          <w:rFonts w:ascii="Times New Roman" w:hAnsi="Times New Roman" w:cs="Times New Roman"/>
          <w:sz w:val="24"/>
          <w:szCs w:val="24"/>
        </w:rPr>
        <w:t xml:space="preserve">громадяни України протягом останніх років – карантинні обмеження </w:t>
      </w:r>
      <w:r w:rsidR="005E1E2C" w:rsidRPr="00B02457">
        <w:rPr>
          <w:rFonts w:ascii="Times New Roman" w:hAnsi="Times New Roman" w:cs="Times New Roman"/>
          <w:sz w:val="24"/>
          <w:szCs w:val="24"/>
        </w:rPr>
        <w:t>і</w:t>
      </w:r>
      <w:r w:rsidR="00A63878" w:rsidRPr="00B02457">
        <w:rPr>
          <w:rFonts w:ascii="Times New Roman" w:hAnsi="Times New Roman" w:cs="Times New Roman"/>
          <w:sz w:val="24"/>
          <w:szCs w:val="24"/>
        </w:rPr>
        <w:t xml:space="preserve"> повномасштабн</w:t>
      </w:r>
      <w:r w:rsidRPr="00B02457">
        <w:rPr>
          <w:rFonts w:ascii="Times New Roman" w:hAnsi="Times New Roman" w:cs="Times New Roman"/>
          <w:sz w:val="24"/>
          <w:szCs w:val="24"/>
        </w:rPr>
        <w:t>а</w:t>
      </w:r>
      <w:r w:rsidR="00A63878" w:rsidRPr="00B02457">
        <w:rPr>
          <w:rFonts w:ascii="Times New Roman" w:hAnsi="Times New Roman" w:cs="Times New Roman"/>
          <w:sz w:val="24"/>
          <w:szCs w:val="24"/>
        </w:rPr>
        <w:t xml:space="preserve"> збройн</w:t>
      </w:r>
      <w:r w:rsidRPr="00B02457">
        <w:rPr>
          <w:rFonts w:ascii="Times New Roman" w:hAnsi="Times New Roman" w:cs="Times New Roman"/>
          <w:sz w:val="24"/>
          <w:szCs w:val="24"/>
        </w:rPr>
        <w:t>а</w:t>
      </w:r>
      <w:r w:rsidR="00A63878" w:rsidRPr="00B02457">
        <w:rPr>
          <w:rFonts w:ascii="Times New Roman" w:hAnsi="Times New Roman" w:cs="Times New Roman"/>
          <w:sz w:val="24"/>
          <w:szCs w:val="24"/>
        </w:rPr>
        <w:t xml:space="preserve"> агресі</w:t>
      </w:r>
      <w:r w:rsidRPr="00B02457">
        <w:rPr>
          <w:rFonts w:ascii="Times New Roman" w:hAnsi="Times New Roman" w:cs="Times New Roman"/>
          <w:sz w:val="24"/>
          <w:szCs w:val="24"/>
        </w:rPr>
        <w:t>я</w:t>
      </w:r>
      <w:r w:rsidR="00A92019" w:rsidRPr="00B02457">
        <w:rPr>
          <w:rFonts w:ascii="Times New Roman" w:hAnsi="Times New Roman" w:cs="Times New Roman"/>
          <w:sz w:val="24"/>
          <w:szCs w:val="24"/>
        </w:rPr>
        <w:t xml:space="preserve"> РФ </w:t>
      </w:r>
      <w:r w:rsidR="00A63878" w:rsidRPr="00B02457">
        <w:rPr>
          <w:rFonts w:ascii="Times New Roman" w:hAnsi="Times New Roman" w:cs="Times New Roman"/>
          <w:sz w:val="24"/>
          <w:szCs w:val="24"/>
        </w:rPr>
        <w:t>проти України</w:t>
      </w:r>
      <w:r w:rsidRPr="00B02457">
        <w:rPr>
          <w:rFonts w:ascii="Times New Roman" w:hAnsi="Times New Roman" w:cs="Times New Roman"/>
          <w:sz w:val="24"/>
          <w:szCs w:val="24"/>
        </w:rPr>
        <w:t>,</w:t>
      </w:r>
      <w:r w:rsidR="00A63878" w:rsidRPr="00B02457">
        <w:rPr>
          <w:rFonts w:ascii="Times New Roman" w:hAnsi="Times New Roman" w:cs="Times New Roman"/>
          <w:sz w:val="24"/>
          <w:szCs w:val="24"/>
        </w:rPr>
        <w:t xml:space="preserve"> – </w:t>
      </w:r>
      <w:r w:rsidRPr="00B02457">
        <w:rPr>
          <w:rFonts w:ascii="Times New Roman" w:hAnsi="Times New Roman" w:cs="Times New Roman"/>
          <w:sz w:val="24"/>
          <w:szCs w:val="24"/>
        </w:rPr>
        <w:t xml:space="preserve">та ураховуючи </w:t>
      </w:r>
      <w:r w:rsidR="001D4840" w:rsidRPr="00B02457">
        <w:rPr>
          <w:rFonts w:ascii="Times New Roman" w:hAnsi="Times New Roman" w:cs="Times New Roman"/>
          <w:sz w:val="24"/>
          <w:szCs w:val="24"/>
        </w:rPr>
        <w:t>складність забезпечення</w:t>
      </w:r>
      <w:r w:rsidRPr="00B02457">
        <w:rPr>
          <w:rFonts w:ascii="Times New Roman" w:hAnsi="Times New Roman" w:cs="Times New Roman"/>
          <w:sz w:val="24"/>
          <w:szCs w:val="24"/>
        </w:rPr>
        <w:t xml:space="preserve"> традиційної діяльності </w:t>
      </w:r>
      <w:r w:rsidR="0017174E" w:rsidRPr="00B02457">
        <w:rPr>
          <w:rFonts w:ascii="Times New Roman" w:hAnsi="Times New Roman" w:cs="Times New Roman"/>
          <w:sz w:val="24"/>
          <w:szCs w:val="24"/>
        </w:rPr>
        <w:t>і</w:t>
      </w:r>
      <w:r w:rsidRPr="00B02457">
        <w:rPr>
          <w:rFonts w:ascii="Times New Roman" w:hAnsi="Times New Roman" w:cs="Times New Roman"/>
          <w:sz w:val="24"/>
          <w:szCs w:val="24"/>
        </w:rPr>
        <w:t xml:space="preserve"> необхідність дотримання безпекових вимог, </w:t>
      </w:r>
      <w:r w:rsidR="00A63878" w:rsidRPr="00B02457">
        <w:rPr>
          <w:rFonts w:ascii="Times New Roman" w:hAnsi="Times New Roman" w:cs="Times New Roman"/>
          <w:sz w:val="24"/>
          <w:szCs w:val="24"/>
        </w:rPr>
        <w:t>заклади культури впроваджували нові форми спілкування</w:t>
      </w:r>
      <w:r w:rsidR="00C56BCB" w:rsidRPr="00B02457">
        <w:rPr>
          <w:rFonts w:ascii="Times New Roman" w:hAnsi="Times New Roman" w:cs="Times New Roman"/>
          <w:sz w:val="24"/>
          <w:szCs w:val="24"/>
        </w:rPr>
        <w:t>,</w:t>
      </w:r>
      <w:r w:rsidR="00A63878" w:rsidRPr="00B02457">
        <w:rPr>
          <w:rFonts w:ascii="Times New Roman" w:hAnsi="Times New Roman" w:cs="Times New Roman"/>
          <w:sz w:val="24"/>
          <w:szCs w:val="24"/>
        </w:rPr>
        <w:t xml:space="preserve"> створю</w:t>
      </w:r>
      <w:r w:rsidRPr="00B02457">
        <w:rPr>
          <w:rFonts w:ascii="Times New Roman" w:hAnsi="Times New Roman" w:cs="Times New Roman"/>
          <w:sz w:val="24"/>
          <w:szCs w:val="24"/>
        </w:rPr>
        <w:t>вали</w:t>
      </w:r>
      <w:r w:rsidR="00A63878" w:rsidRPr="00B02457">
        <w:rPr>
          <w:rFonts w:ascii="Times New Roman" w:hAnsi="Times New Roman" w:cs="Times New Roman"/>
          <w:sz w:val="24"/>
          <w:szCs w:val="24"/>
        </w:rPr>
        <w:t xml:space="preserve"> цифровий контент</w:t>
      </w:r>
      <w:r w:rsidR="0017174E" w:rsidRPr="00B02457">
        <w:rPr>
          <w:rFonts w:ascii="Times New Roman" w:hAnsi="Times New Roman" w:cs="Times New Roman"/>
          <w:sz w:val="24"/>
          <w:szCs w:val="24"/>
        </w:rPr>
        <w:t>,</w:t>
      </w:r>
      <w:r w:rsidR="00A63878" w:rsidRPr="00B02457">
        <w:rPr>
          <w:rFonts w:ascii="Times New Roman" w:hAnsi="Times New Roman" w:cs="Times New Roman"/>
          <w:sz w:val="24"/>
          <w:szCs w:val="24"/>
        </w:rPr>
        <w:t xml:space="preserve"> публіку</w:t>
      </w:r>
      <w:r w:rsidRPr="00B02457">
        <w:rPr>
          <w:rFonts w:ascii="Times New Roman" w:hAnsi="Times New Roman" w:cs="Times New Roman"/>
          <w:sz w:val="24"/>
          <w:szCs w:val="24"/>
        </w:rPr>
        <w:t>вали</w:t>
      </w:r>
      <w:r w:rsidR="00A63878" w:rsidRPr="00B02457">
        <w:rPr>
          <w:rFonts w:ascii="Times New Roman" w:hAnsi="Times New Roman" w:cs="Times New Roman"/>
          <w:sz w:val="24"/>
          <w:szCs w:val="24"/>
        </w:rPr>
        <w:t xml:space="preserve"> відеозаписи вистав, концертів, інтерв’ю на сайтах, сторінках у соцмережах та youtube-каналах. Заклади культури включились у різноманітні процеси допомоги населенню, </w:t>
      </w:r>
      <w:r w:rsidRPr="00B02457">
        <w:rPr>
          <w:rFonts w:ascii="Times New Roman" w:hAnsi="Times New Roman" w:cs="Times New Roman"/>
          <w:sz w:val="24"/>
          <w:szCs w:val="24"/>
        </w:rPr>
        <w:t>яке</w:t>
      </w:r>
      <w:r w:rsidR="00A63878" w:rsidRPr="00B02457">
        <w:rPr>
          <w:rFonts w:ascii="Times New Roman" w:hAnsi="Times New Roman" w:cs="Times New Roman"/>
          <w:sz w:val="24"/>
          <w:szCs w:val="24"/>
        </w:rPr>
        <w:t xml:space="preserve"> постраждало від війни, створювали проєкти, спрямовані на </w:t>
      </w:r>
      <w:r w:rsidRPr="00B02457">
        <w:rPr>
          <w:rFonts w:ascii="Times New Roman" w:hAnsi="Times New Roman" w:cs="Times New Roman"/>
          <w:sz w:val="24"/>
          <w:szCs w:val="24"/>
        </w:rPr>
        <w:t>благодійну</w:t>
      </w:r>
      <w:r w:rsidR="00A63878" w:rsidRPr="00B02457">
        <w:rPr>
          <w:rFonts w:ascii="Times New Roman" w:hAnsi="Times New Roman" w:cs="Times New Roman"/>
          <w:sz w:val="24"/>
          <w:szCs w:val="24"/>
        </w:rPr>
        <w:t xml:space="preserve"> допомогу, психологічну підтримку, допомогу в адаптації до нових умов існування. </w:t>
      </w:r>
    </w:p>
    <w:p w14:paraId="47DC304D" w14:textId="362B3A74" w:rsidR="00B76D91" w:rsidRPr="00B02457" w:rsidRDefault="00067999" w:rsidP="00722956">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Комплексна міська цільова програма «Столична культура: 2025–2027 роки» (далі – </w:t>
      </w:r>
      <w:r w:rsidR="00B76D91" w:rsidRPr="00B02457">
        <w:rPr>
          <w:rFonts w:ascii="Times New Roman" w:hAnsi="Times New Roman" w:cs="Times New Roman"/>
          <w:sz w:val="24"/>
          <w:szCs w:val="24"/>
        </w:rPr>
        <w:t>Програма</w:t>
      </w:r>
      <w:r w:rsidRPr="00B02457">
        <w:rPr>
          <w:rFonts w:ascii="Times New Roman" w:hAnsi="Times New Roman" w:cs="Times New Roman"/>
          <w:sz w:val="24"/>
          <w:szCs w:val="24"/>
        </w:rPr>
        <w:t>)</w:t>
      </w:r>
      <w:r w:rsidR="00B76D91" w:rsidRPr="00B02457">
        <w:rPr>
          <w:rFonts w:ascii="Times New Roman" w:hAnsi="Times New Roman" w:cs="Times New Roman"/>
          <w:sz w:val="24"/>
          <w:szCs w:val="24"/>
        </w:rPr>
        <w:t xml:space="preserve"> розроблена з урахування</w:t>
      </w:r>
      <w:r w:rsidR="00992DF5" w:rsidRPr="00B02457">
        <w:rPr>
          <w:rFonts w:ascii="Times New Roman" w:hAnsi="Times New Roman" w:cs="Times New Roman"/>
          <w:sz w:val="24"/>
          <w:szCs w:val="24"/>
        </w:rPr>
        <w:t>м</w:t>
      </w:r>
      <w:r w:rsidR="00B76D91" w:rsidRPr="00B02457">
        <w:rPr>
          <w:rFonts w:ascii="Times New Roman" w:hAnsi="Times New Roman" w:cs="Times New Roman"/>
          <w:sz w:val="24"/>
          <w:szCs w:val="24"/>
        </w:rPr>
        <w:t xml:space="preserve"> результатів виконання заходів Комплексної міської цільової програми «Столична культура: 2022–2024 роки»</w:t>
      </w:r>
      <w:r w:rsidR="00B77B8F" w:rsidRPr="00B02457">
        <w:rPr>
          <w:rFonts w:ascii="Times New Roman" w:hAnsi="Times New Roman" w:cs="Times New Roman"/>
          <w:sz w:val="24"/>
          <w:szCs w:val="24"/>
        </w:rPr>
        <w:t>, затвердженої рішенням Київської міської ради від 16</w:t>
      </w:r>
      <w:r w:rsidR="00660DFF" w:rsidRPr="00B02457">
        <w:rPr>
          <w:rFonts w:ascii="Times New Roman" w:hAnsi="Times New Roman" w:cs="Times New Roman"/>
          <w:sz w:val="24"/>
          <w:szCs w:val="24"/>
        </w:rPr>
        <w:t xml:space="preserve"> грудня </w:t>
      </w:r>
      <w:r w:rsidR="00B77B8F" w:rsidRPr="00B02457">
        <w:rPr>
          <w:rFonts w:ascii="Times New Roman" w:hAnsi="Times New Roman" w:cs="Times New Roman"/>
          <w:sz w:val="24"/>
          <w:szCs w:val="24"/>
        </w:rPr>
        <w:t>2021</w:t>
      </w:r>
      <w:r w:rsidR="00660DFF" w:rsidRPr="00B02457">
        <w:rPr>
          <w:rFonts w:ascii="Times New Roman" w:hAnsi="Times New Roman" w:cs="Times New Roman"/>
          <w:sz w:val="24"/>
          <w:szCs w:val="24"/>
        </w:rPr>
        <w:t xml:space="preserve"> року</w:t>
      </w:r>
      <w:r w:rsidR="00B77B8F" w:rsidRPr="00B02457">
        <w:rPr>
          <w:rFonts w:ascii="Times New Roman" w:hAnsi="Times New Roman" w:cs="Times New Roman"/>
          <w:sz w:val="24"/>
          <w:szCs w:val="24"/>
        </w:rPr>
        <w:t xml:space="preserve"> № 4031/4072, </w:t>
      </w:r>
      <w:r w:rsidR="00905982" w:rsidRPr="00B02457">
        <w:rPr>
          <w:rFonts w:ascii="Times New Roman" w:hAnsi="Times New Roman" w:cs="Times New Roman"/>
          <w:sz w:val="24"/>
          <w:szCs w:val="24"/>
        </w:rPr>
        <w:t xml:space="preserve">та </w:t>
      </w:r>
      <w:r w:rsidR="00B76D91" w:rsidRPr="00B02457">
        <w:rPr>
          <w:rFonts w:ascii="Times New Roman" w:hAnsi="Times New Roman" w:cs="Times New Roman"/>
          <w:sz w:val="24"/>
          <w:szCs w:val="24"/>
        </w:rPr>
        <w:t xml:space="preserve">відповідно до </w:t>
      </w:r>
      <w:r w:rsidR="00905982" w:rsidRPr="00B02457">
        <w:rPr>
          <w:rFonts w:ascii="Times New Roman" w:hAnsi="Times New Roman" w:cs="Times New Roman"/>
          <w:sz w:val="24"/>
          <w:szCs w:val="24"/>
        </w:rPr>
        <w:t xml:space="preserve">основних законодавчих актів, положень державних документів стратегічного характеру та </w:t>
      </w:r>
      <w:r w:rsidR="00B76D91" w:rsidRPr="00B02457">
        <w:rPr>
          <w:rFonts w:ascii="Times New Roman" w:hAnsi="Times New Roman" w:cs="Times New Roman"/>
          <w:sz w:val="24"/>
          <w:szCs w:val="24"/>
        </w:rPr>
        <w:t>нормативно-правови</w:t>
      </w:r>
      <w:r w:rsidR="00905982" w:rsidRPr="00B02457">
        <w:rPr>
          <w:rFonts w:ascii="Times New Roman" w:hAnsi="Times New Roman" w:cs="Times New Roman"/>
          <w:sz w:val="24"/>
          <w:szCs w:val="24"/>
        </w:rPr>
        <w:t>х</w:t>
      </w:r>
      <w:r w:rsidR="00B76D91" w:rsidRPr="00B02457">
        <w:rPr>
          <w:rFonts w:ascii="Times New Roman" w:hAnsi="Times New Roman" w:cs="Times New Roman"/>
          <w:sz w:val="24"/>
          <w:szCs w:val="24"/>
        </w:rPr>
        <w:t xml:space="preserve"> акт</w:t>
      </w:r>
      <w:r w:rsidR="00905982" w:rsidRPr="00B02457">
        <w:rPr>
          <w:rFonts w:ascii="Times New Roman" w:hAnsi="Times New Roman" w:cs="Times New Roman"/>
          <w:sz w:val="24"/>
          <w:szCs w:val="24"/>
        </w:rPr>
        <w:t>ів</w:t>
      </w:r>
      <w:r w:rsidR="00B76D91" w:rsidRPr="00B02457">
        <w:rPr>
          <w:rFonts w:ascii="Times New Roman" w:hAnsi="Times New Roman" w:cs="Times New Roman"/>
          <w:sz w:val="24"/>
          <w:szCs w:val="24"/>
        </w:rPr>
        <w:t>, що стосуються стратегічного планування місцевого розвитку, а саме:</w:t>
      </w:r>
    </w:p>
    <w:p w14:paraId="4A5DE3B6" w14:textId="39587139" w:rsidR="00940677" w:rsidRPr="00B02457" w:rsidRDefault="00940677"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bookmarkStart w:id="61" w:name="2727"/>
      <w:bookmarkEnd w:id="59"/>
      <w:r w:rsidRPr="00B02457">
        <w:rPr>
          <w:rFonts w:ascii="Times New Roman" w:hAnsi="Times New Roman" w:cs="Times New Roman"/>
          <w:sz w:val="24"/>
          <w:szCs w:val="24"/>
        </w:rPr>
        <w:t>законів України «Про культуру», «Про музеї та музейну справу», «Про бібліотеки і бібліотечну справу», «Про театри і театральну справу», «Про професійних творчих працівників та творчі спілки», «Про</w:t>
      </w:r>
      <w:r w:rsidR="004B1E23" w:rsidRPr="00B02457">
        <w:rPr>
          <w:rFonts w:ascii="Times New Roman" w:hAnsi="Times New Roman" w:cs="Times New Roman"/>
          <w:sz w:val="24"/>
          <w:szCs w:val="24"/>
        </w:rPr>
        <w:t xml:space="preserve"> національні меншини (спільноти) України», «Про корінні народи України», «Про свободу совісті та релігійні організації»</w:t>
      </w:r>
      <w:r w:rsidRPr="00B02457">
        <w:rPr>
          <w:rFonts w:ascii="Times New Roman" w:hAnsi="Times New Roman" w:cs="Times New Roman"/>
          <w:sz w:val="24"/>
          <w:szCs w:val="24"/>
        </w:rPr>
        <w:t>, «Про охорону навколишнього природного середовища», «Про природно-заповідний фонд України», «Про тваринний світ», «Про захист тварин від жорстокого поводження»;</w:t>
      </w:r>
    </w:p>
    <w:p w14:paraId="4131E69E" w14:textId="3FDA5B17" w:rsidR="00940677" w:rsidRPr="00B02457" w:rsidRDefault="00940677"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Концепції ствердження української мови в усіх сферах суспільного життя міста Києва на 2023–2025 роки, схваленої рішенням Київської міської ради від 20</w:t>
      </w:r>
      <w:r w:rsidR="00660DFF" w:rsidRPr="00B02457">
        <w:rPr>
          <w:rFonts w:ascii="Times New Roman" w:hAnsi="Times New Roman" w:cs="Times New Roman"/>
          <w:sz w:val="24"/>
          <w:szCs w:val="24"/>
        </w:rPr>
        <w:t xml:space="preserve"> квітня </w:t>
      </w:r>
      <w:r w:rsidRPr="00B02457">
        <w:rPr>
          <w:rFonts w:ascii="Times New Roman" w:hAnsi="Times New Roman" w:cs="Times New Roman"/>
          <w:sz w:val="24"/>
          <w:szCs w:val="24"/>
        </w:rPr>
        <w:t xml:space="preserve">2023 </w:t>
      </w:r>
      <w:r w:rsidR="00660DFF" w:rsidRPr="00B02457">
        <w:rPr>
          <w:rFonts w:ascii="Times New Roman" w:hAnsi="Times New Roman" w:cs="Times New Roman"/>
          <w:sz w:val="24"/>
          <w:szCs w:val="24"/>
        </w:rPr>
        <w:t xml:space="preserve">року </w:t>
      </w:r>
      <w:r w:rsidRPr="00B02457">
        <w:rPr>
          <w:rFonts w:ascii="Times New Roman" w:hAnsi="Times New Roman" w:cs="Times New Roman"/>
          <w:sz w:val="24"/>
          <w:szCs w:val="24"/>
        </w:rPr>
        <w:t>№ 6308/6349</w:t>
      </w:r>
      <w:r w:rsidR="004E7238" w:rsidRPr="00B02457">
        <w:rPr>
          <w:rFonts w:ascii="Times New Roman" w:hAnsi="Times New Roman" w:cs="Times New Roman"/>
          <w:sz w:val="24"/>
          <w:szCs w:val="24"/>
        </w:rPr>
        <w:t>.</w:t>
      </w:r>
      <w:r w:rsidRPr="00B02457">
        <w:rPr>
          <w:rFonts w:ascii="Times New Roman" w:hAnsi="Times New Roman" w:cs="Times New Roman"/>
          <w:sz w:val="24"/>
          <w:szCs w:val="24"/>
        </w:rPr>
        <w:t xml:space="preserve"> </w:t>
      </w:r>
    </w:p>
    <w:bookmarkEnd w:id="61"/>
    <w:p w14:paraId="04FEAFB9" w14:textId="03D34153" w:rsidR="00940677" w:rsidRPr="00B02457" w:rsidRDefault="00940677" w:rsidP="00722956">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Реалізація завдань та заходів Програми спрямована на досягнення оперативних цілей «Забезпечення галузі культури та креативних індустрій сучасною інфраструктурою» </w:t>
      </w:r>
      <w:r w:rsidR="006A79DE" w:rsidRPr="00B02457">
        <w:rPr>
          <w:rFonts w:ascii="Times New Roman" w:hAnsi="Times New Roman" w:cs="Times New Roman"/>
          <w:sz w:val="24"/>
          <w:szCs w:val="24"/>
        </w:rPr>
        <w:t>і</w:t>
      </w:r>
      <w:r w:rsidRPr="00B02457">
        <w:rPr>
          <w:rFonts w:ascii="Times New Roman" w:hAnsi="Times New Roman" w:cs="Times New Roman"/>
          <w:sz w:val="24"/>
          <w:szCs w:val="24"/>
        </w:rPr>
        <w:t xml:space="preserve"> </w:t>
      </w:r>
      <w:r w:rsidRPr="00B02457">
        <w:rPr>
          <w:rFonts w:ascii="Times New Roman" w:hAnsi="Times New Roman" w:cs="Times New Roman"/>
          <w:sz w:val="24"/>
          <w:szCs w:val="24"/>
        </w:rPr>
        <w:lastRenderedPageBreak/>
        <w:t xml:space="preserve">«Актуалізація та просування культурної пропозиції» сектору 3.2 «Культура» </w:t>
      </w:r>
      <w:hyperlink r:id="rId8" w:tgtFrame="_top" w:history="1">
        <w:r w:rsidRPr="00B02457">
          <w:rPr>
            <w:rFonts w:ascii="Times New Roman" w:hAnsi="Times New Roman" w:cs="Times New Roman"/>
            <w:sz w:val="24"/>
            <w:szCs w:val="24"/>
          </w:rPr>
          <w:t>Стратегії розвитку міста Києва до 2025 року</w:t>
        </w:r>
      </w:hyperlink>
      <w:r w:rsidRPr="00B02457">
        <w:rPr>
          <w:rFonts w:ascii="Times New Roman" w:hAnsi="Times New Roman" w:cs="Times New Roman"/>
          <w:sz w:val="24"/>
          <w:szCs w:val="24"/>
        </w:rPr>
        <w:t>, затвердженої рішенням Київської міської ради від 15</w:t>
      </w:r>
      <w:r w:rsidR="00DB5E5E" w:rsidRPr="00B02457">
        <w:rPr>
          <w:rFonts w:ascii="Times New Roman" w:hAnsi="Times New Roman" w:cs="Times New Roman"/>
          <w:sz w:val="24"/>
          <w:szCs w:val="24"/>
        </w:rPr>
        <w:t> </w:t>
      </w:r>
      <w:r w:rsidR="00660DFF" w:rsidRPr="00B02457">
        <w:rPr>
          <w:rFonts w:ascii="Times New Roman" w:hAnsi="Times New Roman" w:cs="Times New Roman"/>
          <w:sz w:val="24"/>
          <w:szCs w:val="24"/>
        </w:rPr>
        <w:t xml:space="preserve">грудня </w:t>
      </w:r>
      <w:r w:rsidRPr="00B02457">
        <w:rPr>
          <w:rFonts w:ascii="Times New Roman" w:hAnsi="Times New Roman" w:cs="Times New Roman"/>
          <w:sz w:val="24"/>
          <w:szCs w:val="24"/>
        </w:rPr>
        <w:t>2011</w:t>
      </w:r>
      <w:r w:rsidR="00660DFF" w:rsidRPr="00B02457">
        <w:rPr>
          <w:rFonts w:ascii="Times New Roman" w:hAnsi="Times New Roman" w:cs="Times New Roman"/>
          <w:sz w:val="24"/>
          <w:szCs w:val="24"/>
        </w:rPr>
        <w:t xml:space="preserve"> року</w:t>
      </w:r>
      <w:r w:rsidRPr="00B02457">
        <w:rPr>
          <w:rFonts w:ascii="Times New Roman" w:hAnsi="Times New Roman" w:cs="Times New Roman"/>
          <w:sz w:val="24"/>
          <w:szCs w:val="24"/>
        </w:rPr>
        <w:t xml:space="preserve"> № 824/7060 (у редакції рішення Київської міської ради від 06</w:t>
      </w:r>
      <w:r w:rsidR="00660DFF" w:rsidRPr="00B02457">
        <w:rPr>
          <w:rFonts w:ascii="Times New Roman" w:hAnsi="Times New Roman" w:cs="Times New Roman"/>
          <w:sz w:val="24"/>
          <w:szCs w:val="24"/>
        </w:rPr>
        <w:t xml:space="preserve"> липня </w:t>
      </w:r>
      <w:r w:rsidRPr="00B02457">
        <w:rPr>
          <w:rFonts w:ascii="Times New Roman" w:hAnsi="Times New Roman" w:cs="Times New Roman"/>
          <w:sz w:val="24"/>
          <w:szCs w:val="24"/>
        </w:rPr>
        <w:t xml:space="preserve">2017 </w:t>
      </w:r>
      <w:r w:rsidR="00660DFF" w:rsidRPr="00B02457">
        <w:rPr>
          <w:rFonts w:ascii="Times New Roman" w:hAnsi="Times New Roman" w:cs="Times New Roman"/>
          <w:sz w:val="24"/>
          <w:szCs w:val="24"/>
        </w:rPr>
        <w:t xml:space="preserve">року </w:t>
      </w:r>
      <w:r w:rsidRPr="00B02457">
        <w:rPr>
          <w:rFonts w:ascii="Times New Roman" w:hAnsi="Times New Roman" w:cs="Times New Roman"/>
          <w:sz w:val="24"/>
          <w:szCs w:val="24"/>
        </w:rPr>
        <w:t>№ 724/2886).</w:t>
      </w:r>
    </w:p>
    <w:p w14:paraId="3341C4FB" w14:textId="13CD0E03" w:rsidR="004878AE" w:rsidRPr="00B02457" w:rsidRDefault="004878AE" w:rsidP="00722956">
      <w:pPr>
        <w:spacing w:after="0" w:line="240" w:lineRule="auto"/>
        <w:ind w:firstLine="567"/>
        <w:jc w:val="both"/>
        <w:rPr>
          <w:rFonts w:ascii="Times New Roman" w:eastAsia="Times New Roman" w:hAnsi="Times New Roman" w:cs="Times New Roman"/>
          <w:b/>
          <w:bCs/>
          <w:i/>
          <w:sz w:val="24"/>
          <w:szCs w:val="24"/>
          <w:lang w:eastAsia="uk-UA"/>
        </w:rPr>
      </w:pPr>
    </w:p>
    <w:bookmarkEnd w:id="60"/>
    <w:p w14:paraId="7B719BEE" w14:textId="77777777" w:rsidR="0038006D" w:rsidRPr="00B02457" w:rsidRDefault="0038006D" w:rsidP="0038006D">
      <w:pPr>
        <w:spacing w:after="0" w:line="240" w:lineRule="auto"/>
        <w:ind w:firstLine="567"/>
        <w:jc w:val="both"/>
        <w:rPr>
          <w:rFonts w:ascii="Times New Roman" w:eastAsia="Times New Roman" w:hAnsi="Times New Roman" w:cs="Times New Roman"/>
          <w:b/>
          <w:bCs/>
          <w:i/>
          <w:sz w:val="24"/>
          <w:szCs w:val="24"/>
          <w:lang w:eastAsia="uk-UA"/>
        </w:rPr>
      </w:pPr>
      <w:r w:rsidRPr="00B02457">
        <w:rPr>
          <w:rFonts w:ascii="Times New Roman" w:eastAsia="Times New Roman" w:hAnsi="Times New Roman" w:cs="Times New Roman"/>
          <w:b/>
          <w:bCs/>
          <w:i/>
          <w:sz w:val="24"/>
          <w:szCs w:val="24"/>
          <w:lang w:eastAsia="uk-UA"/>
        </w:rPr>
        <w:t>Музеї</w:t>
      </w:r>
    </w:p>
    <w:p w14:paraId="5077F2C5" w14:textId="77777777" w:rsidR="0038006D" w:rsidRPr="00B02457" w:rsidRDefault="0038006D" w:rsidP="0038006D">
      <w:pPr>
        <w:spacing w:after="0" w:line="240" w:lineRule="auto"/>
        <w:ind w:firstLine="567"/>
        <w:jc w:val="both"/>
        <w:rPr>
          <w:rFonts w:ascii="Times New Roman" w:hAnsi="Times New Roman" w:cs="Times New Roman"/>
          <w:color w:val="000000" w:themeColor="text1"/>
          <w:sz w:val="24"/>
          <w:szCs w:val="24"/>
          <w:shd w:val="clear" w:color="auto" w:fill="FFFFFF"/>
        </w:rPr>
      </w:pPr>
      <w:bookmarkStart w:id="62" w:name="246"/>
      <w:r w:rsidRPr="00B02457">
        <w:rPr>
          <w:rFonts w:ascii="Times New Roman" w:hAnsi="Times New Roman" w:cs="Times New Roman"/>
          <w:color w:val="000000" w:themeColor="text1"/>
          <w:sz w:val="24"/>
          <w:szCs w:val="24"/>
        </w:rPr>
        <w:t xml:space="preserve">Музеї міста Києва – багатофункціональні науково-дослідні та культурно-освітні заклади, створені для </w:t>
      </w:r>
      <w:r w:rsidRPr="00B02457">
        <w:rPr>
          <w:rFonts w:ascii="Times New Roman" w:hAnsi="Times New Roman" w:cs="Times New Roman"/>
          <w:color w:val="000000" w:themeColor="text1"/>
          <w:sz w:val="24"/>
          <w:szCs w:val="24"/>
          <w:shd w:val="clear" w:color="auto" w:fill="FFFFFF"/>
        </w:rPr>
        <w:t>збереження, використання та популяризації</w:t>
      </w:r>
      <w:r w:rsidRPr="00B02457">
        <w:rPr>
          <w:rFonts w:ascii="Times New Roman" w:hAnsi="Times New Roman" w:cs="Times New Roman"/>
          <w:color w:val="000000" w:themeColor="text1"/>
          <w:sz w:val="24"/>
          <w:szCs w:val="24"/>
        </w:rPr>
        <w:t xml:space="preserve"> культурно-історичних та природничо-наукових цінностей</w:t>
      </w:r>
      <w:r w:rsidRPr="00B02457">
        <w:rPr>
          <w:rFonts w:ascii="Times New Roman" w:hAnsi="Times New Roman" w:cs="Times New Roman"/>
          <w:color w:val="000000" w:themeColor="text1"/>
          <w:sz w:val="24"/>
          <w:szCs w:val="24"/>
          <w:shd w:val="clear" w:color="auto" w:fill="FFFFFF"/>
        </w:rPr>
        <w:t xml:space="preserve">, </w:t>
      </w:r>
      <w:r w:rsidRPr="00B02457">
        <w:rPr>
          <w:rFonts w:ascii="Times New Roman" w:hAnsi="Times New Roman" w:cs="Times New Roman"/>
          <w:color w:val="000000" w:themeColor="text1"/>
          <w:sz w:val="24"/>
          <w:szCs w:val="24"/>
        </w:rPr>
        <w:t>накопичення й поширення знань через вивчення і демонстрацію унікальних пам’яток матеріальної культури</w:t>
      </w:r>
      <w:r w:rsidRPr="00B02457">
        <w:rPr>
          <w:rFonts w:ascii="Times New Roman" w:hAnsi="Times New Roman" w:cs="Times New Roman"/>
          <w:color w:val="000000" w:themeColor="text1"/>
          <w:sz w:val="24"/>
          <w:szCs w:val="24"/>
          <w:shd w:val="clear" w:color="auto" w:fill="FFFFFF"/>
        </w:rPr>
        <w:t>, залучення громадян до надбань національної та світової культурної спадщини.</w:t>
      </w:r>
    </w:p>
    <w:p w14:paraId="24A94C68" w14:textId="77777777" w:rsidR="0038006D" w:rsidRPr="00B02457" w:rsidRDefault="0038006D" w:rsidP="0038006D">
      <w:pPr>
        <w:spacing w:after="0" w:line="240" w:lineRule="auto"/>
        <w:ind w:firstLine="567"/>
        <w:jc w:val="both"/>
        <w:rPr>
          <w:rFonts w:ascii="Times New Roman" w:hAnsi="Times New Roman" w:cs="Times New Roman"/>
          <w:color w:val="000000"/>
          <w:sz w:val="24"/>
          <w:szCs w:val="24"/>
          <w:shd w:val="clear" w:color="auto" w:fill="FFFFFF"/>
        </w:rPr>
      </w:pPr>
    </w:p>
    <w:p w14:paraId="574B5F5B" w14:textId="77777777" w:rsidR="00477AEE" w:rsidRPr="00B02457" w:rsidRDefault="0038006D" w:rsidP="0038006D">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Таблиця 1. Основні показники діяльності музеїв комунальної власності</w:t>
      </w:r>
    </w:p>
    <w:p w14:paraId="21898329" w14:textId="0DB441C2" w:rsidR="0038006D" w:rsidRPr="00B02457" w:rsidRDefault="0038006D" w:rsidP="0038006D">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територіальної громади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Києва</w:t>
      </w:r>
    </w:p>
    <w:tbl>
      <w:tblPr>
        <w:tblStyle w:val="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2"/>
        <w:gridCol w:w="991"/>
        <w:gridCol w:w="991"/>
        <w:gridCol w:w="991"/>
      </w:tblGrid>
      <w:tr w:rsidR="0038006D" w:rsidRPr="00B02457" w14:paraId="2FED4FDD" w14:textId="77777777" w:rsidTr="006072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337972BE" w14:textId="77777777" w:rsidR="0038006D" w:rsidRPr="00B02457" w:rsidRDefault="0038006D" w:rsidP="006072F9">
            <w:pPr>
              <w:jc w:val="center"/>
              <w:rPr>
                <w:rFonts w:ascii="Times New Roman" w:hAnsi="Times New Roman" w:cs="Times New Roman"/>
                <w:b w:val="0"/>
                <w:bCs w:val="0"/>
                <w:sz w:val="24"/>
                <w:szCs w:val="24"/>
              </w:rPr>
            </w:pPr>
            <w:r w:rsidRPr="00B02457">
              <w:rPr>
                <w:rFonts w:ascii="Times New Roman" w:hAnsi="Times New Roman" w:cs="Times New Roman"/>
                <w:b w:val="0"/>
                <w:bCs w:val="0"/>
                <w:sz w:val="24"/>
                <w:szCs w:val="24"/>
              </w:rPr>
              <w:t>Показник</w:t>
            </w:r>
          </w:p>
        </w:tc>
        <w:tc>
          <w:tcPr>
            <w:tcW w:w="530" w:type="pct"/>
            <w:shd w:val="clear" w:color="auto" w:fill="auto"/>
          </w:tcPr>
          <w:p w14:paraId="5533BB5D" w14:textId="77777777" w:rsidR="0038006D" w:rsidRPr="00B02457" w:rsidRDefault="0038006D" w:rsidP="00607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02457">
              <w:rPr>
                <w:rFonts w:ascii="Times New Roman" w:hAnsi="Times New Roman" w:cs="Times New Roman"/>
                <w:b w:val="0"/>
                <w:sz w:val="24"/>
                <w:szCs w:val="24"/>
              </w:rPr>
              <w:t>2021</w:t>
            </w:r>
          </w:p>
        </w:tc>
        <w:tc>
          <w:tcPr>
            <w:tcW w:w="530" w:type="pct"/>
            <w:shd w:val="clear" w:color="auto" w:fill="auto"/>
          </w:tcPr>
          <w:p w14:paraId="3CA7BE8B" w14:textId="77777777" w:rsidR="0038006D" w:rsidRPr="00B02457" w:rsidRDefault="0038006D" w:rsidP="00607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02457">
              <w:rPr>
                <w:rFonts w:ascii="Times New Roman" w:hAnsi="Times New Roman" w:cs="Times New Roman"/>
                <w:b w:val="0"/>
                <w:sz w:val="24"/>
                <w:szCs w:val="24"/>
              </w:rPr>
              <w:t>2022</w:t>
            </w:r>
          </w:p>
        </w:tc>
        <w:tc>
          <w:tcPr>
            <w:tcW w:w="530" w:type="pct"/>
            <w:shd w:val="clear" w:color="auto" w:fill="auto"/>
          </w:tcPr>
          <w:p w14:paraId="0A45B995" w14:textId="77777777" w:rsidR="0038006D" w:rsidRPr="00B02457" w:rsidRDefault="0038006D" w:rsidP="006072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B02457">
              <w:rPr>
                <w:rFonts w:ascii="Times New Roman" w:hAnsi="Times New Roman" w:cs="Times New Roman"/>
                <w:b w:val="0"/>
                <w:sz w:val="24"/>
                <w:szCs w:val="24"/>
              </w:rPr>
              <w:t>2023</w:t>
            </w:r>
          </w:p>
        </w:tc>
      </w:tr>
      <w:tr w:rsidR="0038006D" w:rsidRPr="00B02457" w14:paraId="2F820F75"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3E1D96BE" w14:textId="77777777" w:rsidR="0038006D" w:rsidRPr="00B02457" w:rsidRDefault="0038006D" w:rsidP="006072F9">
            <w:pPr>
              <w:rPr>
                <w:rFonts w:ascii="Times New Roman" w:hAnsi="Times New Roman" w:cs="Times New Roman"/>
                <w:b w:val="0"/>
                <w:sz w:val="24"/>
                <w:szCs w:val="24"/>
              </w:rPr>
            </w:pPr>
            <w:r w:rsidRPr="00B02457">
              <w:rPr>
                <w:rFonts w:ascii="Times New Roman" w:hAnsi="Times New Roman" w:cs="Times New Roman"/>
                <w:b w:val="0"/>
                <w:sz w:val="24"/>
                <w:szCs w:val="24"/>
              </w:rPr>
              <w:t>Кількість музеїв, од.</w:t>
            </w:r>
          </w:p>
        </w:tc>
        <w:tc>
          <w:tcPr>
            <w:tcW w:w="530" w:type="pct"/>
            <w:shd w:val="clear" w:color="auto" w:fill="auto"/>
          </w:tcPr>
          <w:p w14:paraId="102CDF7A"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22</w:t>
            </w:r>
          </w:p>
        </w:tc>
        <w:tc>
          <w:tcPr>
            <w:tcW w:w="530" w:type="pct"/>
            <w:shd w:val="clear" w:color="auto" w:fill="auto"/>
          </w:tcPr>
          <w:p w14:paraId="248606BE"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22</w:t>
            </w:r>
          </w:p>
        </w:tc>
        <w:tc>
          <w:tcPr>
            <w:tcW w:w="530" w:type="pct"/>
            <w:shd w:val="clear" w:color="auto" w:fill="auto"/>
          </w:tcPr>
          <w:p w14:paraId="44BD5C13"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22</w:t>
            </w:r>
          </w:p>
        </w:tc>
      </w:tr>
      <w:tr w:rsidR="0038006D" w:rsidRPr="00B02457" w14:paraId="590CA1FD" w14:textId="77777777" w:rsidTr="006072F9">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2B97CB14" w14:textId="77777777" w:rsidR="0038006D" w:rsidRPr="00B02457" w:rsidRDefault="0038006D" w:rsidP="006072F9">
            <w:pPr>
              <w:rPr>
                <w:rFonts w:ascii="Times New Roman" w:hAnsi="Times New Roman" w:cs="Times New Roman"/>
                <w:b w:val="0"/>
                <w:sz w:val="24"/>
                <w:szCs w:val="24"/>
              </w:rPr>
            </w:pPr>
            <w:r w:rsidRPr="00B02457">
              <w:rPr>
                <w:rFonts w:ascii="Times New Roman" w:hAnsi="Times New Roman" w:cs="Times New Roman"/>
                <w:b w:val="0"/>
                <w:sz w:val="24"/>
                <w:szCs w:val="24"/>
              </w:rPr>
              <w:t>Кількість експонатів, тис. од.,</w:t>
            </w:r>
          </w:p>
        </w:tc>
        <w:tc>
          <w:tcPr>
            <w:tcW w:w="530" w:type="pct"/>
            <w:shd w:val="clear" w:color="auto" w:fill="auto"/>
          </w:tcPr>
          <w:p w14:paraId="7956945B"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949,7</w:t>
            </w:r>
          </w:p>
        </w:tc>
        <w:tc>
          <w:tcPr>
            <w:tcW w:w="530" w:type="pct"/>
            <w:shd w:val="clear" w:color="auto" w:fill="auto"/>
          </w:tcPr>
          <w:p w14:paraId="09865BF3"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955,5</w:t>
            </w:r>
          </w:p>
        </w:tc>
        <w:tc>
          <w:tcPr>
            <w:tcW w:w="530" w:type="pct"/>
            <w:shd w:val="clear" w:color="auto" w:fill="auto"/>
          </w:tcPr>
          <w:p w14:paraId="02823A8B"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963,4</w:t>
            </w:r>
          </w:p>
        </w:tc>
      </w:tr>
      <w:tr w:rsidR="0038006D" w:rsidRPr="00B02457" w14:paraId="269981C4"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54AF494B" w14:textId="77777777" w:rsidR="0038006D" w:rsidRPr="00B02457" w:rsidRDefault="0038006D" w:rsidP="006072F9">
            <w:pPr>
              <w:ind w:left="311"/>
              <w:rPr>
                <w:rFonts w:ascii="Times New Roman" w:hAnsi="Times New Roman" w:cs="Times New Roman"/>
                <w:b w:val="0"/>
                <w:sz w:val="24"/>
                <w:szCs w:val="24"/>
              </w:rPr>
            </w:pPr>
            <w:r w:rsidRPr="00B02457">
              <w:rPr>
                <w:rFonts w:ascii="Times New Roman" w:hAnsi="Times New Roman" w:cs="Times New Roman"/>
                <w:b w:val="0"/>
                <w:sz w:val="24"/>
                <w:szCs w:val="24"/>
              </w:rPr>
              <w:t>зокрема кількість експонатів, що експонувалися, тис. од.</w:t>
            </w:r>
          </w:p>
        </w:tc>
        <w:tc>
          <w:tcPr>
            <w:tcW w:w="530" w:type="pct"/>
            <w:shd w:val="clear" w:color="auto" w:fill="auto"/>
          </w:tcPr>
          <w:p w14:paraId="639B9FAE"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56,7</w:t>
            </w:r>
          </w:p>
        </w:tc>
        <w:tc>
          <w:tcPr>
            <w:tcW w:w="530" w:type="pct"/>
            <w:shd w:val="clear" w:color="auto" w:fill="auto"/>
          </w:tcPr>
          <w:p w14:paraId="6449C374"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50,3</w:t>
            </w:r>
          </w:p>
        </w:tc>
        <w:tc>
          <w:tcPr>
            <w:tcW w:w="530" w:type="pct"/>
            <w:shd w:val="clear" w:color="auto" w:fill="auto"/>
          </w:tcPr>
          <w:p w14:paraId="7CDC32E5"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32,7</w:t>
            </w:r>
          </w:p>
        </w:tc>
      </w:tr>
      <w:tr w:rsidR="0038006D" w:rsidRPr="00B02457" w14:paraId="5DAB948E" w14:textId="77777777" w:rsidTr="006072F9">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6A13F85E" w14:textId="77777777" w:rsidR="0038006D" w:rsidRPr="00B02457" w:rsidRDefault="0038006D" w:rsidP="006072F9">
            <w:pPr>
              <w:rPr>
                <w:rFonts w:ascii="Times New Roman" w:hAnsi="Times New Roman" w:cs="Times New Roman"/>
                <w:b w:val="0"/>
                <w:sz w:val="24"/>
                <w:szCs w:val="24"/>
              </w:rPr>
            </w:pPr>
            <w:r w:rsidRPr="00B02457">
              <w:rPr>
                <w:rFonts w:ascii="Times New Roman" w:hAnsi="Times New Roman" w:cs="Times New Roman"/>
                <w:b w:val="0"/>
                <w:sz w:val="24"/>
                <w:szCs w:val="24"/>
              </w:rPr>
              <w:t>Кількість відвідувачів/ок, тис. осіб</w:t>
            </w:r>
          </w:p>
        </w:tc>
        <w:tc>
          <w:tcPr>
            <w:tcW w:w="530" w:type="pct"/>
            <w:shd w:val="clear" w:color="auto" w:fill="auto"/>
          </w:tcPr>
          <w:p w14:paraId="1B2C28E2"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468,6</w:t>
            </w:r>
          </w:p>
        </w:tc>
        <w:tc>
          <w:tcPr>
            <w:tcW w:w="530" w:type="pct"/>
            <w:shd w:val="clear" w:color="auto" w:fill="auto"/>
          </w:tcPr>
          <w:p w14:paraId="08292DD0"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215,1</w:t>
            </w:r>
          </w:p>
        </w:tc>
        <w:tc>
          <w:tcPr>
            <w:tcW w:w="530" w:type="pct"/>
            <w:shd w:val="clear" w:color="auto" w:fill="auto"/>
          </w:tcPr>
          <w:p w14:paraId="2ECF3185"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381,9</w:t>
            </w:r>
          </w:p>
        </w:tc>
      </w:tr>
      <w:tr w:rsidR="0038006D" w:rsidRPr="00B02457" w14:paraId="5CBC53DC"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1A6EF23E" w14:textId="1F5E804A" w:rsidR="0038006D" w:rsidRPr="00B02457" w:rsidRDefault="0038006D" w:rsidP="006072F9">
            <w:pPr>
              <w:rPr>
                <w:rFonts w:ascii="Times New Roman" w:hAnsi="Times New Roman" w:cs="Times New Roman"/>
                <w:b w:val="0"/>
                <w:sz w:val="24"/>
                <w:szCs w:val="24"/>
              </w:rPr>
            </w:pPr>
            <w:r w:rsidRPr="00B02457">
              <w:rPr>
                <w:rFonts w:ascii="Times New Roman" w:hAnsi="Times New Roman" w:cs="Times New Roman"/>
                <w:b w:val="0"/>
                <w:sz w:val="24"/>
                <w:szCs w:val="24"/>
              </w:rPr>
              <w:t>Кількість екскурсій у музеях, од./</w:t>
            </w:r>
            <w:r w:rsidR="00B11DCE" w:rsidRPr="00B02457">
              <w:rPr>
                <w:rFonts w:ascii="Times New Roman" w:hAnsi="Times New Roman" w:cs="Times New Roman"/>
                <w:b w:val="0"/>
                <w:sz w:val="24"/>
                <w:szCs w:val="24"/>
              </w:rPr>
              <w:t xml:space="preserve">1 </w:t>
            </w:r>
            <w:r w:rsidRPr="00B02457">
              <w:rPr>
                <w:rFonts w:ascii="Times New Roman" w:hAnsi="Times New Roman" w:cs="Times New Roman"/>
                <w:b w:val="0"/>
                <w:sz w:val="24"/>
                <w:szCs w:val="24"/>
              </w:rPr>
              <w:t xml:space="preserve">тис. </w:t>
            </w:r>
            <w:r w:rsidR="00B11DCE" w:rsidRPr="00B02457">
              <w:rPr>
                <w:rFonts w:ascii="Times New Roman" w:hAnsi="Times New Roman" w:cs="Times New Roman"/>
                <w:b w:val="0"/>
                <w:sz w:val="24"/>
                <w:szCs w:val="24"/>
              </w:rPr>
              <w:t>населення</w:t>
            </w:r>
          </w:p>
        </w:tc>
        <w:tc>
          <w:tcPr>
            <w:tcW w:w="530" w:type="pct"/>
            <w:shd w:val="clear" w:color="auto" w:fill="auto"/>
          </w:tcPr>
          <w:p w14:paraId="2D4FE228"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3,6</w:t>
            </w:r>
          </w:p>
        </w:tc>
        <w:tc>
          <w:tcPr>
            <w:tcW w:w="530" w:type="pct"/>
            <w:shd w:val="clear" w:color="auto" w:fill="auto"/>
          </w:tcPr>
          <w:p w14:paraId="6CA3E3C2"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1,6</w:t>
            </w:r>
          </w:p>
        </w:tc>
        <w:tc>
          <w:tcPr>
            <w:tcW w:w="530" w:type="pct"/>
            <w:shd w:val="clear" w:color="auto" w:fill="auto"/>
          </w:tcPr>
          <w:p w14:paraId="66657166"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uk-UA"/>
              </w:rPr>
            </w:pPr>
            <w:r w:rsidRPr="00B02457">
              <w:rPr>
                <w:rFonts w:ascii="Times New Roman" w:eastAsia="Times New Roman" w:hAnsi="Times New Roman" w:cs="Times New Roman"/>
                <w:bCs/>
                <w:color w:val="000000"/>
                <w:sz w:val="24"/>
                <w:szCs w:val="24"/>
                <w:lang w:eastAsia="uk-UA"/>
              </w:rPr>
              <w:t>3,5</w:t>
            </w:r>
          </w:p>
        </w:tc>
      </w:tr>
      <w:tr w:rsidR="0038006D" w:rsidRPr="00B02457" w14:paraId="5D23EB19" w14:textId="77777777" w:rsidTr="006072F9">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3FE9F7CA" w14:textId="77777777" w:rsidR="0038006D" w:rsidRPr="00B02457" w:rsidRDefault="0038006D" w:rsidP="006072F9">
            <w:pPr>
              <w:rPr>
                <w:rFonts w:ascii="Times New Roman" w:hAnsi="Times New Roman" w:cs="Times New Roman"/>
                <w:b w:val="0"/>
                <w:sz w:val="24"/>
                <w:szCs w:val="24"/>
              </w:rPr>
            </w:pPr>
            <w:r w:rsidRPr="00B02457">
              <w:rPr>
                <w:rFonts w:ascii="Times New Roman" w:hAnsi="Times New Roman" w:cs="Times New Roman"/>
                <w:b w:val="0"/>
                <w:sz w:val="24"/>
                <w:szCs w:val="24"/>
              </w:rPr>
              <w:t>Кількість оцифрованих музейних предметів, тис. од.</w:t>
            </w:r>
          </w:p>
        </w:tc>
        <w:tc>
          <w:tcPr>
            <w:tcW w:w="530" w:type="pct"/>
            <w:shd w:val="clear" w:color="auto" w:fill="auto"/>
          </w:tcPr>
          <w:p w14:paraId="0DD3C432"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2457">
              <w:rPr>
                <w:rFonts w:ascii="Times New Roman" w:hAnsi="Times New Roman" w:cs="Times New Roman"/>
                <w:sz w:val="24"/>
                <w:szCs w:val="24"/>
              </w:rPr>
              <w:t>30,0</w:t>
            </w:r>
          </w:p>
        </w:tc>
        <w:tc>
          <w:tcPr>
            <w:tcW w:w="530" w:type="pct"/>
            <w:shd w:val="clear" w:color="auto" w:fill="auto"/>
          </w:tcPr>
          <w:p w14:paraId="101A7467"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2457">
              <w:rPr>
                <w:rFonts w:ascii="Times New Roman" w:hAnsi="Times New Roman" w:cs="Times New Roman"/>
                <w:sz w:val="24"/>
                <w:szCs w:val="24"/>
              </w:rPr>
              <w:t>23,3</w:t>
            </w:r>
          </w:p>
        </w:tc>
        <w:tc>
          <w:tcPr>
            <w:tcW w:w="530" w:type="pct"/>
            <w:shd w:val="clear" w:color="auto" w:fill="auto"/>
          </w:tcPr>
          <w:p w14:paraId="61F05CC5" w14:textId="77777777" w:rsidR="0038006D" w:rsidRPr="00B02457" w:rsidRDefault="0038006D" w:rsidP="006072F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02457">
              <w:rPr>
                <w:rFonts w:ascii="Times New Roman" w:hAnsi="Times New Roman" w:cs="Times New Roman"/>
                <w:sz w:val="24"/>
                <w:szCs w:val="24"/>
              </w:rPr>
              <w:t>36,0</w:t>
            </w:r>
          </w:p>
        </w:tc>
      </w:tr>
      <w:tr w:rsidR="0038006D" w:rsidRPr="00B02457" w14:paraId="2A8831B6" w14:textId="77777777" w:rsidTr="006072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0" w:type="pct"/>
            <w:shd w:val="clear" w:color="auto" w:fill="auto"/>
          </w:tcPr>
          <w:p w14:paraId="45FF0FC0" w14:textId="77777777" w:rsidR="0038006D" w:rsidRPr="00B02457" w:rsidRDefault="0038006D" w:rsidP="006072F9">
            <w:pPr>
              <w:rPr>
                <w:rFonts w:ascii="Times New Roman" w:hAnsi="Times New Roman" w:cs="Times New Roman"/>
                <w:b w:val="0"/>
                <w:sz w:val="24"/>
                <w:szCs w:val="24"/>
              </w:rPr>
            </w:pPr>
            <w:r w:rsidRPr="00B02457">
              <w:rPr>
                <w:rFonts w:ascii="Times New Roman" w:hAnsi="Times New Roman" w:cs="Times New Roman"/>
                <w:b w:val="0"/>
                <w:sz w:val="24"/>
                <w:szCs w:val="24"/>
              </w:rPr>
              <w:t>Кількість проведених виставок</w:t>
            </w:r>
            <w:r w:rsidRPr="00B02457">
              <w:rPr>
                <w:rFonts w:ascii="Times New Roman" w:eastAsia="Times New Roman" w:hAnsi="Times New Roman" w:cs="Times New Roman"/>
                <w:b w:val="0"/>
                <w:sz w:val="24"/>
                <w:szCs w:val="24"/>
                <w:lang w:eastAsia="ru-RU"/>
              </w:rPr>
              <w:t>, од.</w:t>
            </w:r>
          </w:p>
        </w:tc>
        <w:tc>
          <w:tcPr>
            <w:tcW w:w="530" w:type="pct"/>
            <w:shd w:val="clear" w:color="auto" w:fill="auto"/>
          </w:tcPr>
          <w:p w14:paraId="650C0147"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2457">
              <w:rPr>
                <w:rFonts w:ascii="Times New Roman" w:hAnsi="Times New Roman" w:cs="Times New Roman"/>
                <w:sz w:val="24"/>
                <w:szCs w:val="24"/>
              </w:rPr>
              <w:t>300</w:t>
            </w:r>
          </w:p>
        </w:tc>
        <w:tc>
          <w:tcPr>
            <w:tcW w:w="530" w:type="pct"/>
            <w:shd w:val="clear" w:color="auto" w:fill="auto"/>
          </w:tcPr>
          <w:p w14:paraId="1899FA68"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2457">
              <w:rPr>
                <w:rFonts w:ascii="Times New Roman" w:hAnsi="Times New Roman" w:cs="Times New Roman"/>
                <w:sz w:val="24"/>
                <w:szCs w:val="24"/>
              </w:rPr>
              <w:t>272</w:t>
            </w:r>
          </w:p>
        </w:tc>
        <w:tc>
          <w:tcPr>
            <w:tcW w:w="530" w:type="pct"/>
            <w:shd w:val="clear" w:color="auto" w:fill="auto"/>
          </w:tcPr>
          <w:p w14:paraId="662813B0" w14:textId="77777777" w:rsidR="0038006D" w:rsidRPr="00B02457" w:rsidRDefault="0038006D" w:rsidP="006072F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02457">
              <w:rPr>
                <w:rFonts w:ascii="Times New Roman" w:hAnsi="Times New Roman" w:cs="Times New Roman"/>
                <w:sz w:val="24"/>
                <w:szCs w:val="24"/>
              </w:rPr>
              <w:t>399</w:t>
            </w:r>
          </w:p>
        </w:tc>
      </w:tr>
    </w:tbl>
    <w:p w14:paraId="45E7E6BD" w14:textId="77777777" w:rsidR="0038006D" w:rsidRPr="00B02457" w:rsidRDefault="0038006D" w:rsidP="0038006D">
      <w:pPr>
        <w:spacing w:after="0" w:line="240" w:lineRule="auto"/>
        <w:rPr>
          <w:rFonts w:ascii="Times New Roman" w:hAnsi="Times New Roman" w:cs="Times New Roman"/>
          <w:b/>
          <w:sz w:val="24"/>
          <w:szCs w:val="24"/>
        </w:rPr>
      </w:pPr>
    </w:p>
    <w:p w14:paraId="6C8BAF68" w14:textId="77777777" w:rsidR="0038006D" w:rsidRPr="00B02457" w:rsidRDefault="0038006D" w:rsidP="0038006D">
      <w:pPr>
        <w:spacing w:after="0" w:line="240" w:lineRule="auto"/>
        <w:ind w:firstLine="567"/>
        <w:jc w:val="both"/>
        <w:rPr>
          <w:rFonts w:ascii="Times New Roman" w:hAnsi="Times New Roman" w:cs="Times New Roman"/>
          <w:color w:val="000000"/>
          <w:sz w:val="24"/>
          <w:szCs w:val="24"/>
          <w:shd w:val="clear" w:color="auto" w:fill="FFFFFF"/>
        </w:rPr>
      </w:pPr>
      <w:r w:rsidRPr="00B02457">
        <w:rPr>
          <w:rFonts w:ascii="Times New Roman" w:hAnsi="Times New Roman" w:cs="Times New Roman"/>
          <w:color w:val="000000"/>
          <w:sz w:val="24"/>
          <w:szCs w:val="24"/>
          <w:shd w:val="clear" w:color="auto" w:fill="FFFFFF"/>
        </w:rPr>
        <w:t xml:space="preserve">Із початком широкомасштабного вторгнення РФ на територію України музеї Києва вимушені були зняти постійні експозиції і навчитися працювати в умовах ракетних обстрілів та відключення світла. Багато працівників стали до лав ЗСУ. </w:t>
      </w:r>
    </w:p>
    <w:p w14:paraId="45D52550" w14:textId="77777777" w:rsidR="0038006D" w:rsidRPr="00B02457" w:rsidRDefault="0038006D" w:rsidP="0038006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Особлива увага приділялася питанню збереження експонатів державної частини Музейного фонду України, яка зберігається в музеях комунальної власності міста Києва. Постійно вивчалося та контролювалося питання щодо поступового переміщення особливо цінних предметів Музейного фонду України та проводилися певні захисні дії стосовно музейних приміщень. Ужито заходи щодо посилення в музеях протипожежного захисту. </w:t>
      </w:r>
    </w:p>
    <w:p w14:paraId="1D0543B5" w14:textId="1D07797E" w:rsidR="0038006D" w:rsidRPr="00B02457" w:rsidRDefault="0038006D" w:rsidP="0038006D">
      <w:pPr>
        <w:pStyle w:val="af2"/>
        <w:ind w:firstLine="567"/>
        <w:jc w:val="both"/>
        <w:rPr>
          <w:rFonts w:ascii="Times New Roman" w:hAnsi="Times New Roman"/>
          <w:szCs w:val="24"/>
          <w:lang w:eastAsia="ru-RU"/>
        </w:rPr>
      </w:pPr>
      <w:bookmarkStart w:id="63" w:name="279"/>
      <w:bookmarkEnd w:id="62"/>
      <w:r w:rsidRPr="00B02457">
        <w:rPr>
          <w:rFonts w:ascii="Times New Roman" w:hAnsi="Times New Roman"/>
          <w:szCs w:val="24"/>
          <w:lang w:eastAsia="ru-RU"/>
        </w:rPr>
        <w:t xml:space="preserve">Департаментом культури спільно з Міжнародним альянсом із захисту культурної спадщини в зонах конфлікту (ALIPH) та Посольством Французької республіки в Україні/Французький інститут в Україні реалізовано проєкт із захисту культурних цінностей комунальних музеїв міста Києва. Завдяки фінансовій підтримці ALIPH у </w:t>
      </w:r>
      <w:r w:rsidR="00533FF4" w:rsidRPr="00B02457">
        <w:rPr>
          <w:rFonts w:ascii="Times New Roman" w:hAnsi="Times New Roman"/>
          <w:szCs w:val="24"/>
          <w:lang w:eastAsia="ru-RU"/>
        </w:rPr>
        <w:t>межах</w:t>
      </w:r>
      <w:r w:rsidRPr="00B02457">
        <w:rPr>
          <w:rFonts w:ascii="Times New Roman" w:hAnsi="Times New Roman"/>
          <w:szCs w:val="24"/>
          <w:lang w:eastAsia="ru-RU"/>
        </w:rPr>
        <w:t xml:space="preserve"> проєкту придбано спеціальне захисне обладнання – осушувачі (42 од.), зволожувачі (52 од.), вогнетривкі сейфи (15 од.) та вогнетривкі шафи (79 од.). Частково установлено системи автоматичного пожежогасіння, які, у разі ліквідації вогню, не зашкодять музейним колекціям. Загальна вартість переданого обладнання склала 215 тис. Євро.</w:t>
      </w:r>
    </w:p>
    <w:p w14:paraId="6E0341D4" w14:textId="7B62A3E7" w:rsidR="0038006D" w:rsidRPr="00B02457" w:rsidRDefault="0038006D" w:rsidP="0038006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Впродовж 2021–2023 років</w:t>
      </w:r>
      <w:r w:rsidRPr="00B02457">
        <w:rPr>
          <w:rFonts w:ascii="Times New Roman" w:eastAsia="Times New Roman" w:hAnsi="Times New Roman" w:cs="Times New Roman"/>
          <w:sz w:val="24"/>
          <w:szCs w:val="24"/>
          <w:lang w:eastAsia="ru-RU"/>
        </w:rPr>
        <w:t xml:space="preserve"> продовжувалася робота з оцифровки фондів комунальних музеїв. Оцифровано близько 89,3</w:t>
      </w:r>
      <w:r w:rsidR="007E7CF5" w:rsidRPr="00B02457">
        <w:rPr>
          <w:rFonts w:ascii="Times New Roman" w:eastAsia="Times New Roman" w:hAnsi="Times New Roman" w:cs="Times New Roman"/>
          <w:sz w:val="24"/>
          <w:szCs w:val="24"/>
          <w:lang w:eastAsia="ru-RU"/>
        </w:rPr>
        <w:t xml:space="preserve"> </w:t>
      </w:r>
      <w:r w:rsidRPr="00B02457">
        <w:rPr>
          <w:rFonts w:ascii="Times New Roman" w:eastAsia="Times New Roman" w:hAnsi="Times New Roman" w:cs="Times New Roman"/>
          <w:sz w:val="24"/>
          <w:szCs w:val="24"/>
          <w:lang w:eastAsia="ru-RU"/>
        </w:rPr>
        <w:t xml:space="preserve">тис. музейних предметів. </w:t>
      </w:r>
      <w:r w:rsidRPr="00B02457">
        <w:rPr>
          <w:rFonts w:ascii="Times New Roman" w:hAnsi="Times New Roman" w:cs="Times New Roman"/>
          <w:color w:val="000000"/>
          <w:sz w:val="24"/>
          <w:szCs w:val="24"/>
          <w:shd w:val="clear" w:color="auto" w:fill="FFFFFF"/>
        </w:rPr>
        <w:t xml:space="preserve">Проведено 1057 виставок, серед яких </w:t>
      </w:r>
      <w:r w:rsidRPr="00B02457">
        <w:rPr>
          <w:rFonts w:ascii="Times New Roman" w:eastAsia="Times New Roman" w:hAnsi="Times New Roman" w:cs="Times New Roman"/>
          <w:iCs/>
          <w:color w:val="050505"/>
          <w:sz w:val="24"/>
          <w:szCs w:val="24"/>
          <w:lang w:eastAsia="ru-RU"/>
        </w:rPr>
        <w:t>п</w:t>
      </w:r>
      <w:r w:rsidRPr="00B02457">
        <w:rPr>
          <w:rFonts w:ascii="Times New Roman" w:hAnsi="Times New Roman" w:cs="Times New Roman"/>
          <w:sz w:val="24"/>
          <w:szCs w:val="24"/>
        </w:rPr>
        <w:t>омітними подіями в історико-культурному житті міста Києва стали:</w:t>
      </w:r>
    </w:p>
    <w:p w14:paraId="0E01625F" w14:textId="7EEF4495" w:rsidR="0038006D" w:rsidRPr="00B02457" w:rsidRDefault="0038006D" w:rsidP="00B73D03">
      <w:pPr>
        <w:pStyle w:val="af0"/>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B02457">
        <w:rPr>
          <w:rFonts w:ascii="Times New Roman" w:eastAsia="Times New Roman" w:hAnsi="Times New Roman" w:cs="Times New Roman"/>
          <w:sz w:val="24"/>
          <w:szCs w:val="24"/>
          <w:lang w:eastAsia="ru-RU"/>
        </w:rPr>
        <w:t xml:space="preserve"> до Дня Києва «Велика сімка», в якому представлені твори семи непересічних українських художників (Музей історії міста Києва). </w:t>
      </w:r>
      <w:r w:rsidRPr="00B02457">
        <w:rPr>
          <w:rFonts w:ascii="Times New Roman" w:eastAsia="Arial" w:hAnsi="Times New Roman" w:cs="Times New Roman"/>
          <w:color w:val="000000"/>
          <w:sz w:val="24"/>
          <w:szCs w:val="24"/>
        </w:rPr>
        <w:t xml:space="preserve">«Велика сімка» </w:t>
      </w:r>
      <w:r w:rsidRPr="00B02457">
        <w:rPr>
          <w:rFonts w:ascii="Times New Roman" w:eastAsia="Times New Roman" w:hAnsi="Times New Roman" w:cs="Times New Roman"/>
          <w:sz w:val="24"/>
          <w:szCs w:val="24"/>
          <w:lang w:eastAsia="ru-RU"/>
        </w:rPr>
        <w:t xml:space="preserve">– </w:t>
      </w:r>
      <w:r w:rsidRPr="00B02457">
        <w:rPr>
          <w:rFonts w:ascii="Times New Roman" w:eastAsia="Arial" w:hAnsi="Times New Roman" w:cs="Times New Roman"/>
          <w:color w:val="000000"/>
          <w:sz w:val="24"/>
          <w:szCs w:val="24"/>
        </w:rPr>
        <w:t>це шлях до створення візуального коду нації, опису «генетичного коду» української культури</w:t>
      </w:r>
      <w:r w:rsidR="00A003FB" w:rsidRPr="00B02457">
        <w:rPr>
          <w:rFonts w:ascii="Times New Roman" w:eastAsia="Arial" w:hAnsi="Times New Roman" w:cs="Times New Roman"/>
          <w:color w:val="000000"/>
          <w:sz w:val="24"/>
          <w:szCs w:val="24"/>
        </w:rPr>
        <w:t>;</w:t>
      </w:r>
    </w:p>
    <w:p w14:paraId="66278FD4" w14:textId="77777777" w:rsidR="0038006D" w:rsidRPr="00B02457" w:rsidRDefault="0038006D" w:rsidP="00B73D03">
      <w:pPr>
        <w:pStyle w:val="af0"/>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 xml:space="preserve"> «Музей Івана Гончара online: відкрита платформа про українську традиційну культуру», реалізований за підтримки Українського культурного фонду і Zagoriy Foundation;</w:t>
      </w:r>
    </w:p>
    <w:p w14:paraId="16C5B67F" w14:textId="4F6BE259" w:rsidR="0038006D" w:rsidRPr="00B02457" w:rsidRDefault="0038006D" w:rsidP="00B73D03">
      <w:pPr>
        <w:pStyle w:val="af0"/>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«Made in Kyiv. Археологія повсякдення»; «Маріуполь. Де ти?»; виставка</w:t>
      </w:r>
      <w:r w:rsidR="00BF7018" w:rsidRPr="00B02457">
        <w:rPr>
          <w:rFonts w:ascii="Times New Roman" w:hAnsi="Times New Roman" w:cs="Times New Roman"/>
          <w:sz w:val="24"/>
          <w:szCs w:val="24"/>
        </w:rPr>
        <w:t>-</w:t>
      </w:r>
      <w:r w:rsidRPr="00B02457">
        <w:rPr>
          <w:rFonts w:ascii="Times New Roman" w:hAnsi="Times New Roman" w:cs="Times New Roman"/>
          <w:sz w:val="24"/>
          <w:szCs w:val="24"/>
        </w:rPr>
        <w:t>захід</w:t>
      </w:r>
      <w:r w:rsidR="00BF7018" w:rsidRPr="00B02457">
        <w:rPr>
          <w:rFonts w:ascii="Times New Roman" w:hAnsi="Times New Roman" w:cs="Times New Roman"/>
          <w:sz w:val="24"/>
          <w:szCs w:val="24"/>
        </w:rPr>
        <w:t xml:space="preserve"> </w:t>
      </w:r>
      <w:r w:rsidR="00BF7018" w:rsidRPr="00B02457">
        <w:br/>
      </w:r>
      <w:r w:rsidRPr="00B02457">
        <w:rPr>
          <w:rFonts w:ascii="Times New Roman" w:hAnsi="Times New Roman" w:cs="Times New Roman"/>
          <w:sz w:val="24"/>
          <w:szCs w:val="24"/>
        </w:rPr>
        <w:t>«Я</w:t>
      </w:r>
      <w:r w:rsidR="00BF7018" w:rsidRPr="00B02457">
        <w:rPr>
          <w:rFonts w:ascii="Times New Roman" w:hAnsi="Times New Roman" w:cs="Times New Roman"/>
          <w:sz w:val="24"/>
          <w:szCs w:val="24"/>
        </w:rPr>
        <w:t xml:space="preserve"> </w:t>
      </w:r>
      <w:r w:rsidRPr="00B02457">
        <w:rPr>
          <w:rFonts w:ascii="Times New Roman" w:hAnsi="Times New Roman" w:cs="Times New Roman"/>
          <w:sz w:val="24"/>
          <w:szCs w:val="24"/>
        </w:rPr>
        <w:t xml:space="preserve">є життя»; «Хай буде свято, світло і тепло» (виставка картин та різдвяних арт-інсталяцій) </w:t>
      </w:r>
      <w:r w:rsidR="000666C2" w:rsidRPr="00B02457">
        <w:rPr>
          <w:rFonts w:ascii="Times New Roman" w:hAnsi="Times New Roman" w:cs="Times New Roman"/>
          <w:sz w:val="24"/>
          <w:szCs w:val="24"/>
        </w:rPr>
        <w:t xml:space="preserve">– </w:t>
      </w:r>
      <w:r w:rsidRPr="00B02457">
        <w:rPr>
          <w:rFonts w:ascii="Times New Roman" w:hAnsi="Times New Roman" w:cs="Times New Roman"/>
          <w:sz w:val="24"/>
          <w:szCs w:val="24"/>
        </w:rPr>
        <w:t>Музей історії міста Києва;</w:t>
      </w:r>
    </w:p>
    <w:p w14:paraId="39F6F0FE" w14:textId="77777777" w:rsidR="0038006D" w:rsidRPr="00B02457" w:rsidRDefault="0038006D" w:rsidP="00B73D03">
      <w:pPr>
        <w:pStyle w:val="af0"/>
        <w:numPr>
          <w:ilvl w:val="0"/>
          <w:numId w:val="3"/>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lastRenderedPageBreak/>
        <w:t>«Український фенікс. Васильківська майоліка», на якій представлено легендарного керамічного півника з Бородянки та роботи переможців художнього конкурсу «Патріотичний АРТплакат у стилістиці українських декоративних розписів»;</w:t>
      </w:r>
      <w:r w:rsidRPr="00B02457">
        <w:rPr>
          <w:rFonts w:ascii="Times New Roman" w:hAnsi="Times New Roman" w:cs="Times New Roman"/>
          <w:sz w:val="24"/>
          <w:szCs w:val="24"/>
          <w:lang w:eastAsia="ru-RU"/>
        </w:rPr>
        <w:t xml:space="preserve"> творів Марії Примаченко</w:t>
      </w:r>
      <w:r w:rsidRPr="00B02457">
        <w:rPr>
          <w:rFonts w:ascii="Times New Roman" w:hAnsi="Times New Roman" w:cs="Times New Roman"/>
          <w:sz w:val="24"/>
          <w:szCs w:val="24"/>
        </w:rPr>
        <w:t>;</w:t>
      </w:r>
    </w:p>
    <w:p w14:paraId="5188055B" w14:textId="552732D0" w:rsidR="0038006D" w:rsidRPr="00B02457" w:rsidRDefault="00A003FB" w:rsidP="00B73D03">
      <w:pPr>
        <w:pStyle w:val="af0"/>
        <w:numPr>
          <w:ilvl w:val="0"/>
          <w:numId w:val="3"/>
        </w:numPr>
        <w:tabs>
          <w:tab w:val="left" w:pos="851"/>
        </w:tabs>
        <w:spacing w:after="0" w:line="240" w:lineRule="auto"/>
        <w:ind w:left="0" w:firstLine="567"/>
        <w:jc w:val="both"/>
        <w:rPr>
          <w:rFonts w:ascii="Times New Roman" w:hAnsi="Times New Roman" w:cs="Times New Roman"/>
          <w:sz w:val="24"/>
          <w:szCs w:val="24"/>
          <w:lang w:eastAsia="ru-RU"/>
        </w:rPr>
      </w:pPr>
      <w:r w:rsidRPr="00B02457">
        <w:rPr>
          <w:rFonts w:ascii="Times New Roman" w:hAnsi="Times New Roman" w:cs="Times New Roman"/>
          <w:sz w:val="24"/>
          <w:szCs w:val="24"/>
        </w:rPr>
        <w:t>у</w:t>
      </w:r>
      <w:r w:rsidR="0038006D" w:rsidRPr="00B02457">
        <w:rPr>
          <w:rFonts w:ascii="Times New Roman" w:hAnsi="Times New Roman" w:cs="Times New Roman"/>
          <w:sz w:val="24"/>
          <w:szCs w:val="24"/>
        </w:rPr>
        <w:t xml:space="preserve">рочисто відзначено 100-річчя одного із провідних музеїв України – Національного музею «Київська картинна галерея», </w:t>
      </w:r>
      <w:r w:rsidR="0038006D" w:rsidRPr="00B02457">
        <w:rPr>
          <w:rFonts w:ascii="Times New Roman" w:hAnsi="Times New Roman" w:cs="Times New Roman"/>
          <w:sz w:val="24"/>
          <w:szCs w:val="24"/>
          <w:lang w:eastAsia="ru-RU"/>
        </w:rPr>
        <w:t>100-річчя з дня заснування Музею театрального, музичного та кіномистецтва України, 30-річчя Музею гетьманства та Музею-майстерні І. П. Кавалерідзе в м</w:t>
      </w:r>
      <w:r w:rsidR="0035447B" w:rsidRPr="00B02457">
        <w:rPr>
          <w:rFonts w:ascii="Times New Roman" w:hAnsi="Times New Roman" w:cs="Times New Roman"/>
          <w:sz w:val="24"/>
          <w:szCs w:val="24"/>
          <w:lang w:eastAsia="ru-RU"/>
        </w:rPr>
        <w:t>істі</w:t>
      </w:r>
      <w:r w:rsidR="0038006D" w:rsidRPr="00B02457">
        <w:rPr>
          <w:rFonts w:ascii="Times New Roman" w:hAnsi="Times New Roman" w:cs="Times New Roman"/>
          <w:sz w:val="24"/>
          <w:szCs w:val="24"/>
          <w:lang w:eastAsia="ru-RU"/>
        </w:rPr>
        <w:t xml:space="preserve"> Києві.</w:t>
      </w:r>
    </w:p>
    <w:bookmarkEnd w:id="63"/>
    <w:p w14:paraId="6A426007" w14:textId="071E9F70" w:rsidR="0038006D" w:rsidRPr="00B02457" w:rsidRDefault="0038006D" w:rsidP="0038006D">
      <w:pPr>
        <w:pStyle w:val="ae"/>
        <w:ind w:firstLine="567"/>
        <w:jc w:val="both"/>
        <w:rPr>
          <w:rFonts w:ascii="Times New Roman" w:hAnsi="Times New Roman" w:cs="Times New Roman"/>
          <w:sz w:val="24"/>
          <w:szCs w:val="24"/>
        </w:rPr>
      </w:pPr>
      <w:r w:rsidRPr="00B02457">
        <w:rPr>
          <w:rFonts w:ascii="Times New Roman" w:hAnsi="Times New Roman" w:cs="Times New Roman"/>
          <w:sz w:val="24"/>
          <w:szCs w:val="24"/>
        </w:rPr>
        <w:t>Музеї міста Києва активізували міжнародну діяльність та представляють культурну дипломатію за кордоном. Було реалізовано низку виставкових проєктів, серед яких:</w:t>
      </w:r>
    </w:p>
    <w:p w14:paraId="0F6AE2EF" w14:textId="2DA6721F" w:rsidR="0038006D" w:rsidRPr="00B02457" w:rsidRDefault="0038006D" w:rsidP="00B73D03">
      <w:pPr>
        <w:pStyle w:val="af0"/>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міжнародний виставковий проєкт «Народжені Україною» на виставкових площах Публічної художньої колекції Базеля (Художній музей Базеля, Швейцарія) </w:t>
      </w:r>
      <w:r w:rsidR="00FD42CB" w:rsidRPr="00B02457">
        <w:rPr>
          <w:rFonts w:ascii="Times New Roman" w:hAnsi="Times New Roman" w:cs="Times New Roman"/>
          <w:sz w:val="24"/>
          <w:szCs w:val="24"/>
        </w:rPr>
        <w:t xml:space="preserve">– </w:t>
      </w:r>
      <w:r w:rsidRPr="00B02457">
        <w:rPr>
          <w:rFonts w:ascii="Times New Roman" w:hAnsi="Times New Roman" w:cs="Times New Roman"/>
          <w:sz w:val="24"/>
          <w:szCs w:val="24"/>
        </w:rPr>
        <w:t>Національний музей «Київська картинна галерея»;</w:t>
      </w:r>
    </w:p>
    <w:p w14:paraId="12909E01" w14:textId="24AC1923" w:rsidR="0038006D" w:rsidRPr="00B02457" w:rsidRDefault="0038006D" w:rsidP="00B73D03">
      <w:pPr>
        <w:pStyle w:val="af0"/>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виставка «Від сутінок до світання» на виставкових площах Музею мистецтв та історії (м. Женева, Швейцарія) </w:t>
      </w:r>
      <w:r w:rsidR="005F4DC4" w:rsidRPr="00B02457">
        <w:rPr>
          <w:rFonts w:ascii="Times New Roman" w:hAnsi="Times New Roman" w:cs="Times New Roman"/>
          <w:sz w:val="24"/>
          <w:szCs w:val="24"/>
        </w:rPr>
        <w:t xml:space="preserve">– </w:t>
      </w:r>
      <w:r w:rsidRPr="00B02457">
        <w:rPr>
          <w:rFonts w:ascii="Times New Roman" w:hAnsi="Times New Roman" w:cs="Times New Roman"/>
          <w:sz w:val="24"/>
          <w:szCs w:val="24"/>
        </w:rPr>
        <w:t>Національний музей «Київська картинна галерея»;</w:t>
      </w:r>
    </w:p>
    <w:p w14:paraId="510A4229" w14:textId="4E11B0BF" w:rsidR="0038006D" w:rsidRPr="00B02457" w:rsidRDefault="0038006D" w:rsidP="00B73D03">
      <w:pPr>
        <w:pStyle w:val="af0"/>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виставка «Модернізм в Україні 1900–1930» на виставкових площах Королівського музею образотворчих мистецтв Бельгії (м.</w:t>
      </w:r>
      <w:r w:rsidR="00A47565" w:rsidRPr="00B02457">
        <w:rPr>
          <w:rFonts w:ascii="Times New Roman" w:hAnsi="Times New Roman" w:cs="Times New Roman"/>
          <w:sz w:val="24"/>
          <w:szCs w:val="24"/>
        </w:rPr>
        <w:t> </w:t>
      </w:r>
      <w:r w:rsidRPr="00B02457">
        <w:rPr>
          <w:rFonts w:ascii="Times New Roman" w:hAnsi="Times New Roman" w:cs="Times New Roman"/>
          <w:sz w:val="24"/>
          <w:szCs w:val="24"/>
        </w:rPr>
        <w:t>Брюссель, Бельгія)</w:t>
      </w:r>
      <w:r w:rsidR="00FD42CB" w:rsidRPr="00B02457">
        <w:rPr>
          <w:rFonts w:ascii="Times New Roman" w:hAnsi="Times New Roman" w:cs="Times New Roman"/>
          <w:sz w:val="24"/>
          <w:szCs w:val="24"/>
        </w:rPr>
        <w:t xml:space="preserve"> –</w:t>
      </w:r>
      <w:r w:rsidRPr="00B02457">
        <w:rPr>
          <w:rFonts w:ascii="Times New Roman" w:hAnsi="Times New Roman" w:cs="Times New Roman"/>
          <w:sz w:val="24"/>
          <w:szCs w:val="24"/>
        </w:rPr>
        <w:t xml:space="preserve"> Музей театрального, музичного та кіномистецтва України; </w:t>
      </w:r>
    </w:p>
    <w:p w14:paraId="119908C5" w14:textId="7EC3E94B" w:rsidR="0038006D" w:rsidRPr="00B02457" w:rsidRDefault="0038006D" w:rsidP="00B73D03">
      <w:pPr>
        <w:pStyle w:val="af0"/>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виставка «Марія Приймаченко» на виставкових площах Українського музею (м.</w:t>
      </w:r>
      <w:r w:rsidR="00BF7018" w:rsidRPr="00B02457">
        <w:rPr>
          <w:rFonts w:ascii="Times New Roman" w:hAnsi="Times New Roman" w:cs="Times New Roman"/>
          <w:sz w:val="24"/>
          <w:szCs w:val="24"/>
        </w:rPr>
        <w:t> </w:t>
      </w:r>
      <w:r w:rsidRPr="00B02457">
        <w:rPr>
          <w:rFonts w:ascii="Times New Roman" w:hAnsi="Times New Roman" w:cs="Times New Roman"/>
          <w:sz w:val="24"/>
          <w:szCs w:val="24"/>
        </w:rPr>
        <w:t xml:space="preserve">Нью-Йорк, США) </w:t>
      </w:r>
      <w:r w:rsidR="00FD42CB" w:rsidRPr="00B02457">
        <w:rPr>
          <w:rFonts w:ascii="Times New Roman" w:hAnsi="Times New Roman" w:cs="Times New Roman"/>
          <w:sz w:val="24"/>
          <w:szCs w:val="24"/>
        </w:rPr>
        <w:t xml:space="preserve">– </w:t>
      </w:r>
      <w:r w:rsidRPr="00B02457">
        <w:rPr>
          <w:rFonts w:ascii="Times New Roman" w:hAnsi="Times New Roman" w:cs="Times New Roman"/>
          <w:sz w:val="24"/>
          <w:szCs w:val="24"/>
        </w:rPr>
        <w:t>Національний музей українського народного декоративного мистецтва;</w:t>
      </w:r>
    </w:p>
    <w:p w14:paraId="36F23A4B" w14:textId="2A09A226" w:rsidR="0038006D" w:rsidRPr="00B02457" w:rsidRDefault="0038006D" w:rsidP="00B73D03">
      <w:pPr>
        <w:pStyle w:val="af0"/>
        <w:numPr>
          <w:ilvl w:val="0"/>
          <w:numId w:val="3"/>
        </w:numPr>
        <w:tabs>
          <w:tab w:val="left" w:pos="851"/>
          <w:tab w:val="left" w:pos="1134"/>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виставка колекції Національного музею мистецтв імені Богдана та Варвари Ханенків у Державній установі «Музей Лувр» </w:t>
      </w:r>
      <w:r w:rsidR="00E57A6B" w:rsidRPr="00B02457">
        <w:rPr>
          <w:rFonts w:ascii="Times New Roman" w:hAnsi="Times New Roman" w:cs="Times New Roman"/>
          <w:sz w:val="24"/>
          <w:szCs w:val="24"/>
        </w:rPr>
        <w:t>(</w:t>
      </w:r>
      <w:r w:rsidRPr="00B02457">
        <w:rPr>
          <w:rFonts w:ascii="Times New Roman" w:hAnsi="Times New Roman" w:cs="Times New Roman"/>
          <w:sz w:val="24"/>
          <w:szCs w:val="24"/>
        </w:rPr>
        <w:t>м. Париж, Франція</w:t>
      </w:r>
      <w:r w:rsidR="00E57A6B" w:rsidRPr="00B02457">
        <w:rPr>
          <w:rFonts w:ascii="Times New Roman" w:hAnsi="Times New Roman" w:cs="Times New Roman"/>
          <w:sz w:val="24"/>
          <w:szCs w:val="24"/>
        </w:rPr>
        <w:t>)</w:t>
      </w:r>
      <w:r w:rsidRPr="00B02457">
        <w:rPr>
          <w:rFonts w:ascii="Times New Roman" w:hAnsi="Times New Roman" w:cs="Times New Roman"/>
          <w:sz w:val="24"/>
          <w:szCs w:val="24"/>
        </w:rPr>
        <w:t>.</w:t>
      </w:r>
    </w:p>
    <w:p w14:paraId="05B32917" w14:textId="77777777" w:rsidR="0038006D" w:rsidRPr="00B02457" w:rsidRDefault="0038006D" w:rsidP="0038006D">
      <w:pPr>
        <w:pStyle w:val="af2"/>
        <w:tabs>
          <w:tab w:val="left" w:pos="851"/>
        </w:tabs>
        <w:ind w:firstLine="567"/>
        <w:jc w:val="both"/>
        <w:rPr>
          <w:rFonts w:ascii="Times New Roman" w:hAnsi="Times New Roman"/>
          <w:color w:val="000000" w:themeColor="text1"/>
          <w:szCs w:val="24"/>
          <w:lang w:eastAsia="ru-RU"/>
        </w:rPr>
      </w:pPr>
      <w:r w:rsidRPr="00B02457">
        <w:rPr>
          <w:rFonts w:ascii="Times New Roman" w:hAnsi="Times New Roman"/>
          <w:color w:val="050505"/>
          <w:szCs w:val="24"/>
          <w:lang w:eastAsia="uk-UA"/>
        </w:rPr>
        <w:t>Впродовж 2021–2023 років з</w:t>
      </w:r>
      <w:r w:rsidRPr="00B02457">
        <w:rPr>
          <w:rFonts w:ascii="Times New Roman" w:hAnsi="Times New Roman"/>
          <w:color w:val="000000" w:themeColor="text1"/>
          <w:szCs w:val="24"/>
          <w:lang w:eastAsia="ru-RU"/>
        </w:rPr>
        <w:t>авершено:</w:t>
      </w:r>
    </w:p>
    <w:p w14:paraId="453C02AA" w14:textId="77777777" w:rsidR="0038006D" w:rsidRPr="00B02457" w:rsidRDefault="0038006D" w:rsidP="00B73D03">
      <w:pPr>
        <w:pStyle w:val="af2"/>
        <w:numPr>
          <w:ilvl w:val="0"/>
          <w:numId w:val="19"/>
        </w:numPr>
        <w:tabs>
          <w:tab w:val="left" w:pos="851"/>
        </w:tabs>
        <w:ind w:left="0" w:firstLine="567"/>
        <w:jc w:val="both"/>
        <w:rPr>
          <w:rFonts w:ascii="Times New Roman" w:hAnsi="Times New Roman"/>
          <w:szCs w:val="24"/>
        </w:rPr>
      </w:pPr>
      <w:r w:rsidRPr="00B02457">
        <w:rPr>
          <w:rFonts w:ascii="Times New Roman" w:hAnsi="Times New Roman"/>
          <w:szCs w:val="24"/>
        </w:rPr>
        <w:t>першочергові протиаварійні роботи Башти № 4 Національного історико-архітектурного музею «Київська фортеця»;</w:t>
      </w:r>
    </w:p>
    <w:p w14:paraId="2A3F0D26" w14:textId="77777777" w:rsidR="0038006D" w:rsidRPr="00B02457"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r w:rsidRPr="00B02457">
        <w:rPr>
          <w:rFonts w:ascii="Times New Roman" w:hAnsi="Times New Roman"/>
          <w:szCs w:val="24"/>
        </w:rPr>
        <w:t>будівництво</w:t>
      </w:r>
      <w:r w:rsidRPr="00B02457">
        <w:rPr>
          <w:rFonts w:ascii="Times New Roman" w:hAnsi="Times New Roman"/>
          <w:color w:val="000000" w:themeColor="text1"/>
          <w:szCs w:val="24"/>
          <w:lang w:eastAsia="ru-RU"/>
        </w:rPr>
        <w:t xml:space="preserve"> Меморіального комплексу Героїв-киян, що загинули за цілісність та незалежність України.</w:t>
      </w:r>
    </w:p>
    <w:p w14:paraId="4FE83907" w14:textId="77777777" w:rsidR="0038006D" w:rsidRPr="00B02457" w:rsidRDefault="0038006D" w:rsidP="0038006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B02457">
        <w:rPr>
          <w:rFonts w:ascii="Times New Roman" w:eastAsia="Times New Roman" w:hAnsi="Times New Roman" w:cs="Times New Roman"/>
          <w:color w:val="000000" w:themeColor="text1"/>
          <w:sz w:val="24"/>
          <w:szCs w:val="24"/>
          <w:lang w:eastAsia="ru-RU"/>
        </w:rPr>
        <w:t>Виконувались роботи з реставрації будівлі Музею видатних діячів української культури з пристосуванням під експозицію музею «Іван Франко і Київ».</w:t>
      </w:r>
    </w:p>
    <w:p w14:paraId="1AE0B3A9" w14:textId="77777777" w:rsidR="0038006D" w:rsidRPr="00B02457" w:rsidRDefault="0038006D" w:rsidP="0038006D">
      <w:pPr>
        <w:pStyle w:val="af2"/>
        <w:ind w:firstLine="567"/>
        <w:jc w:val="both"/>
        <w:rPr>
          <w:rFonts w:ascii="Times New Roman" w:hAnsi="Times New Roman"/>
          <w:color w:val="000000" w:themeColor="text1"/>
          <w:szCs w:val="24"/>
        </w:rPr>
      </w:pPr>
      <w:r w:rsidRPr="00B02457">
        <w:rPr>
          <w:rFonts w:ascii="Times New Roman" w:hAnsi="Times New Roman"/>
          <w:color w:val="000000" w:themeColor="text1"/>
          <w:szCs w:val="24"/>
          <w:lang w:eastAsia="uk-UA"/>
        </w:rPr>
        <w:t>Проводились ремонтно-реставраційні роботи з відновлення пошкоджених музеїв внаслідок масованих ракетних ударів РФ у 2022 році, зокрема:</w:t>
      </w:r>
    </w:p>
    <w:p w14:paraId="3959265F" w14:textId="77777777" w:rsidR="0038006D" w:rsidRPr="00B02457"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r w:rsidRPr="00B02457">
        <w:rPr>
          <w:rFonts w:ascii="Times New Roman" w:hAnsi="Times New Roman"/>
          <w:color w:val="000000" w:themeColor="text1"/>
          <w:szCs w:val="24"/>
          <w:lang w:eastAsia="ru-RU"/>
        </w:rPr>
        <w:t>Національного музею «Київська картинна галерея»;</w:t>
      </w:r>
    </w:p>
    <w:p w14:paraId="2C21EB65" w14:textId="77777777" w:rsidR="0038006D" w:rsidRPr="00B02457"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r w:rsidRPr="00B02457">
        <w:rPr>
          <w:rFonts w:ascii="Times New Roman" w:hAnsi="Times New Roman"/>
          <w:color w:val="000000" w:themeColor="text1"/>
          <w:szCs w:val="24"/>
          <w:lang w:eastAsia="ru-RU"/>
        </w:rPr>
        <w:t>Музею видатних діячів української культури;</w:t>
      </w:r>
    </w:p>
    <w:p w14:paraId="2C505636" w14:textId="77777777" w:rsidR="0038006D" w:rsidRPr="00B02457"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r w:rsidRPr="00B02457">
        <w:rPr>
          <w:rFonts w:ascii="Times New Roman" w:hAnsi="Times New Roman"/>
          <w:color w:val="000000" w:themeColor="text1"/>
          <w:szCs w:val="24"/>
          <w:lang w:eastAsia="ru-RU"/>
        </w:rPr>
        <w:t>Національного музею мистецтв імені Богдана та Варвари Ханенків.</w:t>
      </w:r>
    </w:p>
    <w:p w14:paraId="21082B43" w14:textId="12110F50" w:rsidR="0038006D" w:rsidRPr="00B02457" w:rsidRDefault="0038006D" w:rsidP="0038006D">
      <w:pPr>
        <w:pStyle w:val="af2"/>
        <w:ind w:firstLine="567"/>
        <w:jc w:val="both"/>
        <w:rPr>
          <w:rFonts w:ascii="Times New Roman" w:hAnsi="Times New Roman"/>
        </w:rPr>
      </w:pPr>
      <w:bookmarkStart w:id="64" w:name="275"/>
      <w:r w:rsidRPr="00B02457">
        <w:rPr>
          <w:rFonts w:ascii="Times New Roman" w:hAnsi="Times New Roman"/>
        </w:rPr>
        <w:t>Музеї в перспективі мають стати відкритим універсальним простором, який об’єднає минуле, сучасне й майбутнє через виконання основних функцій за такими напрямами діяльності, як науково-дослідна, культурно-освітня діяльність, комплектування музейних зібрань, експозиційна, фондова, видавнича, реставраційна, виставкова і пам’ятко-охоронна робота. Виконання цих функцій сприятиме покращенню умов зберігання музейних зібрань, модернізації матеріально-технічної бази музеїв. Проте для досягнення цієї мети необхідно вирішити ряд проблем:</w:t>
      </w:r>
    </w:p>
    <w:p w14:paraId="5170746B" w14:textId="33852AE2" w:rsidR="0038006D" w:rsidRPr="00B02457"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bookmarkStart w:id="65" w:name="276"/>
      <w:bookmarkEnd w:id="64"/>
      <w:r w:rsidRPr="00B02457">
        <w:rPr>
          <w:rFonts w:ascii="Times New Roman" w:hAnsi="Times New Roman"/>
          <w:color w:val="000000" w:themeColor="text1"/>
          <w:szCs w:val="24"/>
          <w:lang w:eastAsia="ru-RU"/>
        </w:rPr>
        <w:t>недостатність експозиційних площ і площ під фондосховища музеїв (у фондах зберігається більше 900 тис. пам’яток, проте</w:t>
      </w:r>
      <w:r w:rsidR="00805E90" w:rsidRPr="00B02457">
        <w:rPr>
          <w:rFonts w:ascii="Times New Roman" w:hAnsi="Times New Roman"/>
          <w:color w:val="000000" w:themeColor="text1"/>
          <w:szCs w:val="24"/>
          <w:lang w:eastAsia="ru-RU"/>
        </w:rPr>
        <w:t>,</w:t>
      </w:r>
      <w:r w:rsidRPr="00B02457">
        <w:rPr>
          <w:rFonts w:ascii="Times New Roman" w:hAnsi="Times New Roman"/>
          <w:color w:val="000000" w:themeColor="text1"/>
          <w:szCs w:val="24"/>
          <w:lang w:eastAsia="ru-RU"/>
        </w:rPr>
        <w:t xml:space="preserve"> через брак площ експонується лише 3–5%);</w:t>
      </w:r>
    </w:p>
    <w:p w14:paraId="622F06DC" w14:textId="77777777" w:rsidR="0038006D" w:rsidRPr="00B02457" w:rsidRDefault="0038006D" w:rsidP="00B73D03">
      <w:pPr>
        <w:pStyle w:val="af2"/>
        <w:numPr>
          <w:ilvl w:val="0"/>
          <w:numId w:val="19"/>
        </w:numPr>
        <w:tabs>
          <w:tab w:val="left" w:pos="851"/>
        </w:tabs>
        <w:ind w:left="0" w:firstLine="567"/>
        <w:jc w:val="both"/>
        <w:rPr>
          <w:rFonts w:ascii="Times New Roman" w:hAnsi="Times New Roman"/>
          <w:color w:val="000000" w:themeColor="text1"/>
          <w:szCs w:val="24"/>
          <w:lang w:eastAsia="ru-RU"/>
        </w:rPr>
      </w:pPr>
      <w:bookmarkStart w:id="66" w:name="277"/>
      <w:bookmarkEnd w:id="65"/>
      <w:r w:rsidRPr="00B02457">
        <w:rPr>
          <w:rFonts w:ascii="Times New Roman" w:hAnsi="Times New Roman"/>
          <w:color w:val="000000" w:themeColor="text1"/>
          <w:szCs w:val="24"/>
          <w:lang w:eastAsia="ru-RU"/>
        </w:rPr>
        <w:t>відсутність надійної системи обліку і зберігання музейних фондів;</w:t>
      </w:r>
    </w:p>
    <w:p w14:paraId="110C038F" w14:textId="32785185" w:rsidR="0038006D" w:rsidRPr="00B02457" w:rsidRDefault="0038006D" w:rsidP="00B73D03">
      <w:pPr>
        <w:pStyle w:val="af2"/>
        <w:numPr>
          <w:ilvl w:val="0"/>
          <w:numId w:val="19"/>
        </w:numPr>
        <w:tabs>
          <w:tab w:val="left" w:pos="851"/>
        </w:tabs>
        <w:ind w:left="0" w:firstLine="567"/>
        <w:jc w:val="both"/>
        <w:rPr>
          <w:rFonts w:ascii="Times New Roman" w:hAnsi="Times New Roman"/>
          <w:szCs w:val="24"/>
        </w:rPr>
      </w:pPr>
      <w:bookmarkStart w:id="67" w:name="278"/>
      <w:r w:rsidRPr="00B02457">
        <w:rPr>
          <w:rFonts w:ascii="Times New Roman" w:hAnsi="Times New Roman"/>
          <w:color w:val="000000" w:themeColor="text1"/>
          <w:szCs w:val="24"/>
          <w:lang w:eastAsia="ru-RU"/>
        </w:rPr>
        <w:t>недостатній рівень кадрового та інформаційного забезпечення</w:t>
      </w:r>
      <w:r w:rsidR="00045216" w:rsidRPr="00B02457">
        <w:rPr>
          <w:rFonts w:ascii="Times New Roman" w:hAnsi="Times New Roman"/>
          <w:color w:val="000000" w:themeColor="text1"/>
          <w:szCs w:val="24"/>
          <w:lang w:eastAsia="ru-RU"/>
        </w:rPr>
        <w:t xml:space="preserve">, </w:t>
      </w:r>
      <w:bookmarkEnd w:id="66"/>
      <w:bookmarkEnd w:id="67"/>
      <w:r w:rsidRPr="00B02457">
        <w:rPr>
          <w:rFonts w:ascii="Times New Roman" w:hAnsi="Times New Roman"/>
          <w:color w:val="000000" w:themeColor="text1"/>
          <w:szCs w:val="24"/>
          <w:lang w:eastAsia="ru-RU"/>
        </w:rPr>
        <w:t>фемінізація</w:t>
      </w:r>
      <w:r w:rsidRPr="00B02457">
        <w:rPr>
          <w:rFonts w:ascii="Times New Roman" w:hAnsi="Times New Roman"/>
          <w:szCs w:val="24"/>
        </w:rPr>
        <w:t xml:space="preserve"> персоналу музеїв.</w:t>
      </w:r>
    </w:p>
    <w:p w14:paraId="6B4758A1" w14:textId="77777777" w:rsidR="0038006D" w:rsidRPr="00B02457" w:rsidRDefault="0038006D" w:rsidP="008F3E38">
      <w:pPr>
        <w:widowControl w:val="0"/>
        <w:spacing w:after="0" w:line="240" w:lineRule="auto"/>
        <w:ind w:firstLine="567"/>
        <w:jc w:val="both"/>
        <w:rPr>
          <w:rFonts w:ascii="Times New Roman" w:eastAsia="Times New Roman" w:hAnsi="Times New Roman" w:cs="Times New Roman"/>
          <w:b/>
          <w:bCs/>
          <w:i/>
          <w:sz w:val="24"/>
          <w:szCs w:val="24"/>
          <w:lang w:eastAsia="uk-UA"/>
        </w:rPr>
      </w:pPr>
    </w:p>
    <w:p w14:paraId="622E58DF" w14:textId="77777777" w:rsidR="00625B2D" w:rsidRPr="00B02457" w:rsidRDefault="00625B2D" w:rsidP="00625B2D">
      <w:pPr>
        <w:widowControl w:val="0"/>
        <w:spacing w:after="0" w:line="240" w:lineRule="auto"/>
        <w:ind w:firstLine="567"/>
        <w:jc w:val="both"/>
        <w:rPr>
          <w:rFonts w:ascii="Times New Roman" w:eastAsia="Times New Roman" w:hAnsi="Times New Roman" w:cs="Times New Roman"/>
          <w:b/>
          <w:bCs/>
          <w:i/>
          <w:sz w:val="24"/>
          <w:szCs w:val="24"/>
          <w:lang w:eastAsia="uk-UA"/>
        </w:rPr>
      </w:pPr>
      <w:r w:rsidRPr="00B02457">
        <w:rPr>
          <w:rFonts w:ascii="Times New Roman" w:eastAsia="Times New Roman" w:hAnsi="Times New Roman" w:cs="Times New Roman"/>
          <w:b/>
          <w:bCs/>
          <w:i/>
          <w:sz w:val="24"/>
          <w:szCs w:val="24"/>
          <w:lang w:eastAsia="uk-UA"/>
        </w:rPr>
        <w:t>Бібліотеки</w:t>
      </w:r>
    </w:p>
    <w:p w14:paraId="2714507C" w14:textId="77777777" w:rsidR="00625B2D" w:rsidRPr="00B02457" w:rsidRDefault="00625B2D" w:rsidP="00625B2D">
      <w:pPr>
        <w:widowControl w:val="0"/>
        <w:shd w:val="clear" w:color="auto" w:fill="FFFFFF"/>
        <w:spacing w:after="0" w:line="240" w:lineRule="auto"/>
        <w:ind w:firstLine="567"/>
        <w:contextualSpacing/>
        <w:jc w:val="both"/>
        <w:rPr>
          <w:rFonts w:ascii="Times New Roman" w:hAnsi="Times New Roman" w:cs="Times New Roman"/>
          <w:sz w:val="24"/>
          <w:szCs w:val="24"/>
        </w:rPr>
      </w:pPr>
      <w:r w:rsidRPr="00B02457">
        <w:rPr>
          <w:rFonts w:ascii="Times New Roman" w:hAnsi="Times New Roman" w:cs="Times New Roman"/>
          <w:sz w:val="24"/>
          <w:szCs w:val="24"/>
        </w:rPr>
        <w:t>Війна порушила звичний, відпрацьований ритм бібліотечного життя, привнесла багато серйозних викликів, загроз і негативних впливів,</w:t>
      </w:r>
      <w:r w:rsidRPr="00B02457">
        <w:rPr>
          <w:rFonts w:ascii="Times New Roman" w:eastAsia="Times New Roman" w:hAnsi="Times New Roman" w:cs="Times New Roman"/>
          <w:sz w:val="24"/>
          <w:szCs w:val="24"/>
          <w:lang w:eastAsia="uk-UA"/>
        </w:rPr>
        <w:t xml:space="preserve"> суттєво змінила місце і роль </w:t>
      </w:r>
      <w:r w:rsidRPr="00B02457">
        <w:rPr>
          <w:rFonts w:ascii="Times New Roman" w:eastAsia="Times New Roman" w:hAnsi="Times New Roman" w:cs="Times New Roman"/>
          <w:sz w:val="24"/>
          <w:szCs w:val="24"/>
          <w:lang w:eastAsia="uk-UA"/>
        </w:rPr>
        <w:lastRenderedPageBreak/>
        <w:t xml:space="preserve">бібліотек у суспільстві, поставила нові завдання щодо запровадження інноваційної діяльності, пошуку сучасних форм і методів обслуговування різних груп користувачів, нових шляхів і засобів функціонування, організації нових взаємовідносин з оточуючим середовищем. </w:t>
      </w:r>
      <w:r w:rsidRPr="00B02457">
        <w:rPr>
          <w:rFonts w:ascii="Times New Roman" w:hAnsi="Times New Roman" w:cs="Times New Roman"/>
          <w:sz w:val="24"/>
          <w:szCs w:val="24"/>
        </w:rPr>
        <w:t>Бібліотечне співтовариство відновлюється і перебудовує свою діяльність. Значна частина бібліотек, назви яких пов’язані з РФ та радянською ідеологією, перейменовані, решта провели усі необхідні організаційно-правові заходи.</w:t>
      </w:r>
    </w:p>
    <w:p w14:paraId="516066FC" w14:textId="77777777" w:rsidR="00625B2D" w:rsidRPr="00B02457" w:rsidRDefault="00625B2D" w:rsidP="00625B2D">
      <w:pPr>
        <w:widowControl w:val="0"/>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Бібліотеки – доступне і безкоштовне джерело отримання достовірної інформації; майданчик, що об’єднує громаду у допомозі ЗСУ; місце, де внутрішньо переміщені особи отримують необхідну юридичну та психологічну підтримку. Важливим завданням бібліотек є сприяння цифровій грамотності населення, ліквідації цифрової нерівності, орієнтації на ефективне використання інформаційних ресурсів і комунікаційних технологій. </w:t>
      </w:r>
    </w:p>
    <w:p w14:paraId="7A5BA563" w14:textId="77777777" w:rsidR="00625B2D" w:rsidRPr="00B02457" w:rsidRDefault="00625B2D" w:rsidP="00625B2D">
      <w:pPr>
        <w:widowControl w:val="0"/>
        <w:spacing w:after="0" w:line="240" w:lineRule="auto"/>
        <w:jc w:val="center"/>
        <w:rPr>
          <w:rFonts w:ascii="Times New Roman" w:hAnsi="Times New Roman" w:cs="Times New Roman"/>
          <w:color w:val="000000"/>
          <w:sz w:val="24"/>
          <w:szCs w:val="24"/>
        </w:rPr>
      </w:pPr>
    </w:p>
    <w:p w14:paraId="28E4D0FC" w14:textId="77777777" w:rsidR="00625B2D" w:rsidRPr="00B02457" w:rsidRDefault="00625B2D" w:rsidP="00625B2D">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color w:val="000000"/>
          <w:sz w:val="24"/>
          <w:szCs w:val="24"/>
        </w:rPr>
        <w:t xml:space="preserve">Таблиця 2. Основні показники діяльності публічних бібліотек </w:t>
      </w:r>
      <w:r w:rsidRPr="00B02457">
        <w:rPr>
          <w:rFonts w:ascii="Times New Roman" w:hAnsi="Times New Roman" w:cs="Times New Roman"/>
          <w:sz w:val="24"/>
          <w:szCs w:val="24"/>
        </w:rPr>
        <w:t xml:space="preserve">комунальної власності </w:t>
      </w:r>
    </w:p>
    <w:p w14:paraId="6D321D80" w14:textId="5DBAC48B" w:rsidR="00625B2D" w:rsidRPr="00B02457" w:rsidRDefault="00625B2D" w:rsidP="00625B2D">
      <w:pPr>
        <w:widowControl w:val="0"/>
        <w:spacing w:after="0"/>
        <w:jc w:val="center"/>
        <w:rPr>
          <w:rFonts w:ascii="Times New Roman" w:hAnsi="Times New Roman" w:cs="Times New Roman"/>
          <w:sz w:val="24"/>
          <w:szCs w:val="24"/>
        </w:rPr>
      </w:pPr>
      <w:r w:rsidRPr="00B02457">
        <w:rPr>
          <w:rFonts w:ascii="Times New Roman" w:hAnsi="Times New Roman" w:cs="Times New Roman"/>
          <w:sz w:val="24"/>
          <w:szCs w:val="24"/>
        </w:rPr>
        <w:t>територіальної громади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1090"/>
        <w:gridCol w:w="1090"/>
        <w:gridCol w:w="1090"/>
      </w:tblGrid>
      <w:tr w:rsidR="00625B2D" w:rsidRPr="00B02457" w14:paraId="5C57E5F8" w14:textId="77777777" w:rsidTr="006072F9">
        <w:trPr>
          <w:tblHeader/>
        </w:trPr>
        <w:tc>
          <w:tcPr>
            <w:tcW w:w="0" w:type="auto"/>
            <w:vAlign w:val="center"/>
          </w:tcPr>
          <w:p w14:paraId="36A29C0E"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color w:val="000000"/>
                <w:sz w:val="24"/>
                <w:szCs w:val="24"/>
              </w:rPr>
              <w:t>Показник</w:t>
            </w:r>
          </w:p>
        </w:tc>
        <w:tc>
          <w:tcPr>
            <w:tcW w:w="0" w:type="auto"/>
            <w:vAlign w:val="center"/>
          </w:tcPr>
          <w:p w14:paraId="174995F0" w14:textId="77777777" w:rsidR="00625B2D" w:rsidRPr="00B02457" w:rsidRDefault="00625B2D" w:rsidP="006072F9">
            <w:pPr>
              <w:pStyle w:val="af6"/>
              <w:jc w:val="center"/>
              <w:rPr>
                <w:sz w:val="24"/>
                <w:szCs w:val="24"/>
              </w:rPr>
            </w:pPr>
            <w:r w:rsidRPr="00B02457">
              <w:rPr>
                <w:sz w:val="24"/>
                <w:szCs w:val="24"/>
              </w:rPr>
              <w:t>2021</w:t>
            </w:r>
          </w:p>
        </w:tc>
        <w:tc>
          <w:tcPr>
            <w:tcW w:w="0" w:type="auto"/>
            <w:vAlign w:val="center"/>
          </w:tcPr>
          <w:p w14:paraId="7D09CB49" w14:textId="77777777" w:rsidR="00625B2D" w:rsidRPr="00B02457" w:rsidRDefault="00625B2D" w:rsidP="006072F9">
            <w:pPr>
              <w:pStyle w:val="af6"/>
              <w:jc w:val="center"/>
              <w:rPr>
                <w:sz w:val="24"/>
                <w:szCs w:val="24"/>
              </w:rPr>
            </w:pPr>
            <w:r w:rsidRPr="00B02457">
              <w:rPr>
                <w:sz w:val="24"/>
                <w:szCs w:val="24"/>
              </w:rPr>
              <w:t>2022</w:t>
            </w:r>
          </w:p>
        </w:tc>
        <w:tc>
          <w:tcPr>
            <w:tcW w:w="0" w:type="auto"/>
            <w:vAlign w:val="center"/>
          </w:tcPr>
          <w:p w14:paraId="7BC8AB13" w14:textId="77777777" w:rsidR="00625B2D" w:rsidRPr="00B02457" w:rsidRDefault="00625B2D" w:rsidP="006072F9">
            <w:pPr>
              <w:pStyle w:val="af6"/>
              <w:jc w:val="center"/>
              <w:rPr>
                <w:sz w:val="24"/>
                <w:szCs w:val="24"/>
              </w:rPr>
            </w:pPr>
            <w:r w:rsidRPr="00B02457">
              <w:rPr>
                <w:sz w:val="24"/>
                <w:szCs w:val="24"/>
              </w:rPr>
              <w:t>2023</w:t>
            </w:r>
          </w:p>
        </w:tc>
      </w:tr>
      <w:tr w:rsidR="00625B2D" w:rsidRPr="00B02457" w14:paraId="0850122A" w14:textId="77777777" w:rsidTr="006072F9">
        <w:trPr>
          <w:tblHeader/>
        </w:trPr>
        <w:tc>
          <w:tcPr>
            <w:tcW w:w="0" w:type="auto"/>
            <w:vAlign w:val="center"/>
          </w:tcPr>
          <w:p w14:paraId="331E54DA"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color w:val="000000"/>
                <w:sz w:val="24"/>
                <w:szCs w:val="24"/>
              </w:rPr>
              <w:t>Кількість публічних бібліотек, од.</w:t>
            </w:r>
          </w:p>
        </w:tc>
        <w:tc>
          <w:tcPr>
            <w:tcW w:w="0" w:type="auto"/>
          </w:tcPr>
          <w:p w14:paraId="2DAA0F68"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139</w:t>
            </w:r>
          </w:p>
        </w:tc>
        <w:tc>
          <w:tcPr>
            <w:tcW w:w="0" w:type="auto"/>
          </w:tcPr>
          <w:p w14:paraId="701DC4F2"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139</w:t>
            </w:r>
          </w:p>
        </w:tc>
        <w:tc>
          <w:tcPr>
            <w:tcW w:w="0" w:type="auto"/>
          </w:tcPr>
          <w:p w14:paraId="411972A6"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139</w:t>
            </w:r>
          </w:p>
        </w:tc>
      </w:tr>
      <w:tr w:rsidR="00625B2D" w:rsidRPr="00B02457" w14:paraId="03D25604" w14:textId="77777777" w:rsidTr="006072F9">
        <w:trPr>
          <w:tblHeader/>
        </w:trPr>
        <w:tc>
          <w:tcPr>
            <w:tcW w:w="0" w:type="auto"/>
            <w:vAlign w:val="center"/>
          </w:tcPr>
          <w:p w14:paraId="02D59028"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i/>
                <w:color w:val="000000"/>
                <w:sz w:val="24"/>
                <w:szCs w:val="24"/>
              </w:rPr>
              <w:t>Центральні міські бібліотеки:</w:t>
            </w:r>
          </w:p>
        </w:tc>
        <w:tc>
          <w:tcPr>
            <w:tcW w:w="0" w:type="auto"/>
          </w:tcPr>
          <w:p w14:paraId="5607F92A"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3</w:t>
            </w:r>
          </w:p>
        </w:tc>
        <w:tc>
          <w:tcPr>
            <w:tcW w:w="0" w:type="auto"/>
          </w:tcPr>
          <w:p w14:paraId="0AEEA7AA"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3</w:t>
            </w:r>
          </w:p>
        </w:tc>
        <w:tc>
          <w:tcPr>
            <w:tcW w:w="0" w:type="auto"/>
          </w:tcPr>
          <w:p w14:paraId="00A2E25A"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3</w:t>
            </w:r>
          </w:p>
        </w:tc>
      </w:tr>
      <w:tr w:rsidR="00625B2D" w:rsidRPr="00B02457" w14:paraId="0F0B8E3D" w14:textId="77777777" w:rsidTr="006072F9">
        <w:trPr>
          <w:tblHeader/>
        </w:trPr>
        <w:tc>
          <w:tcPr>
            <w:tcW w:w="0" w:type="auto"/>
            <w:vAlign w:val="center"/>
          </w:tcPr>
          <w:p w14:paraId="373A773A"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color w:val="000000"/>
                <w:sz w:val="24"/>
                <w:szCs w:val="24"/>
              </w:rPr>
              <w:t>Книжковий фонд бібліотек, тис. прим.</w:t>
            </w:r>
          </w:p>
        </w:tc>
        <w:tc>
          <w:tcPr>
            <w:tcW w:w="0" w:type="auto"/>
          </w:tcPr>
          <w:p w14:paraId="58FCABA4"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415,7</w:t>
            </w:r>
          </w:p>
        </w:tc>
        <w:tc>
          <w:tcPr>
            <w:tcW w:w="0" w:type="auto"/>
          </w:tcPr>
          <w:p w14:paraId="70519CAD"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396,7</w:t>
            </w:r>
          </w:p>
        </w:tc>
        <w:tc>
          <w:tcPr>
            <w:tcW w:w="0" w:type="auto"/>
          </w:tcPr>
          <w:p w14:paraId="05F47A7C"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381,2</w:t>
            </w:r>
          </w:p>
        </w:tc>
      </w:tr>
      <w:tr w:rsidR="00625B2D" w:rsidRPr="00B02457" w14:paraId="7C258E66" w14:textId="77777777" w:rsidTr="006072F9">
        <w:trPr>
          <w:tblHeader/>
        </w:trPr>
        <w:tc>
          <w:tcPr>
            <w:tcW w:w="0" w:type="auto"/>
            <w:vAlign w:val="center"/>
          </w:tcPr>
          <w:p w14:paraId="495C6D90"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color w:val="000000"/>
                <w:sz w:val="24"/>
                <w:szCs w:val="24"/>
              </w:rPr>
              <w:t>Кількість читачів/ок по ЄРК, тис. осіб</w:t>
            </w:r>
          </w:p>
        </w:tc>
        <w:tc>
          <w:tcPr>
            <w:tcW w:w="0" w:type="auto"/>
          </w:tcPr>
          <w:p w14:paraId="79E3F803"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52,3</w:t>
            </w:r>
          </w:p>
        </w:tc>
        <w:tc>
          <w:tcPr>
            <w:tcW w:w="0" w:type="auto"/>
          </w:tcPr>
          <w:p w14:paraId="39AE8EF7"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48,2</w:t>
            </w:r>
          </w:p>
        </w:tc>
        <w:tc>
          <w:tcPr>
            <w:tcW w:w="0" w:type="auto"/>
          </w:tcPr>
          <w:p w14:paraId="78AF6794"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48,5</w:t>
            </w:r>
          </w:p>
        </w:tc>
      </w:tr>
      <w:tr w:rsidR="00625B2D" w:rsidRPr="00B02457" w14:paraId="094BD7BC" w14:textId="77777777" w:rsidTr="006072F9">
        <w:trPr>
          <w:tblHeader/>
        </w:trPr>
        <w:tc>
          <w:tcPr>
            <w:tcW w:w="0" w:type="auto"/>
            <w:vAlign w:val="center"/>
          </w:tcPr>
          <w:p w14:paraId="47D4E626"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color w:val="000000"/>
                <w:sz w:val="24"/>
                <w:szCs w:val="24"/>
              </w:rPr>
              <w:t>Читаність книжкового фонду, прим. на 1 чит.</w:t>
            </w:r>
          </w:p>
        </w:tc>
        <w:tc>
          <w:tcPr>
            <w:tcW w:w="0" w:type="auto"/>
          </w:tcPr>
          <w:p w14:paraId="4D8E2CD3"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21,2</w:t>
            </w:r>
          </w:p>
        </w:tc>
        <w:tc>
          <w:tcPr>
            <w:tcW w:w="0" w:type="auto"/>
          </w:tcPr>
          <w:p w14:paraId="625A7F81"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20,5</w:t>
            </w:r>
          </w:p>
        </w:tc>
        <w:tc>
          <w:tcPr>
            <w:tcW w:w="0" w:type="auto"/>
          </w:tcPr>
          <w:p w14:paraId="44DA646F"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18,7</w:t>
            </w:r>
          </w:p>
        </w:tc>
      </w:tr>
      <w:tr w:rsidR="00625B2D" w:rsidRPr="00B02457" w14:paraId="5C4EE970" w14:textId="77777777" w:rsidTr="006072F9">
        <w:trPr>
          <w:tblHeader/>
        </w:trPr>
        <w:tc>
          <w:tcPr>
            <w:tcW w:w="0" w:type="auto"/>
            <w:vAlign w:val="center"/>
          </w:tcPr>
          <w:p w14:paraId="3D9FFFDE"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color w:val="000000"/>
                <w:sz w:val="24"/>
                <w:szCs w:val="24"/>
              </w:rPr>
              <w:t>Обертаність книжкового фонду</w:t>
            </w:r>
          </w:p>
        </w:tc>
        <w:tc>
          <w:tcPr>
            <w:tcW w:w="0" w:type="auto"/>
          </w:tcPr>
          <w:p w14:paraId="3E27C6CF"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2,7</w:t>
            </w:r>
          </w:p>
        </w:tc>
        <w:tc>
          <w:tcPr>
            <w:tcW w:w="0" w:type="auto"/>
          </w:tcPr>
          <w:p w14:paraId="1702C0E7"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2,5</w:t>
            </w:r>
          </w:p>
        </w:tc>
        <w:tc>
          <w:tcPr>
            <w:tcW w:w="0" w:type="auto"/>
          </w:tcPr>
          <w:p w14:paraId="5FAF1F41"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3,5</w:t>
            </w:r>
          </w:p>
        </w:tc>
      </w:tr>
      <w:tr w:rsidR="00625B2D" w:rsidRPr="00B02457" w14:paraId="3985A7AF" w14:textId="77777777" w:rsidTr="006072F9">
        <w:trPr>
          <w:tblHeader/>
        </w:trPr>
        <w:tc>
          <w:tcPr>
            <w:tcW w:w="0" w:type="auto"/>
            <w:vAlign w:val="center"/>
          </w:tcPr>
          <w:p w14:paraId="5A5E4BF2"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color w:val="000000"/>
                <w:sz w:val="24"/>
                <w:szCs w:val="24"/>
              </w:rPr>
              <w:t>Комплектування фондів, тис. од.,</w:t>
            </w:r>
          </w:p>
        </w:tc>
        <w:tc>
          <w:tcPr>
            <w:tcW w:w="0" w:type="auto"/>
          </w:tcPr>
          <w:p w14:paraId="6E947015"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14,9</w:t>
            </w:r>
          </w:p>
        </w:tc>
        <w:tc>
          <w:tcPr>
            <w:tcW w:w="0" w:type="auto"/>
          </w:tcPr>
          <w:p w14:paraId="4F9CC86B"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5,7</w:t>
            </w:r>
          </w:p>
        </w:tc>
        <w:tc>
          <w:tcPr>
            <w:tcW w:w="0" w:type="auto"/>
          </w:tcPr>
          <w:p w14:paraId="4CC19533"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6,0</w:t>
            </w:r>
          </w:p>
        </w:tc>
      </w:tr>
      <w:tr w:rsidR="00625B2D" w:rsidRPr="00B02457" w14:paraId="535489A4" w14:textId="77777777" w:rsidTr="006072F9">
        <w:trPr>
          <w:tblHeader/>
        </w:trPr>
        <w:tc>
          <w:tcPr>
            <w:tcW w:w="0" w:type="auto"/>
            <w:vAlign w:val="center"/>
          </w:tcPr>
          <w:p w14:paraId="577EBC77" w14:textId="77777777" w:rsidR="00625B2D" w:rsidRPr="00B02457" w:rsidRDefault="00625B2D" w:rsidP="006072F9">
            <w:pPr>
              <w:widowControl w:val="0"/>
              <w:spacing w:after="0" w:line="240" w:lineRule="auto"/>
              <w:ind w:left="311"/>
              <w:rPr>
                <w:rFonts w:ascii="Times New Roman" w:hAnsi="Times New Roman" w:cs="Times New Roman"/>
                <w:bCs/>
                <w:sz w:val="24"/>
                <w:szCs w:val="24"/>
              </w:rPr>
            </w:pPr>
            <w:r w:rsidRPr="00B02457">
              <w:rPr>
                <w:rFonts w:ascii="Times New Roman" w:hAnsi="Times New Roman" w:cs="Times New Roman"/>
                <w:bCs/>
                <w:color w:val="000000"/>
                <w:sz w:val="24"/>
                <w:szCs w:val="24"/>
              </w:rPr>
              <w:t>зокрема українською мовою</w:t>
            </w:r>
          </w:p>
        </w:tc>
        <w:tc>
          <w:tcPr>
            <w:tcW w:w="0" w:type="auto"/>
          </w:tcPr>
          <w:p w14:paraId="3410FD8B"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9,8</w:t>
            </w:r>
          </w:p>
        </w:tc>
        <w:tc>
          <w:tcPr>
            <w:tcW w:w="0" w:type="auto"/>
          </w:tcPr>
          <w:p w14:paraId="0ADB8EF2"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4,6</w:t>
            </w:r>
          </w:p>
        </w:tc>
        <w:tc>
          <w:tcPr>
            <w:tcW w:w="0" w:type="auto"/>
          </w:tcPr>
          <w:p w14:paraId="24079E67"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4,7</w:t>
            </w:r>
          </w:p>
        </w:tc>
      </w:tr>
      <w:tr w:rsidR="00625B2D" w:rsidRPr="00B02457" w14:paraId="0A11E3F8" w14:textId="77777777" w:rsidTr="006072F9">
        <w:trPr>
          <w:tblHeader/>
        </w:trPr>
        <w:tc>
          <w:tcPr>
            <w:tcW w:w="0" w:type="auto"/>
            <w:vAlign w:val="center"/>
          </w:tcPr>
          <w:p w14:paraId="6D314991" w14:textId="77777777" w:rsidR="00625B2D" w:rsidRPr="00B02457" w:rsidRDefault="00625B2D" w:rsidP="006072F9">
            <w:pPr>
              <w:widowControl w:val="0"/>
              <w:spacing w:after="0" w:line="240" w:lineRule="auto"/>
              <w:rPr>
                <w:rFonts w:ascii="Times New Roman" w:hAnsi="Times New Roman" w:cs="Times New Roman"/>
                <w:bCs/>
                <w:sz w:val="24"/>
                <w:szCs w:val="24"/>
              </w:rPr>
            </w:pPr>
            <w:r w:rsidRPr="00B02457">
              <w:rPr>
                <w:rFonts w:ascii="Times New Roman" w:hAnsi="Times New Roman" w:cs="Times New Roman"/>
                <w:bCs/>
                <w:i/>
                <w:color w:val="000000"/>
                <w:sz w:val="24"/>
                <w:szCs w:val="24"/>
              </w:rPr>
              <w:t>Бібліотеки районного підпорядкування:</w:t>
            </w:r>
          </w:p>
        </w:tc>
        <w:tc>
          <w:tcPr>
            <w:tcW w:w="0" w:type="auto"/>
          </w:tcPr>
          <w:p w14:paraId="16E03C96"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136</w:t>
            </w:r>
          </w:p>
        </w:tc>
        <w:tc>
          <w:tcPr>
            <w:tcW w:w="0" w:type="auto"/>
          </w:tcPr>
          <w:p w14:paraId="3380F22D"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136</w:t>
            </w:r>
          </w:p>
        </w:tc>
        <w:tc>
          <w:tcPr>
            <w:tcW w:w="0" w:type="auto"/>
          </w:tcPr>
          <w:p w14:paraId="74D77E36" w14:textId="77777777" w:rsidR="00625B2D" w:rsidRPr="00B02457" w:rsidRDefault="00625B2D" w:rsidP="006072F9">
            <w:pPr>
              <w:widowControl w:val="0"/>
              <w:spacing w:after="0" w:line="240" w:lineRule="auto"/>
              <w:jc w:val="center"/>
              <w:rPr>
                <w:rFonts w:ascii="Times New Roman" w:hAnsi="Times New Roman" w:cs="Times New Roman"/>
                <w:bCs/>
                <w:sz w:val="24"/>
                <w:szCs w:val="24"/>
              </w:rPr>
            </w:pPr>
            <w:r w:rsidRPr="00B02457">
              <w:rPr>
                <w:rFonts w:ascii="Times New Roman" w:hAnsi="Times New Roman" w:cs="Times New Roman"/>
                <w:bCs/>
                <w:sz w:val="24"/>
                <w:szCs w:val="24"/>
              </w:rPr>
              <w:t>136</w:t>
            </w:r>
          </w:p>
        </w:tc>
      </w:tr>
      <w:tr w:rsidR="00625B2D" w:rsidRPr="00B02457" w14:paraId="1CEACE1E" w14:textId="77777777" w:rsidTr="006072F9">
        <w:trPr>
          <w:tblHeader/>
        </w:trPr>
        <w:tc>
          <w:tcPr>
            <w:tcW w:w="0" w:type="auto"/>
            <w:vAlign w:val="center"/>
          </w:tcPr>
          <w:p w14:paraId="6B63486E" w14:textId="77777777" w:rsidR="00625B2D" w:rsidRPr="00B02457" w:rsidRDefault="00625B2D" w:rsidP="006072F9">
            <w:pPr>
              <w:widowControl w:val="0"/>
              <w:spacing w:after="0" w:line="240" w:lineRule="auto"/>
              <w:rPr>
                <w:rFonts w:ascii="Times New Roman" w:hAnsi="Times New Roman" w:cs="Times New Roman"/>
                <w:sz w:val="24"/>
                <w:szCs w:val="24"/>
              </w:rPr>
            </w:pPr>
            <w:r w:rsidRPr="00B02457">
              <w:rPr>
                <w:rFonts w:ascii="Times New Roman" w:hAnsi="Times New Roman" w:cs="Times New Roman"/>
                <w:color w:val="000000"/>
                <w:sz w:val="24"/>
                <w:szCs w:val="24"/>
              </w:rPr>
              <w:t>Книжковий фонд бібліотек. тис. прим.</w:t>
            </w:r>
          </w:p>
        </w:tc>
        <w:tc>
          <w:tcPr>
            <w:tcW w:w="0" w:type="auto"/>
          </w:tcPr>
          <w:p w14:paraId="5ADE8BA9"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3417,4</w:t>
            </w:r>
          </w:p>
        </w:tc>
        <w:tc>
          <w:tcPr>
            <w:tcW w:w="0" w:type="auto"/>
          </w:tcPr>
          <w:p w14:paraId="26A0BB39"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3263,6</w:t>
            </w:r>
          </w:p>
        </w:tc>
        <w:tc>
          <w:tcPr>
            <w:tcW w:w="0" w:type="auto"/>
          </w:tcPr>
          <w:p w14:paraId="7F3B319A"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3030,4</w:t>
            </w:r>
          </w:p>
        </w:tc>
      </w:tr>
      <w:tr w:rsidR="00625B2D" w:rsidRPr="00B02457" w14:paraId="7F24C250" w14:textId="77777777" w:rsidTr="006072F9">
        <w:trPr>
          <w:tblHeader/>
        </w:trPr>
        <w:tc>
          <w:tcPr>
            <w:tcW w:w="0" w:type="auto"/>
            <w:vAlign w:val="center"/>
          </w:tcPr>
          <w:p w14:paraId="76F22166" w14:textId="77777777" w:rsidR="00625B2D" w:rsidRPr="00B02457" w:rsidRDefault="00625B2D" w:rsidP="006072F9">
            <w:pPr>
              <w:widowControl w:val="0"/>
              <w:spacing w:after="0" w:line="240" w:lineRule="auto"/>
              <w:rPr>
                <w:rFonts w:ascii="Times New Roman" w:hAnsi="Times New Roman" w:cs="Times New Roman"/>
                <w:sz w:val="24"/>
                <w:szCs w:val="24"/>
              </w:rPr>
            </w:pPr>
            <w:r w:rsidRPr="00B02457">
              <w:rPr>
                <w:rFonts w:ascii="Times New Roman" w:hAnsi="Times New Roman" w:cs="Times New Roman"/>
                <w:color w:val="000000"/>
                <w:sz w:val="24"/>
                <w:szCs w:val="24"/>
              </w:rPr>
              <w:t>Кількість читачів/ок по ЄРК, тис. осіб</w:t>
            </w:r>
          </w:p>
        </w:tc>
        <w:tc>
          <w:tcPr>
            <w:tcW w:w="0" w:type="auto"/>
          </w:tcPr>
          <w:p w14:paraId="41F8315A"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422,8</w:t>
            </w:r>
          </w:p>
        </w:tc>
        <w:tc>
          <w:tcPr>
            <w:tcW w:w="0" w:type="auto"/>
          </w:tcPr>
          <w:p w14:paraId="698A27BA"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348,5</w:t>
            </w:r>
          </w:p>
        </w:tc>
        <w:tc>
          <w:tcPr>
            <w:tcW w:w="0" w:type="auto"/>
          </w:tcPr>
          <w:p w14:paraId="74230932"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422,1</w:t>
            </w:r>
          </w:p>
        </w:tc>
      </w:tr>
      <w:tr w:rsidR="00625B2D" w:rsidRPr="00B02457" w14:paraId="4E1759E9" w14:textId="77777777" w:rsidTr="006072F9">
        <w:trPr>
          <w:tblHeader/>
        </w:trPr>
        <w:tc>
          <w:tcPr>
            <w:tcW w:w="0" w:type="auto"/>
            <w:vAlign w:val="center"/>
          </w:tcPr>
          <w:p w14:paraId="403F80B5" w14:textId="77777777" w:rsidR="00625B2D" w:rsidRPr="00B02457" w:rsidRDefault="00625B2D" w:rsidP="006072F9">
            <w:pPr>
              <w:widowControl w:val="0"/>
              <w:spacing w:after="0" w:line="240" w:lineRule="auto"/>
              <w:rPr>
                <w:rFonts w:ascii="Times New Roman" w:hAnsi="Times New Roman" w:cs="Times New Roman"/>
                <w:sz w:val="24"/>
                <w:szCs w:val="24"/>
              </w:rPr>
            </w:pPr>
            <w:r w:rsidRPr="00B02457">
              <w:rPr>
                <w:rFonts w:ascii="Times New Roman" w:hAnsi="Times New Roman" w:cs="Times New Roman"/>
                <w:color w:val="000000"/>
                <w:sz w:val="24"/>
                <w:szCs w:val="24"/>
              </w:rPr>
              <w:t>Читаність книжкового фонду, прим. на 1 чит.</w:t>
            </w:r>
          </w:p>
        </w:tc>
        <w:tc>
          <w:tcPr>
            <w:tcW w:w="0" w:type="auto"/>
          </w:tcPr>
          <w:p w14:paraId="5F396D27"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23,1</w:t>
            </w:r>
          </w:p>
        </w:tc>
        <w:tc>
          <w:tcPr>
            <w:tcW w:w="0" w:type="auto"/>
          </w:tcPr>
          <w:p w14:paraId="391D635C"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18,6</w:t>
            </w:r>
          </w:p>
        </w:tc>
        <w:tc>
          <w:tcPr>
            <w:tcW w:w="0" w:type="auto"/>
          </w:tcPr>
          <w:p w14:paraId="3779935E"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22,8</w:t>
            </w:r>
          </w:p>
        </w:tc>
      </w:tr>
      <w:tr w:rsidR="00625B2D" w:rsidRPr="00B02457" w14:paraId="31637A94" w14:textId="77777777" w:rsidTr="006072F9">
        <w:trPr>
          <w:tblHeader/>
        </w:trPr>
        <w:tc>
          <w:tcPr>
            <w:tcW w:w="0" w:type="auto"/>
            <w:vAlign w:val="center"/>
          </w:tcPr>
          <w:p w14:paraId="70E11489" w14:textId="77777777" w:rsidR="00625B2D" w:rsidRPr="00B02457" w:rsidRDefault="00625B2D" w:rsidP="006072F9">
            <w:pPr>
              <w:widowControl w:val="0"/>
              <w:spacing w:after="0" w:line="240" w:lineRule="auto"/>
              <w:rPr>
                <w:rFonts w:ascii="Times New Roman" w:hAnsi="Times New Roman" w:cs="Times New Roman"/>
                <w:sz w:val="24"/>
                <w:szCs w:val="24"/>
              </w:rPr>
            </w:pPr>
            <w:r w:rsidRPr="00B02457">
              <w:rPr>
                <w:rFonts w:ascii="Times New Roman" w:hAnsi="Times New Roman" w:cs="Times New Roman"/>
                <w:color w:val="000000"/>
                <w:sz w:val="24"/>
                <w:szCs w:val="24"/>
              </w:rPr>
              <w:t>Обертаність книжкового фонду</w:t>
            </w:r>
          </w:p>
        </w:tc>
        <w:tc>
          <w:tcPr>
            <w:tcW w:w="0" w:type="auto"/>
          </w:tcPr>
          <w:p w14:paraId="05DDC442"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2,9</w:t>
            </w:r>
          </w:p>
        </w:tc>
        <w:tc>
          <w:tcPr>
            <w:tcW w:w="0" w:type="auto"/>
          </w:tcPr>
          <w:p w14:paraId="27BECE74"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2,0</w:t>
            </w:r>
          </w:p>
        </w:tc>
        <w:tc>
          <w:tcPr>
            <w:tcW w:w="0" w:type="auto"/>
          </w:tcPr>
          <w:p w14:paraId="5E02EDA3"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3,3</w:t>
            </w:r>
          </w:p>
        </w:tc>
      </w:tr>
      <w:tr w:rsidR="00625B2D" w:rsidRPr="00B02457" w14:paraId="05D2AED9" w14:textId="77777777" w:rsidTr="006072F9">
        <w:trPr>
          <w:tblHeader/>
        </w:trPr>
        <w:tc>
          <w:tcPr>
            <w:tcW w:w="0" w:type="auto"/>
            <w:vAlign w:val="center"/>
          </w:tcPr>
          <w:p w14:paraId="50625CFA" w14:textId="77777777" w:rsidR="00625B2D" w:rsidRPr="00B02457" w:rsidRDefault="00625B2D" w:rsidP="006072F9">
            <w:pPr>
              <w:widowControl w:val="0"/>
              <w:spacing w:after="0" w:line="240" w:lineRule="auto"/>
              <w:rPr>
                <w:rFonts w:ascii="Times New Roman" w:hAnsi="Times New Roman" w:cs="Times New Roman"/>
                <w:sz w:val="24"/>
                <w:szCs w:val="24"/>
              </w:rPr>
            </w:pPr>
            <w:r w:rsidRPr="00B02457">
              <w:rPr>
                <w:rFonts w:ascii="Times New Roman" w:hAnsi="Times New Roman" w:cs="Times New Roman"/>
                <w:color w:val="000000"/>
                <w:sz w:val="24"/>
                <w:szCs w:val="24"/>
              </w:rPr>
              <w:t>Комплектування фондів, тис. од.,</w:t>
            </w:r>
          </w:p>
        </w:tc>
        <w:tc>
          <w:tcPr>
            <w:tcW w:w="0" w:type="auto"/>
          </w:tcPr>
          <w:p w14:paraId="6895BB29"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74,5</w:t>
            </w:r>
          </w:p>
        </w:tc>
        <w:tc>
          <w:tcPr>
            <w:tcW w:w="0" w:type="auto"/>
          </w:tcPr>
          <w:p w14:paraId="5339F3A7"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46,4</w:t>
            </w:r>
          </w:p>
        </w:tc>
        <w:tc>
          <w:tcPr>
            <w:tcW w:w="0" w:type="auto"/>
          </w:tcPr>
          <w:p w14:paraId="71452CC0"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40,3</w:t>
            </w:r>
          </w:p>
        </w:tc>
      </w:tr>
      <w:tr w:rsidR="00625B2D" w:rsidRPr="00B02457" w14:paraId="0E70E28A" w14:textId="77777777" w:rsidTr="006072F9">
        <w:trPr>
          <w:tblHeader/>
        </w:trPr>
        <w:tc>
          <w:tcPr>
            <w:tcW w:w="0" w:type="auto"/>
            <w:vAlign w:val="center"/>
          </w:tcPr>
          <w:p w14:paraId="7E8A8049" w14:textId="77777777" w:rsidR="00625B2D" w:rsidRPr="00B02457" w:rsidRDefault="00625B2D" w:rsidP="006072F9">
            <w:pPr>
              <w:widowControl w:val="0"/>
              <w:spacing w:after="0" w:line="240" w:lineRule="auto"/>
              <w:ind w:firstLine="306"/>
              <w:rPr>
                <w:rFonts w:ascii="Times New Roman" w:hAnsi="Times New Roman" w:cs="Times New Roman"/>
                <w:sz w:val="24"/>
                <w:szCs w:val="24"/>
              </w:rPr>
            </w:pPr>
            <w:r w:rsidRPr="00B02457">
              <w:rPr>
                <w:rFonts w:ascii="Times New Roman" w:hAnsi="Times New Roman" w:cs="Times New Roman"/>
                <w:color w:val="000000"/>
                <w:sz w:val="24"/>
                <w:szCs w:val="24"/>
              </w:rPr>
              <w:t>зокрема українською мовою</w:t>
            </w:r>
          </w:p>
        </w:tc>
        <w:tc>
          <w:tcPr>
            <w:tcW w:w="0" w:type="auto"/>
          </w:tcPr>
          <w:p w14:paraId="22687F56"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58,8</w:t>
            </w:r>
          </w:p>
        </w:tc>
        <w:tc>
          <w:tcPr>
            <w:tcW w:w="0" w:type="auto"/>
          </w:tcPr>
          <w:p w14:paraId="1DE9C1D0"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36,8</w:t>
            </w:r>
          </w:p>
        </w:tc>
        <w:tc>
          <w:tcPr>
            <w:tcW w:w="0" w:type="auto"/>
          </w:tcPr>
          <w:p w14:paraId="2BBD0B8D" w14:textId="77777777" w:rsidR="00625B2D" w:rsidRPr="00B02457" w:rsidRDefault="00625B2D" w:rsidP="006072F9">
            <w:pPr>
              <w:widowControl w:val="0"/>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31,9</w:t>
            </w:r>
          </w:p>
        </w:tc>
      </w:tr>
    </w:tbl>
    <w:p w14:paraId="1BAF7218" w14:textId="77777777" w:rsidR="00625B2D" w:rsidRPr="00B02457" w:rsidRDefault="00625B2D" w:rsidP="00625B2D">
      <w:pPr>
        <w:widowControl w:val="0"/>
        <w:spacing w:after="0" w:line="240" w:lineRule="auto"/>
        <w:ind w:firstLine="567"/>
        <w:jc w:val="both"/>
        <w:rPr>
          <w:rFonts w:ascii="Times New Roman" w:hAnsi="Times New Roman" w:cs="Times New Roman"/>
          <w:sz w:val="24"/>
          <w:szCs w:val="24"/>
        </w:rPr>
      </w:pPr>
    </w:p>
    <w:p w14:paraId="34B8D1C5" w14:textId="278A3040" w:rsidR="00625B2D" w:rsidRPr="00B02457" w:rsidRDefault="00625B2D" w:rsidP="00625B2D">
      <w:pPr>
        <w:pStyle w:val="af2"/>
        <w:widowControl w:val="0"/>
        <w:ind w:firstLine="567"/>
        <w:jc w:val="both"/>
        <w:rPr>
          <w:rFonts w:ascii="Times New Roman" w:hAnsi="Times New Roman"/>
          <w:szCs w:val="24"/>
          <w:lang w:eastAsia="ru-RU"/>
        </w:rPr>
      </w:pPr>
      <w:r w:rsidRPr="00B02457">
        <w:rPr>
          <w:rFonts w:ascii="Times New Roman" w:hAnsi="Times New Roman"/>
          <w:szCs w:val="24"/>
        </w:rPr>
        <w:t>Пандемія COVID-19 і агресія РФ протестували бібліотеки на здатність реагувати на поточні ситуації</w:t>
      </w:r>
      <w:r w:rsidR="005F4DC4" w:rsidRPr="00B02457">
        <w:rPr>
          <w:rFonts w:ascii="Times New Roman" w:hAnsi="Times New Roman"/>
          <w:szCs w:val="24"/>
        </w:rPr>
        <w:t>,</w:t>
      </w:r>
      <w:r w:rsidRPr="00B02457">
        <w:rPr>
          <w:rFonts w:ascii="Times New Roman" w:hAnsi="Times New Roman"/>
          <w:szCs w:val="24"/>
        </w:rPr>
        <w:t xml:space="preserve"> корегувати свої послуги відповідно до потреб користувачів і очікувань суспільства. Сьогодні в пріоритеті – проєкти з розвитку читання, д</w:t>
      </w:r>
      <w:r w:rsidR="004456E7" w:rsidRPr="00B02457">
        <w:rPr>
          <w:rFonts w:ascii="Times New Roman" w:hAnsi="Times New Roman"/>
          <w:szCs w:val="24"/>
        </w:rPr>
        <w:t>і</w:t>
      </w:r>
      <w:r w:rsidRPr="00B02457">
        <w:rPr>
          <w:rFonts w:ascii="Times New Roman" w:hAnsi="Times New Roman"/>
          <w:szCs w:val="24"/>
        </w:rPr>
        <w:t>джиталізація, психосоціально значимі проєкти на підтримку постраждалих та незахищених верств населення, Захисників та Захисниць України, інклюзія, утвердження української мови в усіх сферах суспільства.</w:t>
      </w:r>
    </w:p>
    <w:p w14:paraId="31543E3F" w14:textId="343FCD8D" w:rsidR="00625B2D" w:rsidRPr="00B02457" w:rsidRDefault="00625B2D" w:rsidP="00625B2D">
      <w:pPr>
        <w:pStyle w:val="af2"/>
        <w:widowControl w:val="0"/>
        <w:ind w:firstLine="567"/>
        <w:jc w:val="both"/>
        <w:rPr>
          <w:rFonts w:ascii="Times New Roman" w:hAnsi="Times New Roman"/>
          <w:szCs w:val="24"/>
          <w:lang w:eastAsia="ru-RU"/>
        </w:rPr>
      </w:pPr>
      <w:r w:rsidRPr="00B02457">
        <w:rPr>
          <w:rFonts w:ascii="Times New Roman" w:hAnsi="Times New Roman"/>
          <w:szCs w:val="24"/>
          <w:lang w:eastAsia="ru-RU"/>
        </w:rPr>
        <w:t>З метою підвищення престижу української мови, посилення її об’єднавчої ролі в суспільстві, утвердження мовної ідентичності громадян нашої держави розроблена та схвалена рішенням Київської міської ради від 20</w:t>
      </w:r>
      <w:r w:rsidR="004E322D" w:rsidRPr="00B02457">
        <w:rPr>
          <w:rFonts w:ascii="Times New Roman" w:hAnsi="Times New Roman"/>
          <w:szCs w:val="24"/>
          <w:lang w:eastAsia="ru-RU"/>
        </w:rPr>
        <w:t xml:space="preserve"> квітня </w:t>
      </w:r>
      <w:r w:rsidRPr="00B02457">
        <w:rPr>
          <w:rFonts w:ascii="Times New Roman" w:hAnsi="Times New Roman"/>
          <w:szCs w:val="24"/>
          <w:lang w:eastAsia="ru-RU"/>
        </w:rPr>
        <w:t xml:space="preserve">2023 </w:t>
      </w:r>
      <w:r w:rsidR="004E322D" w:rsidRPr="00B02457">
        <w:rPr>
          <w:rFonts w:ascii="Times New Roman" w:hAnsi="Times New Roman"/>
          <w:szCs w:val="24"/>
          <w:lang w:eastAsia="ru-RU"/>
        </w:rPr>
        <w:t xml:space="preserve">року </w:t>
      </w:r>
      <w:r w:rsidRPr="00B02457">
        <w:rPr>
          <w:rFonts w:ascii="Times New Roman" w:hAnsi="Times New Roman"/>
          <w:szCs w:val="24"/>
          <w:lang w:eastAsia="ru-RU"/>
        </w:rPr>
        <w:t>№ 6308/6349 Концепція ствердження української мови в усіх сферах суспільного життя міста Києва на 2023–2025</w:t>
      </w:r>
      <w:r w:rsidR="004456E7" w:rsidRPr="00B02457">
        <w:rPr>
          <w:rFonts w:ascii="Times New Roman" w:hAnsi="Times New Roman"/>
          <w:szCs w:val="24"/>
          <w:lang w:eastAsia="ru-RU"/>
        </w:rPr>
        <w:t xml:space="preserve"> </w:t>
      </w:r>
      <w:r w:rsidRPr="00B02457">
        <w:rPr>
          <w:rFonts w:ascii="Times New Roman" w:hAnsi="Times New Roman"/>
          <w:szCs w:val="24"/>
          <w:lang w:eastAsia="ru-RU"/>
        </w:rPr>
        <w:t>роки. Враховуючи стрімке зростання попиту громадян на отримання допомоги для опанування та підвищення рівня володіння державною мовою, на базі публічних бібліотек міста працює понад 50 розмовних  клубів та курсів.</w:t>
      </w:r>
    </w:p>
    <w:p w14:paraId="07E4BBE6" w14:textId="77777777" w:rsidR="00625B2D" w:rsidRPr="00B02457" w:rsidRDefault="00625B2D" w:rsidP="00625B2D">
      <w:pPr>
        <w:pStyle w:val="af2"/>
        <w:ind w:firstLine="567"/>
        <w:jc w:val="both"/>
        <w:rPr>
          <w:rFonts w:ascii="Times New Roman" w:hAnsi="Times New Roman"/>
          <w:szCs w:val="24"/>
        </w:rPr>
      </w:pPr>
      <w:r w:rsidRPr="00B02457">
        <w:rPr>
          <w:rFonts w:ascii="Times New Roman" w:hAnsi="Times New Roman"/>
          <w:szCs w:val="24"/>
        </w:rPr>
        <w:t>У рамках міського проєкту «Сучасний бібліотечний простір» тривала робота щодо перетворення публічних бібліотек столиці на сучасні культурно-інтелектуальні центри громади на основі технологічної і просторової модернізації та впровадження нових послуг.</w:t>
      </w:r>
    </w:p>
    <w:p w14:paraId="6D092531" w14:textId="77777777" w:rsidR="00625B2D" w:rsidRPr="00B02457" w:rsidRDefault="00625B2D" w:rsidP="00625B2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З введенням воєнного стану бібліотеки активізували свою діяльність online: поширювали важливу соціальну інформацію, рекомендації, пам’ятки для громадян в умовах війни; надавали консультації, віртуальні довідки, підбирали та рекомендували корисні та пізнавальні online-ресурси; проводили поетичні читання в прямому включенні, </w:t>
      </w:r>
      <w:r w:rsidRPr="00B02457">
        <w:rPr>
          <w:rFonts w:ascii="Times New Roman" w:hAnsi="Times New Roman" w:cs="Times New Roman"/>
          <w:sz w:val="24"/>
          <w:szCs w:val="24"/>
        </w:rPr>
        <w:lastRenderedPageBreak/>
        <w:t>відеозаписи читання вголос для дітей; організовували лекції, роботу гуртків та клубів на сайтах бібліотек та сторінках соціальних мереж, проводили цілеспрямовану роботу з популяризації книги та читання, підвищення якості надання бібліотечно-бібліографічних послуг користувачам бібліотек,</w:t>
      </w:r>
      <w:r w:rsidRPr="00B02457">
        <w:rPr>
          <w:rFonts w:ascii="Times New Roman" w:hAnsi="Times New Roman" w:cs="Times New Roman"/>
          <w:color w:val="FF0000"/>
          <w:sz w:val="24"/>
          <w:szCs w:val="24"/>
        </w:rPr>
        <w:t xml:space="preserve"> </w:t>
      </w:r>
      <w:r w:rsidRPr="00B02457">
        <w:rPr>
          <w:rFonts w:ascii="Times New Roman" w:hAnsi="Times New Roman" w:cs="Times New Roman"/>
          <w:sz w:val="24"/>
          <w:szCs w:val="24"/>
        </w:rPr>
        <w:t xml:space="preserve">проводили благодійні заходи на підтримку ЗСУ. </w:t>
      </w:r>
    </w:p>
    <w:p w14:paraId="12E4C350" w14:textId="7D7FACEB" w:rsidR="00625B2D" w:rsidRPr="00B02457" w:rsidRDefault="00625B2D" w:rsidP="00625B2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У Публічній бібліотеці імені Лесі Українки для дорослих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xml:space="preserve"> Києва з метою підтримки та допомоги різним групам людей у подоланні депресії та відчаю реалізовувався проєкт «Бібліотерапія: твоя книга щастя», за який бібліотека отримала почесне звання «Бібліотека року 2023»</w:t>
      </w:r>
      <w:r w:rsidR="004456E7" w:rsidRPr="00B02457">
        <w:rPr>
          <w:rFonts w:ascii="Times New Roman" w:hAnsi="Times New Roman" w:cs="Times New Roman"/>
          <w:sz w:val="24"/>
          <w:szCs w:val="24"/>
        </w:rPr>
        <w:t>.</w:t>
      </w:r>
      <w:r w:rsidRPr="00B02457">
        <w:rPr>
          <w:rFonts w:ascii="Times New Roman" w:hAnsi="Times New Roman" w:cs="Times New Roman"/>
          <w:sz w:val="24"/>
          <w:szCs w:val="24"/>
        </w:rPr>
        <w:t xml:space="preserve"> В рамках проєкту відбулося 47 психологічних лекцій та тренінгів (з них 19 online), які відвідали 970 осіб.</w:t>
      </w:r>
    </w:p>
    <w:p w14:paraId="6D2586F0" w14:textId="178865E8" w:rsidR="00625B2D" w:rsidRPr="00B02457" w:rsidRDefault="00625B2D" w:rsidP="00625B2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У Центральній бібліотеці ім. Т. Г. Шевченка для дітей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xml:space="preserve"> Києва відбувся триденний марафон культурних подій, презентацій та зустрічей з митцями Маріуполя Meet up «Маріуполь: Мистецтво vs Війна». Крім того, відкрито Бібліотеку настільних ігор та проведено маркети на підтримку ЗСУ.</w:t>
      </w:r>
    </w:p>
    <w:p w14:paraId="53B68BD7" w14:textId="77777777" w:rsidR="00625B2D" w:rsidRPr="00B02457" w:rsidRDefault="00625B2D" w:rsidP="00625B2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У Міській спеціалізованій молодіжній бібліотеці продовжувала працювати «Школа мобільної грамотності» – hub із цифрової освіти для киян «золотого віку», проходили курси «Говоримо українською грамотно», соціальні акції для молоді за проєктом «Наставництво», відбувся творчий конкурс серед молоді «Поетична м’ясорубка».</w:t>
      </w:r>
    </w:p>
    <w:p w14:paraId="1D1F8B41" w14:textId="252FA096" w:rsidR="00625B2D" w:rsidRPr="00B02457" w:rsidRDefault="00625B2D" w:rsidP="00625B2D">
      <w:pPr>
        <w:pStyle w:val="af2"/>
        <w:ind w:firstLine="567"/>
        <w:jc w:val="both"/>
        <w:rPr>
          <w:rFonts w:ascii="Times New Roman" w:hAnsi="Times New Roman"/>
          <w:szCs w:val="24"/>
        </w:rPr>
      </w:pPr>
      <w:r w:rsidRPr="00B02457">
        <w:rPr>
          <w:rFonts w:ascii="Times New Roman" w:hAnsi="Times New Roman"/>
          <w:szCs w:val="24"/>
        </w:rPr>
        <w:t xml:space="preserve">Впродовж 2021–2023 років у публічних бібліотеках міста відбулася низка заходів до ювілейних та пам’ятних дат, зокрема, </w:t>
      </w:r>
      <w:r w:rsidRPr="00B02457">
        <w:rPr>
          <w:rFonts w:ascii="Times New Roman" w:hAnsi="Times New Roman"/>
          <w:szCs w:val="24"/>
          <w:lang w:eastAsia="ru-RU"/>
        </w:rPr>
        <w:t>150-річчя від дня народження Лесі Українки,</w:t>
      </w:r>
      <w:r w:rsidR="004456E7" w:rsidRPr="00B02457">
        <w:rPr>
          <w:rFonts w:ascii="Times New Roman" w:hAnsi="Times New Roman"/>
          <w:szCs w:val="24"/>
          <w:lang w:eastAsia="ru-RU"/>
        </w:rPr>
        <w:br/>
      </w:r>
      <w:r w:rsidRPr="00B02457">
        <w:rPr>
          <w:rFonts w:ascii="Times New Roman" w:hAnsi="Times New Roman"/>
          <w:szCs w:val="24"/>
        </w:rPr>
        <w:t>140-річчя від дня народження Івана Огієнка, 125-річчя від дня народження Євгена Гуцала, 125-ї річниці від дня смерті Пантелеймона Куліша, 85-річчя від дня народження Василя Стуса, а також щорічні заходи до Дня народження Лесі Українки та Тараса Шевченка, Дня Соборності України, Дня Героїв Небесної Сотні, Міжнародного дня рідної мови, Дня Державного Герба України, Міжнародного дня захисту дітей, Дня Української Державності, Дня Незалежності України тощо.</w:t>
      </w:r>
    </w:p>
    <w:p w14:paraId="5E2DEF6A" w14:textId="5750E720" w:rsidR="00625B2D" w:rsidRPr="00B02457" w:rsidRDefault="00625B2D" w:rsidP="00625B2D">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З метою оновлення фондів публічних бібліотек міста на закупівлю книг з бюджету міста Києва у 2023 році було виділено 1346,9 тис. грн. Крім того, для поповнення фондів та обладнання бібліотеки працювали над пошуком джерел фінансування, зокрема шляхом залучення благодійних внесків, добровільних пожертв, дарунків та, частково, передплати періодичних видань. За 2021–2023 роки фонди публічних бібліотек міста поповнилися </w:t>
      </w:r>
      <w:r w:rsidRPr="00B02457">
        <w:rPr>
          <w:rFonts w:ascii="Times New Roman" w:hAnsi="Times New Roman" w:cs="Times New Roman"/>
          <w:sz w:val="24"/>
          <w:szCs w:val="24"/>
        </w:rPr>
        <w:br/>
        <w:t>187,9 тис. примірниками нових видань.</w:t>
      </w:r>
    </w:p>
    <w:p w14:paraId="23469531" w14:textId="77777777" w:rsidR="00625B2D" w:rsidRPr="00B02457" w:rsidRDefault="00625B2D" w:rsidP="00625B2D">
      <w:pPr>
        <w:spacing w:after="0" w:line="240" w:lineRule="auto"/>
        <w:ind w:firstLine="567"/>
        <w:jc w:val="both"/>
        <w:rPr>
          <w:rFonts w:ascii="Times New Roman" w:hAnsi="Times New Roman" w:cs="Times New Roman"/>
          <w:color w:val="000000"/>
          <w:sz w:val="24"/>
          <w:szCs w:val="24"/>
        </w:rPr>
      </w:pPr>
      <w:r w:rsidRPr="00B02457">
        <w:rPr>
          <w:rFonts w:ascii="Times New Roman" w:hAnsi="Times New Roman" w:cs="Times New Roman"/>
          <w:sz w:val="24"/>
          <w:szCs w:val="24"/>
        </w:rPr>
        <w:t>Бібліотеки столиці приймають виклики, породжені війною, та шукають рішення для подолання існуючих проблем та загроз</w:t>
      </w:r>
      <w:r w:rsidRPr="00B02457">
        <w:rPr>
          <w:rFonts w:ascii="Times New Roman" w:hAnsi="Times New Roman" w:cs="Times New Roman"/>
          <w:color w:val="000000"/>
          <w:sz w:val="24"/>
          <w:szCs w:val="24"/>
        </w:rPr>
        <w:t>, які сповільнюють процеси модернізації бібліотек:</w:t>
      </w:r>
    </w:p>
    <w:p w14:paraId="65D650EA" w14:textId="77777777" w:rsidR="00625B2D" w:rsidRPr="00B02457" w:rsidRDefault="00625B2D" w:rsidP="00B73D03">
      <w:pPr>
        <w:pStyle w:val="af0"/>
        <w:numPr>
          <w:ilvl w:val="0"/>
          <w:numId w:val="5"/>
        </w:numPr>
        <w:tabs>
          <w:tab w:val="left" w:pos="851"/>
        </w:tabs>
        <w:spacing w:after="0" w:line="240" w:lineRule="auto"/>
        <w:ind w:left="0" w:firstLine="567"/>
        <w:jc w:val="both"/>
        <w:rPr>
          <w:rFonts w:ascii="Times New Roman" w:eastAsia="Times New Roman" w:hAnsi="Times New Roman" w:cs="Times New Roman"/>
          <w:iCs/>
          <w:sz w:val="24"/>
          <w:szCs w:val="24"/>
          <w:lang w:eastAsia="uk-UA"/>
        </w:rPr>
      </w:pPr>
      <w:bookmarkStart w:id="68" w:name="365"/>
      <w:r w:rsidRPr="00B02457">
        <w:rPr>
          <w:rFonts w:ascii="Times New Roman" w:eastAsia="Times New Roman" w:hAnsi="Times New Roman" w:cs="Times New Roman"/>
          <w:iCs/>
          <w:sz w:val="24"/>
          <w:szCs w:val="24"/>
          <w:lang w:eastAsia="uk-UA"/>
        </w:rPr>
        <w:t>невідповідність формування бібліотечних фондів та організації доступу до них сучасним потребам різних груп споживачів, зокрема відсутність повноцінного комплектування новими періодичними та неперіодичними виданнями, електронними ресурсами, книгами, надрукованими шрифтом Брайля;</w:t>
      </w:r>
    </w:p>
    <w:p w14:paraId="69EB1239" w14:textId="77777777" w:rsidR="00625B2D" w:rsidRPr="00B02457" w:rsidRDefault="00625B2D" w:rsidP="00B73D03">
      <w:pPr>
        <w:pStyle w:val="af0"/>
        <w:numPr>
          <w:ilvl w:val="0"/>
          <w:numId w:val="5"/>
        </w:numPr>
        <w:tabs>
          <w:tab w:val="left" w:pos="851"/>
        </w:tabs>
        <w:spacing w:after="0" w:line="240" w:lineRule="auto"/>
        <w:ind w:left="0" w:firstLine="567"/>
        <w:jc w:val="both"/>
        <w:rPr>
          <w:rFonts w:ascii="Times New Roman" w:eastAsia="Times New Roman" w:hAnsi="Times New Roman" w:cs="Times New Roman"/>
          <w:iCs/>
          <w:sz w:val="24"/>
          <w:szCs w:val="24"/>
          <w:lang w:eastAsia="uk-UA"/>
        </w:rPr>
      </w:pPr>
      <w:bookmarkStart w:id="69" w:name="366"/>
      <w:bookmarkEnd w:id="68"/>
      <w:r w:rsidRPr="00B02457">
        <w:rPr>
          <w:rFonts w:ascii="Times New Roman" w:eastAsia="Times New Roman" w:hAnsi="Times New Roman" w:cs="Times New Roman"/>
          <w:iCs/>
          <w:sz w:val="24"/>
          <w:szCs w:val="24"/>
          <w:lang w:eastAsia="uk-UA"/>
        </w:rPr>
        <w:t>недостатні темпи впровадження інформаційних технологій у бібліотеках, що ускладнює або унеможливлює виконання виробничих процесів та обслуговування різних груп користувачів на сучасному рівні;</w:t>
      </w:r>
    </w:p>
    <w:p w14:paraId="7A270027" w14:textId="77777777" w:rsidR="00625B2D" w:rsidRPr="00B02457" w:rsidRDefault="00625B2D" w:rsidP="00B73D03">
      <w:pPr>
        <w:pStyle w:val="af0"/>
        <w:numPr>
          <w:ilvl w:val="0"/>
          <w:numId w:val="5"/>
        </w:numPr>
        <w:tabs>
          <w:tab w:val="left" w:pos="851"/>
        </w:tabs>
        <w:spacing w:after="0" w:line="240" w:lineRule="auto"/>
        <w:ind w:left="0" w:firstLine="567"/>
        <w:jc w:val="both"/>
        <w:rPr>
          <w:rFonts w:ascii="Times New Roman" w:hAnsi="Times New Roman" w:cs="Times New Roman"/>
          <w:sz w:val="24"/>
          <w:szCs w:val="24"/>
        </w:rPr>
      </w:pPr>
      <w:bookmarkStart w:id="70" w:name="367"/>
      <w:bookmarkEnd w:id="69"/>
      <w:r w:rsidRPr="00B02457">
        <w:rPr>
          <w:rFonts w:ascii="Times New Roman" w:eastAsia="Times New Roman" w:hAnsi="Times New Roman" w:cs="Times New Roman"/>
          <w:iCs/>
          <w:sz w:val="24"/>
          <w:szCs w:val="24"/>
          <w:lang w:eastAsia="uk-UA"/>
        </w:rPr>
        <w:t>незадовільний стан матеріально-технічної бази бібліотек: приміщення, обладнання та техніка не</w:t>
      </w:r>
      <w:r w:rsidRPr="00B02457">
        <w:rPr>
          <w:rFonts w:ascii="Times New Roman" w:hAnsi="Times New Roman" w:cs="Times New Roman"/>
          <w:color w:val="000000"/>
          <w:sz w:val="24"/>
          <w:szCs w:val="24"/>
        </w:rPr>
        <w:t xml:space="preserve"> відповідають сучасним вимогам обслуговування </w:t>
      </w:r>
      <w:r w:rsidRPr="00B02457">
        <w:rPr>
          <w:rFonts w:ascii="Times New Roman" w:eastAsia="Times New Roman" w:hAnsi="Times New Roman" w:cs="Times New Roman"/>
          <w:iCs/>
          <w:sz w:val="24"/>
          <w:szCs w:val="24"/>
          <w:lang w:eastAsia="uk-UA"/>
        </w:rPr>
        <w:t xml:space="preserve">різних груп </w:t>
      </w:r>
      <w:r w:rsidRPr="00B02457">
        <w:rPr>
          <w:rFonts w:ascii="Times New Roman" w:hAnsi="Times New Roman" w:cs="Times New Roman"/>
          <w:color w:val="000000"/>
          <w:sz w:val="24"/>
          <w:szCs w:val="24"/>
        </w:rPr>
        <w:t xml:space="preserve">користувачів </w:t>
      </w:r>
      <w:r w:rsidRPr="00B02457">
        <w:rPr>
          <w:rFonts w:ascii="Times New Roman" w:hAnsi="Times New Roman" w:cs="Times New Roman"/>
          <w:sz w:val="24"/>
          <w:szCs w:val="24"/>
        </w:rPr>
        <w:t>і збереження бібліотечних фондів;</w:t>
      </w:r>
    </w:p>
    <w:bookmarkEnd w:id="70"/>
    <w:p w14:paraId="453DC424" w14:textId="77777777" w:rsidR="00625B2D" w:rsidRPr="00B02457" w:rsidRDefault="00625B2D" w:rsidP="00B73D03">
      <w:pPr>
        <w:pStyle w:val="af0"/>
        <w:numPr>
          <w:ilvl w:val="0"/>
          <w:numId w:val="6"/>
        </w:numPr>
        <w:tabs>
          <w:tab w:val="left" w:pos="851"/>
        </w:tabs>
        <w:spacing w:after="0" w:line="240" w:lineRule="auto"/>
        <w:ind w:left="0" w:firstLine="567"/>
        <w:jc w:val="both"/>
      </w:pPr>
      <w:r w:rsidRPr="00B02457">
        <w:rPr>
          <w:rFonts w:ascii="Times New Roman" w:hAnsi="Times New Roman" w:cs="Times New Roman"/>
          <w:sz w:val="24"/>
          <w:szCs w:val="24"/>
        </w:rPr>
        <w:t xml:space="preserve">непристосованість інфраструктури бібліотек для осіб з інвалідністю та маломобільних груп населення. </w:t>
      </w:r>
    </w:p>
    <w:p w14:paraId="2922ED58" w14:textId="77777777" w:rsidR="0032492E" w:rsidRPr="00B02457" w:rsidRDefault="0032492E" w:rsidP="004B0B08">
      <w:pPr>
        <w:spacing w:after="0" w:line="240" w:lineRule="auto"/>
        <w:ind w:firstLine="567"/>
        <w:jc w:val="both"/>
        <w:rPr>
          <w:rFonts w:ascii="Times New Roman" w:hAnsi="Times New Roman" w:cs="Times New Roman"/>
          <w:sz w:val="24"/>
          <w:szCs w:val="24"/>
        </w:rPr>
      </w:pPr>
    </w:p>
    <w:p w14:paraId="784E993F" w14:textId="2ACA2FD6" w:rsidR="00381513" w:rsidRPr="00B02457" w:rsidRDefault="00381513" w:rsidP="00381513">
      <w:pPr>
        <w:spacing w:after="0" w:line="240" w:lineRule="auto"/>
        <w:ind w:firstLine="567"/>
        <w:jc w:val="both"/>
        <w:rPr>
          <w:rFonts w:ascii="Times New Roman" w:eastAsia="Calibri" w:hAnsi="Times New Roman" w:cs="Times New Roman"/>
          <w:b/>
          <w:bCs/>
          <w:i/>
          <w:iCs/>
          <w:sz w:val="24"/>
          <w:szCs w:val="24"/>
        </w:rPr>
      </w:pPr>
      <w:r w:rsidRPr="00B02457">
        <w:rPr>
          <w:rFonts w:ascii="Times New Roman" w:eastAsia="Calibri" w:hAnsi="Times New Roman" w:cs="Times New Roman"/>
          <w:b/>
          <w:bCs/>
          <w:i/>
          <w:iCs/>
          <w:sz w:val="24"/>
          <w:szCs w:val="24"/>
        </w:rPr>
        <w:t>Театральні та концертні заклади культури</w:t>
      </w:r>
    </w:p>
    <w:p w14:paraId="6146E15C" w14:textId="4B2F1D31" w:rsidR="00B2583E" w:rsidRPr="00B02457" w:rsidRDefault="00B2583E" w:rsidP="00B2583E">
      <w:pPr>
        <w:pStyle w:val="af4"/>
        <w:spacing w:before="0" w:beforeAutospacing="0" w:after="0" w:afterAutospacing="0"/>
        <w:ind w:firstLine="567"/>
        <w:jc w:val="both"/>
      </w:pPr>
      <w:r w:rsidRPr="00B02457">
        <w:t xml:space="preserve">Театрально-видовищні заклади культури відіграють важливе місце у забезпеченні культурно-мистецьких потреб </w:t>
      </w:r>
      <w:r w:rsidR="0010516E" w:rsidRPr="00B02457">
        <w:t>населення</w:t>
      </w:r>
      <w:r w:rsidRPr="00B02457">
        <w:t xml:space="preserve"> столиці. </w:t>
      </w:r>
    </w:p>
    <w:p w14:paraId="77406953" w14:textId="77777777" w:rsidR="00B2583E" w:rsidRPr="00B02457" w:rsidRDefault="00B2583E" w:rsidP="00B2583E">
      <w:pPr>
        <w:pStyle w:val="af4"/>
        <w:spacing w:before="0" w:beforeAutospacing="0" w:after="0" w:afterAutospacing="0"/>
        <w:ind w:firstLine="567"/>
        <w:jc w:val="both"/>
      </w:pPr>
    </w:p>
    <w:p w14:paraId="553A3F0F" w14:textId="77777777" w:rsidR="00BF6FE0" w:rsidRPr="00B02457" w:rsidRDefault="00BF6FE0">
      <w:pPr>
        <w:rPr>
          <w:rFonts w:ascii="Times New Roman" w:eastAsia="Times New Roman" w:hAnsi="Times New Roman" w:cs="Times New Roman"/>
          <w:bCs/>
          <w:sz w:val="24"/>
          <w:szCs w:val="24"/>
        </w:rPr>
      </w:pPr>
      <w:r w:rsidRPr="00B02457">
        <w:rPr>
          <w:rFonts w:ascii="Times New Roman" w:eastAsia="Times New Roman" w:hAnsi="Times New Roman" w:cs="Times New Roman"/>
          <w:bCs/>
          <w:sz w:val="24"/>
          <w:szCs w:val="24"/>
        </w:rPr>
        <w:br w:type="page"/>
      </w:r>
    </w:p>
    <w:p w14:paraId="7D158C5C" w14:textId="05B6E9F6" w:rsidR="00B2583E" w:rsidRPr="00B02457" w:rsidRDefault="00B2583E" w:rsidP="00B2583E">
      <w:pPr>
        <w:spacing w:after="0" w:line="240" w:lineRule="auto"/>
        <w:jc w:val="center"/>
        <w:rPr>
          <w:rFonts w:ascii="Times New Roman" w:eastAsia="Times New Roman" w:hAnsi="Times New Roman" w:cs="Times New Roman"/>
          <w:bCs/>
          <w:sz w:val="24"/>
          <w:szCs w:val="24"/>
        </w:rPr>
      </w:pPr>
      <w:r w:rsidRPr="00B02457">
        <w:rPr>
          <w:rFonts w:ascii="Times New Roman" w:eastAsia="Times New Roman" w:hAnsi="Times New Roman" w:cs="Times New Roman"/>
          <w:bCs/>
          <w:sz w:val="24"/>
          <w:szCs w:val="24"/>
        </w:rPr>
        <w:lastRenderedPageBreak/>
        <w:t xml:space="preserve">Таблиця </w:t>
      </w:r>
      <w:r w:rsidR="00EA3029" w:rsidRPr="00B02457">
        <w:rPr>
          <w:rFonts w:ascii="Times New Roman" w:eastAsia="Times New Roman" w:hAnsi="Times New Roman" w:cs="Times New Roman"/>
          <w:bCs/>
          <w:sz w:val="24"/>
          <w:szCs w:val="24"/>
        </w:rPr>
        <w:t>3.</w:t>
      </w:r>
      <w:r w:rsidRPr="00B02457">
        <w:rPr>
          <w:rFonts w:ascii="Times New Roman" w:eastAsia="Times New Roman" w:hAnsi="Times New Roman" w:cs="Times New Roman"/>
          <w:bCs/>
          <w:sz w:val="24"/>
          <w:szCs w:val="24"/>
        </w:rPr>
        <w:t xml:space="preserve"> Основні показники </w:t>
      </w:r>
      <w:r w:rsidR="00E301B5" w:rsidRPr="00B02457">
        <w:rPr>
          <w:rFonts w:ascii="Times New Roman" w:eastAsia="Times New Roman" w:hAnsi="Times New Roman" w:cs="Times New Roman"/>
          <w:bCs/>
          <w:sz w:val="24"/>
          <w:szCs w:val="24"/>
        </w:rPr>
        <w:t>діяльності</w:t>
      </w:r>
      <w:r w:rsidRPr="00B02457">
        <w:rPr>
          <w:rFonts w:ascii="Times New Roman" w:eastAsia="Times New Roman" w:hAnsi="Times New Roman" w:cs="Times New Roman"/>
          <w:bCs/>
          <w:sz w:val="24"/>
          <w:szCs w:val="24"/>
        </w:rPr>
        <w:t xml:space="preserve"> </w:t>
      </w:r>
      <w:r w:rsidR="00D83A62" w:rsidRPr="00B02457">
        <w:rPr>
          <w:rFonts w:ascii="Times New Roman" w:eastAsia="Times New Roman" w:hAnsi="Times New Roman" w:cs="Times New Roman"/>
          <w:bCs/>
          <w:sz w:val="24"/>
          <w:szCs w:val="24"/>
        </w:rPr>
        <w:t xml:space="preserve">театрально-концертних </w:t>
      </w:r>
      <w:r w:rsidRPr="00B02457">
        <w:rPr>
          <w:rFonts w:ascii="Times New Roman" w:eastAsia="Times New Roman" w:hAnsi="Times New Roman" w:cs="Times New Roman"/>
          <w:bCs/>
          <w:sz w:val="24"/>
          <w:szCs w:val="24"/>
        </w:rPr>
        <w:t>закладів культури комунальної власності територіальної громади міста Києва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084"/>
        <w:gridCol w:w="1086"/>
        <w:gridCol w:w="1084"/>
      </w:tblGrid>
      <w:tr w:rsidR="00B2583E" w:rsidRPr="00B02457" w14:paraId="026969A9" w14:textId="77777777" w:rsidTr="003A1A43">
        <w:trPr>
          <w:tblHeader/>
        </w:trPr>
        <w:tc>
          <w:tcPr>
            <w:tcW w:w="3259" w:type="pct"/>
            <w:tcBorders>
              <w:top w:val="single" w:sz="4" w:space="0" w:color="auto"/>
              <w:left w:val="single" w:sz="4" w:space="0" w:color="auto"/>
              <w:bottom w:val="single" w:sz="4" w:space="0" w:color="auto"/>
              <w:right w:val="single" w:sz="4" w:space="0" w:color="auto"/>
            </w:tcBorders>
            <w:vAlign w:val="center"/>
            <w:hideMark/>
          </w:tcPr>
          <w:p w14:paraId="7FF13D63"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Показник</w:t>
            </w:r>
          </w:p>
        </w:tc>
        <w:tc>
          <w:tcPr>
            <w:tcW w:w="580" w:type="pct"/>
            <w:tcBorders>
              <w:top w:val="single" w:sz="4" w:space="0" w:color="auto"/>
              <w:left w:val="single" w:sz="4" w:space="0" w:color="auto"/>
              <w:bottom w:val="single" w:sz="4" w:space="0" w:color="auto"/>
              <w:right w:val="single" w:sz="4" w:space="0" w:color="auto"/>
            </w:tcBorders>
            <w:vAlign w:val="center"/>
            <w:hideMark/>
          </w:tcPr>
          <w:p w14:paraId="64CCEFCE"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2021</w:t>
            </w:r>
          </w:p>
        </w:tc>
        <w:tc>
          <w:tcPr>
            <w:tcW w:w="581" w:type="pct"/>
            <w:tcBorders>
              <w:top w:val="single" w:sz="4" w:space="0" w:color="auto"/>
              <w:left w:val="single" w:sz="4" w:space="0" w:color="auto"/>
              <w:bottom w:val="single" w:sz="4" w:space="0" w:color="auto"/>
              <w:right w:val="single" w:sz="4" w:space="0" w:color="auto"/>
            </w:tcBorders>
            <w:vAlign w:val="center"/>
            <w:hideMark/>
          </w:tcPr>
          <w:p w14:paraId="2518A0F5"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2022</w:t>
            </w:r>
          </w:p>
        </w:tc>
        <w:tc>
          <w:tcPr>
            <w:tcW w:w="581" w:type="pct"/>
            <w:tcBorders>
              <w:top w:val="single" w:sz="4" w:space="0" w:color="auto"/>
              <w:left w:val="single" w:sz="4" w:space="0" w:color="auto"/>
              <w:bottom w:val="single" w:sz="4" w:space="0" w:color="auto"/>
              <w:right w:val="single" w:sz="4" w:space="0" w:color="auto"/>
            </w:tcBorders>
            <w:vAlign w:val="center"/>
            <w:hideMark/>
          </w:tcPr>
          <w:p w14:paraId="3CE398CB"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2023</w:t>
            </w:r>
          </w:p>
        </w:tc>
      </w:tr>
      <w:tr w:rsidR="00B2583E" w:rsidRPr="00B02457" w14:paraId="0762D832"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21071791" w14:textId="77777777" w:rsidR="00B2583E" w:rsidRPr="00B02457" w:rsidRDefault="00B2583E" w:rsidP="00047C67">
            <w:pPr>
              <w:spacing w:after="0" w:line="240" w:lineRule="auto"/>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Кількість театрів, од.</w:t>
            </w:r>
          </w:p>
        </w:tc>
        <w:tc>
          <w:tcPr>
            <w:tcW w:w="580" w:type="pct"/>
            <w:tcBorders>
              <w:top w:val="single" w:sz="4" w:space="0" w:color="auto"/>
              <w:left w:val="single" w:sz="4" w:space="0" w:color="auto"/>
              <w:bottom w:val="single" w:sz="4" w:space="0" w:color="auto"/>
              <w:right w:val="single" w:sz="4" w:space="0" w:color="auto"/>
            </w:tcBorders>
          </w:tcPr>
          <w:p w14:paraId="281FDEBC"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21</w:t>
            </w:r>
          </w:p>
        </w:tc>
        <w:tc>
          <w:tcPr>
            <w:tcW w:w="581" w:type="pct"/>
            <w:tcBorders>
              <w:top w:val="single" w:sz="4" w:space="0" w:color="auto"/>
              <w:left w:val="single" w:sz="4" w:space="0" w:color="auto"/>
              <w:bottom w:val="single" w:sz="4" w:space="0" w:color="auto"/>
              <w:right w:val="single" w:sz="4" w:space="0" w:color="auto"/>
            </w:tcBorders>
          </w:tcPr>
          <w:p w14:paraId="69B0A098"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21</w:t>
            </w:r>
          </w:p>
        </w:tc>
        <w:tc>
          <w:tcPr>
            <w:tcW w:w="581" w:type="pct"/>
            <w:tcBorders>
              <w:top w:val="single" w:sz="4" w:space="0" w:color="auto"/>
              <w:left w:val="single" w:sz="4" w:space="0" w:color="auto"/>
              <w:bottom w:val="single" w:sz="4" w:space="0" w:color="auto"/>
              <w:right w:val="single" w:sz="4" w:space="0" w:color="auto"/>
            </w:tcBorders>
          </w:tcPr>
          <w:p w14:paraId="380DE04E"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21</w:t>
            </w:r>
          </w:p>
        </w:tc>
      </w:tr>
      <w:tr w:rsidR="00B2583E" w:rsidRPr="00B02457" w14:paraId="7DE57D02"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760CB10E" w14:textId="77777777" w:rsidR="00B2583E" w:rsidRPr="00B02457" w:rsidRDefault="00B2583E" w:rsidP="00EF3E77">
            <w:pPr>
              <w:spacing w:after="0" w:line="240" w:lineRule="auto"/>
              <w:ind w:firstLine="311"/>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в них місць</w:t>
            </w:r>
          </w:p>
        </w:tc>
        <w:tc>
          <w:tcPr>
            <w:tcW w:w="580" w:type="pct"/>
            <w:tcBorders>
              <w:top w:val="single" w:sz="4" w:space="0" w:color="auto"/>
              <w:left w:val="single" w:sz="4" w:space="0" w:color="auto"/>
              <w:bottom w:val="single" w:sz="4" w:space="0" w:color="auto"/>
              <w:right w:val="single" w:sz="4" w:space="0" w:color="auto"/>
            </w:tcBorders>
          </w:tcPr>
          <w:p w14:paraId="5FF15D72"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5252</w:t>
            </w:r>
          </w:p>
        </w:tc>
        <w:tc>
          <w:tcPr>
            <w:tcW w:w="581" w:type="pct"/>
            <w:tcBorders>
              <w:top w:val="single" w:sz="4" w:space="0" w:color="auto"/>
              <w:left w:val="single" w:sz="4" w:space="0" w:color="auto"/>
              <w:bottom w:val="single" w:sz="4" w:space="0" w:color="auto"/>
              <w:right w:val="single" w:sz="4" w:space="0" w:color="auto"/>
            </w:tcBorders>
          </w:tcPr>
          <w:p w14:paraId="499AC5E4"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5252</w:t>
            </w:r>
          </w:p>
        </w:tc>
        <w:tc>
          <w:tcPr>
            <w:tcW w:w="581" w:type="pct"/>
            <w:tcBorders>
              <w:top w:val="single" w:sz="4" w:space="0" w:color="auto"/>
              <w:left w:val="single" w:sz="4" w:space="0" w:color="auto"/>
              <w:bottom w:val="single" w:sz="4" w:space="0" w:color="auto"/>
              <w:right w:val="single" w:sz="4" w:space="0" w:color="auto"/>
            </w:tcBorders>
          </w:tcPr>
          <w:p w14:paraId="51A68FBF"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5252</w:t>
            </w:r>
          </w:p>
        </w:tc>
      </w:tr>
      <w:tr w:rsidR="001642B6" w:rsidRPr="00B02457" w14:paraId="755765D0"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67F9A1C5" w14:textId="5DC85EE2" w:rsidR="00B2583E" w:rsidRPr="00B02457" w:rsidRDefault="00B2583E" w:rsidP="00047C67">
            <w:pPr>
              <w:spacing w:after="0" w:line="240" w:lineRule="auto"/>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Кількість глядачів</w:t>
            </w:r>
            <w:r w:rsidR="003A1A43" w:rsidRPr="00B02457">
              <w:rPr>
                <w:rFonts w:ascii="Times New Roman" w:eastAsia="Times New Roman" w:hAnsi="Times New Roman" w:cs="Times New Roman"/>
                <w:sz w:val="24"/>
                <w:szCs w:val="24"/>
              </w:rPr>
              <w:t>/ок</w:t>
            </w:r>
            <w:r w:rsidRPr="00B02457">
              <w:rPr>
                <w:rFonts w:ascii="Times New Roman" w:eastAsia="Times New Roman" w:hAnsi="Times New Roman" w:cs="Times New Roman"/>
                <w:sz w:val="24"/>
                <w:szCs w:val="24"/>
              </w:rPr>
              <w:t xml:space="preserve">, </w:t>
            </w:r>
            <w:r w:rsidR="001642B6" w:rsidRPr="00B02457">
              <w:rPr>
                <w:rFonts w:ascii="Times New Roman" w:eastAsia="Times New Roman" w:hAnsi="Times New Roman" w:cs="Times New Roman"/>
                <w:sz w:val="24"/>
                <w:szCs w:val="24"/>
              </w:rPr>
              <w:t xml:space="preserve">тис. </w:t>
            </w:r>
            <w:r w:rsidRPr="00B02457">
              <w:rPr>
                <w:rFonts w:ascii="Times New Roman" w:eastAsia="Times New Roman" w:hAnsi="Times New Roman" w:cs="Times New Roman"/>
                <w:sz w:val="24"/>
                <w:szCs w:val="24"/>
              </w:rPr>
              <w:t>осіб (платних відвідувань)</w:t>
            </w:r>
          </w:p>
        </w:tc>
        <w:tc>
          <w:tcPr>
            <w:tcW w:w="580" w:type="pct"/>
            <w:tcBorders>
              <w:top w:val="single" w:sz="4" w:space="0" w:color="auto"/>
              <w:left w:val="single" w:sz="4" w:space="0" w:color="auto"/>
              <w:bottom w:val="single" w:sz="4" w:space="0" w:color="auto"/>
              <w:right w:val="single" w:sz="4" w:space="0" w:color="auto"/>
            </w:tcBorders>
          </w:tcPr>
          <w:p w14:paraId="74B646A2" w14:textId="2C12553A" w:rsidR="00B2583E" w:rsidRPr="00B02457" w:rsidRDefault="00B2583E" w:rsidP="001642B6">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346</w:t>
            </w:r>
            <w:r w:rsidR="001642B6" w:rsidRPr="00B02457">
              <w:rPr>
                <w:rFonts w:ascii="Times New Roman" w:eastAsia="Times New Roman" w:hAnsi="Times New Roman" w:cs="Times New Roman"/>
                <w:sz w:val="24"/>
                <w:szCs w:val="24"/>
              </w:rPr>
              <w:t>,</w:t>
            </w:r>
            <w:r w:rsidR="008B5232" w:rsidRPr="00B02457">
              <w:rPr>
                <w:rFonts w:ascii="Times New Roman" w:eastAsia="Times New Roman" w:hAnsi="Times New Roman" w:cs="Times New Roman"/>
                <w:sz w:val="24"/>
                <w:szCs w:val="24"/>
              </w:rPr>
              <w:t>15</w:t>
            </w:r>
          </w:p>
        </w:tc>
        <w:tc>
          <w:tcPr>
            <w:tcW w:w="581" w:type="pct"/>
            <w:tcBorders>
              <w:top w:val="single" w:sz="4" w:space="0" w:color="auto"/>
              <w:left w:val="single" w:sz="4" w:space="0" w:color="auto"/>
              <w:bottom w:val="single" w:sz="4" w:space="0" w:color="auto"/>
              <w:right w:val="single" w:sz="4" w:space="0" w:color="auto"/>
            </w:tcBorders>
          </w:tcPr>
          <w:p w14:paraId="264A28E7" w14:textId="4CB259CF" w:rsidR="00B2583E" w:rsidRPr="00B02457" w:rsidRDefault="00B2583E" w:rsidP="001642B6">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256</w:t>
            </w:r>
            <w:r w:rsidR="001642B6" w:rsidRPr="00B02457">
              <w:rPr>
                <w:rFonts w:ascii="Times New Roman" w:eastAsia="Times New Roman" w:hAnsi="Times New Roman" w:cs="Times New Roman"/>
                <w:sz w:val="24"/>
                <w:szCs w:val="24"/>
              </w:rPr>
              <w:t>,</w:t>
            </w:r>
            <w:r w:rsidR="008B5232" w:rsidRPr="00B02457">
              <w:rPr>
                <w:rFonts w:ascii="Times New Roman" w:eastAsia="Times New Roman" w:hAnsi="Times New Roman" w:cs="Times New Roman"/>
                <w:sz w:val="24"/>
                <w:szCs w:val="24"/>
              </w:rPr>
              <w:t>17</w:t>
            </w:r>
          </w:p>
        </w:tc>
        <w:tc>
          <w:tcPr>
            <w:tcW w:w="581" w:type="pct"/>
            <w:tcBorders>
              <w:top w:val="single" w:sz="4" w:space="0" w:color="auto"/>
              <w:left w:val="single" w:sz="4" w:space="0" w:color="auto"/>
              <w:bottom w:val="single" w:sz="4" w:space="0" w:color="auto"/>
              <w:right w:val="single" w:sz="4" w:space="0" w:color="auto"/>
            </w:tcBorders>
          </w:tcPr>
          <w:p w14:paraId="5B876C6D" w14:textId="712C4532"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526,2</w:t>
            </w:r>
            <w:r w:rsidR="008B5232" w:rsidRPr="00B02457">
              <w:rPr>
                <w:rFonts w:ascii="Times New Roman" w:eastAsia="Times New Roman" w:hAnsi="Times New Roman" w:cs="Times New Roman"/>
                <w:sz w:val="24"/>
                <w:szCs w:val="24"/>
              </w:rPr>
              <w:t>5</w:t>
            </w:r>
          </w:p>
        </w:tc>
      </w:tr>
      <w:tr w:rsidR="00B2583E" w:rsidRPr="00B02457" w14:paraId="75A761E9"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34E9E30F" w14:textId="77777777" w:rsidR="00B2583E" w:rsidRPr="00B02457" w:rsidRDefault="00B2583E" w:rsidP="00047C67">
            <w:pPr>
              <w:spacing w:after="0" w:line="240" w:lineRule="auto"/>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Кількість прем’єр, од.</w:t>
            </w:r>
          </w:p>
        </w:tc>
        <w:tc>
          <w:tcPr>
            <w:tcW w:w="580" w:type="pct"/>
            <w:tcBorders>
              <w:top w:val="single" w:sz="4" w:space="0" w:color="auto"/>
              <w:left w:val="single" w:sz="4" w:space="0" w:color="auto"/>
              <w:bottom w:val="single" w:sz="4" w:space="0" w:color="auto"/>
              <w:right w:val="single" w:sz="4" w:space="0" w:color="auto"/>
            </w:tcBorders>
          </w:tcPr>
          <w:p w14:paraId="0BB89217" w14:textId="38D73FB5"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85</w:t>
            </w:r>
          </w:p>
        </w:tc>
        <w:tc>
          <w:tcPr>
            <w:tcW w:w="581" w:type="pct"/>
            <w:tcBorders>
              <w:top w:val="single" w:sz="4" w:space="0" w:color="auto"/>
              <w:left w:val="single" w:sz="4" w:space="0" w:color="auto"/>
              <w:bottom w:val="single" w:sz="4" w:space="0" w:color="auto"/>
              <w:right w:val="single" w:sz="4" w:space="0" w:color="auto"/>
            </w:tcBorders>
          </w:tcPr>
          <w:p w14:paraId="42C93573"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57</w:t>
            </w:r>
          </w:p>
        </w:tc>
        <w:tc>
          <w:tcPr>
            <w:tcW w:w="581" w:type="pct"/>
            <w:tcBorders>
              <w:top w:val="single" w:sz="4" w:space="0" w:color="auto"/>
              <w:left w:val="single" w:sz="4" w:space="0" w:color="auto"/>
              <w:bottom w:val="single" w:sz="4" w:space="0" w:color="auto"/>
              <w:right w:val="single" w:sz="4" w:space="0" w:color="auto"/>
            </w:tcBorders>
          </w:tcPr>
          <w:p w14:paraId="3C14665A"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94</w:t>
            </w:r>
          </w:p>
        </w:tc>
      </w:tr>
      <w:tr w:rsidR="00B2583E" w:rsidRPr="00B02457" w14:paraId="7297CE50"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316411F8" w14:textId="77777777" w:rsidR="00B2583E" w:rsidRPr="00B02457" w:rsidRDefault="00B2583E" w:rsidP="00047C67">
            <w:pPr>
              <w:spacing w:after="0" w:line="240" w:lineRule="auto"/>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Кількість концертних організацій, од.</w:t>
            </w:r>
          </w:p>
        </w:tc>
        <w:tc>
          <w:tcPr>
            <w:tcW w:w="580" w:type="pct"/>
            <w:tcBorders>
              <w:top w:val="single" w:sz="4" w:space="0" w:color="auto"/>
              <w:left w:val="single" w:sz="4" w:space="0" w:color="auto"/>
              <w:bottom w:val="single" w:sz="4" w:space="0" w:color="auto"/>
              <w:right w:val="single" w:sz="4" w:space="0" w:color="auto"/>
            </w:tcBorders>
          </w:tcPr>
          <w:p w14:paraId="67122757"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8</w:t>
            </w:r>
          </w:p>
        </w:tc>
        <w:tc>
          <w:tcPr>
            <w:tcW w:w="581" w:type="pct"/>
            <w:tcBorders>
              <w:top w:val="single" w:sz="4" w:space="0" w:color="auto"/>
              <w:left w:val="single" w:sz="4" w:space="0" w:color="auto"/>
              <w:bottom w:val="single" w:sz="4" w:space="0" w:color="auto"/>
              <w:right w:val="single" w:sz="4" w:space="0" w:color="auto"/>
            </w:tcBorders>
          </w:tcPr>
          <w:p w14:paraId="3E7C230D"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8</w:t>
            </w:r>
          </w:p>
        </w:tc>
        <w:tc>
          <w:tcPr>
            <w:tcW w:w="581" w:type="pct"/>
            <w:tcBorders>
              <w:top w:val="single" w:sz="4" w:space="0" w:color="auto"/>
              <w:left w:val="single" w:sz="4" w:space="0" w:color="auto"/>
              <w:bottom w:val="single" w:sz="4" w:space="0" w:color="auto"/>
              <w:right w:val="single" w:sz="4" w:space="0" w:color="auto"/>
            </w:tcBorders>
          </w:tcPr>
          <w:p w14:paraId="3B597986"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8</w:t>
            </w:r>
          </w:p>
        </w:tc>
      </w:tr>
      <w:tr w:rsidR="00B2583E" w:rsidRPr="00B02457" w14:paraId="62B59CD0" w14:textId="77777777" w:rsidTr="003A1A43">
        <w:tc>
          <w:tcPr>
            <w:tcW w:w="3259" w:type="pct"/>
            <w:tcBorders>
              <w:top w:val="single" w:sz="4" w:space="0" w:color="auto"/>
              <w:left w:val="single" w:sz="4" w:space="0" w:color="auto"/>
              <w:bottom w:val="single" w:sz="4" w:space="0" w:color="auto"/>
              <w:right w:val="single" w:sz="4" w:space="0" w:color="auto"/>
            </w:tcBorders>
            <w:hideMark/>
          </w:tcPr>
          <w:p w14:paraId="44D2BB96" w14:textId="77777777" w:rsidR="00B2583E" w:rsidRPr="00B02457" w:rsidRDefault="00B2583E" w:rsidP="00047C67">
            <w:pPr>
              <w:spacing w:after="0" w:line="240" w:lineRule="auto"/>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Кількість концертів, од.</w:t>
            </w:r>
          </w:p>
        </w:tc>
        <w:tc>
          <w:tcPr>
            <w:tcW w:w="580" w:type="pct"/>
            <w:tcBorders>
              <w:top w:val="single" w:sz="4" w:space="0" w:color="auto"/>
              <w:left w:val="single" w:sz="4" w:space="0" w:color="auto"/>
              <w:bottom w:val="single" w:sz="4" w:space="0" w:color="auto"/>
              <w:right w:val="single" w:sz="4" w:space="0" w:color="auto"/>
            </w:tcBorders>
          </w:tcPr>
          <w:p w14:paraId="63735251"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286</w:t>
            </w:r>
          </w:p>
        </w:tc>
        <w:tc>
          <w:tcPr>
            <w:tcW w:w="581" w:type="pct"/>
            <w:tcBorders>
              <w:top w:val="single" w:sz="4" w:space="0" w:color="auto"/>
              <w:left w:val="single" w:sz="4" w:space="0" w:color="auto"/>
              <w:bottom w:val="single" w:sz="4" w:space="0" w:color="auto"/>
              <w:right w:val="single" w:sz="4" w:space="0" w:color="auto"/>
            </w:tcBorders>
          </w:tcPr>
          <w:p w14:paraId="5A29CBAF" w14:textId="3A5D82A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260</w:t>
            </w:r>
          </w:p>
        </w:tc>
        <w:tc>
          <w:tcPr>
            <w:tcW w:w="581" w:type="pct"/>
            <w:tcBorders>
              <w:top w:val="single" w:sz="4" w:space="0" w:color="auto"/>
              <w:left w:val="single" w:sz="4" w:space="0" w:color="auto"/>
              <w:bottom w:val="single" w:sz="4" w:space="0" w:color="auto"/>
              <w:right w:val="single" w:sz="4" w:space="0" w:color="auto"/>
            </w:tcBorders>
          </w:tcPr>
          <w:p w14:paraId="1077E5BF"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403</w:t>
            </w:r>
          </w:p>
        </w:tc>
      </w:tr>
      <w:tr w:rsidR="00B2583E" w:rsidRPr="00B02457" w14:paraId="4E7F0A65" w14:textId="77777777" w:rsidTr="003A1A43">
        <w:tc>
          <w:tcPr>
            <w:tcW w:w="3259" w:type="pct"/>
            <w:tcBorders>
              <w:top w:val="single" w:sz="4" w:space="0" w:color="auto"/>
              <w:left w:val="single" w:sz="4" w:space="0" w:color="auto"/>
              <w:bottom w:val="single" w:sz="4" w:space="0" w:color="auto"/>
              <w:right w:val="single" w:sz="4" w:space="0" w:color="auto"/>
            </w:tcBorders>
          </w:tcPr>
          <w:p w14:paraId="4F6BCA4B" w14:textId="483883CC" w:rsidR="00B2583E" w:rsidRPr="00B02457" w:rsidRDefault="00D742B9" w:rsidP="00047C67">
            <w:pPr>
              <w:spacing w:after="0" w:line="240" w:lineRule="auto"/>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Кількість п</w:t>
            </w:r>
            <w:r w:rsidR="00B2583E" w:rsidRPr="00B02457">
              <w:rPr>
                <w:rFonts w:ascii="Times New Roman" w:eastAsia="Times New Roman" w:hAnsi="Times New Roman" w:cs="Times New Roman"/>
                <w:sz w:val="24"/>
                <w:szCs w:val="24"/>
              </w:rPr>
              <w:t>арк</w:t>
            </w:r>
            <w:r w:rsidRPr="00B02457">
              <w:rPr>
                <w:rFonts w:ascii="Times New Roman" w:eastAsia="Times New Roman" w:hAnsi="Times New Roman" w:cs="Times New Roman"/>
                <w:sz w:val="24"/>
                <w:szCs w:val="24"/>
              </w:rPr>
              <w:t>ів</w:t>
            </w:r>
            <w:r w:rsidR="00B2583E" w:rsidRPr="00B02457">
              <w:rPr>
                <w:rFonts w:ascii="Times New Roman" w:eastAsia="Times New Roman" w:hAnsi="Times New Roman" w:cs="Times New Roman"/>
                <w:sz w:val="24"/>
                <w:szCs w:val="24"/>
              </w:rPr>
              <w:t>, од.</w:t>
            </w:r>
          </w:p>
        </w:tc>
        <w:tc>
          <w:tcPr>
            <w:tcW w:w="580" w:type="pct"/>
            <w:tcBorders>
              <w:top w:val="single" w:sz="4" w:space="0" w:color="auto"/>
              <w:left w:val="single" w:sz="4" w:space="0" w:color="auto"/>
              <w:bottom w:val="single" w:sz="4" w:space="0" w:color="auto"/>
              <w:right w:val="single" w:sz="4" w:space="0" w:color="auto"/>
            </w:tcBorders>
          </w:tcPr>
          <w:p w14:paraId="753C79AE"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6</w:t>
            </w:r>
          </w:p>
        </w:tc>
        <w:tc>
          <w:tcPr>
            <w:tcW w:w="581" w:type="pct"/>
            <w:tcBorders>
              <w:top w:val="single" w:sz="4" w:space="0" w:color="auto"/>
              <w:left w:val="single" w:sz="4" w:space="0" w:color="auto"/>
              <w:bottom w:val="single" w:sz="4" w:space="0" w:color="auto"/>
              <w:right w:val="single" w:sz="4" w:space="0" w:color="auto"/>
            </w:tcBorders>
          </w:tcPr>
          <w:p w14:paraId="2C1511A2"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6</w:t>
            </w:r>
          </w:p>
        </w:tc>
        <w:tc>
          <w:tcPr>
            <w:tcW w:w="581" w:type="pct"/>
            <w:tcBorders>
              <w:top w:val="single" w:sz="4" w:space="0" w:color="auto"/>
              <w:left w:val="single" w:sz="4" w:space="0" w:color="auto"/>
              <w:bottom w:val="single" w:sz="4" w:space="0" w:color="auto"/>
              <w:right w:val="single" w:sz="4" w:space="0" w:color="auto"/>
            </w:tcBorders>
          </w:tcPr>
          <w:p w14:paraId="3F522C6C" w14:textId="77777777" w:rsidR="00B2583E" w:rsidRPr="00B02457" w:rsidRDefault="00B2583E" w:rsidP="00047C67">
            <w:pPr>
              <w:spacing w:after="0" w:line="240" w:lineRule="auto"/>
              <w:jc w:val="center"/>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6</w:t>
            </w:r>
          </w:p>
        </w:tc>
      </w:tr>
    </w:tbl>
    <w:p w14:paraId="7ABE9264" w14:textId="77777777" w:rsidR="00B2583E" w:rsidRPr="00B02457" w:rsidRDefault="00B2583E" w:rsidP="00B2583E">
      <w:pPr>
        <w:spacing w:after="0" w:line="240" w:lineRule="auto"/>
        <w:ind w:firstLine="567"/>
        <w:jc w:val="both"/>
        <w:rPr>
          <w:rFonts w:ascii="Times New Roman" w:eastAsia="Calibri" w:hAnsi="Times New Roman" w:cs="Times New Roman"/>
          <w:sz w:val="24"/>
          <w:szCs w:val="24"/>
        </w:rPr>
      </w:pPr>
      <w:bookmarkStart w:id="71" w:name="_Hlk127718516"/>
    </w:p>
    <w:p w14:paraId="7C02EE07" w14:textId="7DC2AB6E" w:rsidR="00B2583E" w:rsidRPr="00B02457" w:rsidRDefault="00B2583E"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У 2022 році повномасштабна збройна агресія</w:t>
      </w:r>
      <w:r w:rsidR="00A92019" w:rsidRPr="00B02457">
        <w:rPr>
          <w:rFonts w:ascii="Times New Roman" w:eastAsia="Calibri" w:hAnsi="Times New Roman" w:cs="Times New Roman"/>
          <w:sz w:val="24"/>
          <w:szCs w:val="24"/>
        </w:rPr>
        <w:t xml:space="preserve"> РФ </w:t>
      </w:r>
      <w:r w:rsidRPr="00B02457">
        <w:rPr>
          <w:rFonts w:ascii="Times New Roman" w:eastAsia="Calibri" w:hAnsi="Times New Roman" w:cs="Times New Roman"/>
          <w:sz w:val="24"/>
          <w:szCs w:val="24"/>
        </w:rPr>
        <w:t xml:space="preserve">проти України на півроку призупинила діяльність театрів, що суттєво вплинуло на репертуар та загалом на організацію виробничих процесів. Причинами призупинення діяльності театрів стали: скорочення значної частини артистичного складу через виїзд за межі України, </w:t>
      </w:r>
      <w:r w:rsidR="00574A28" w:rsidRPr="00B02457">
        <w:rPr>
          <w:rFonts w:ascii="Times New Roman" w:eastAsia="Calibri" w:hAnsi="Times New Roman" w:cs="Times New Roman"/>
          <w:sz w:val="24"/>
          <w:szCs w:val="24"/>
        </w:rPr>
        <w:t>участь</w:t>
      </w:r>
      <w:r w:rsidRPr="00B02457">
        <w:rPr>
          <w:rFonts w:ascii="Times New Roman" w:eastAsia="Calibri" w:hAnsi="Times New Roman" w:cs="Times New Roman"/>
          <w:sz w:val="24"/>
          <w:szCs w:val="24"/>
          <w:highlight w:val="yellow"/>
        </w:rPr>
        <w:t xml:space="preserve"> </w:t>
      </w:r>
      <w:r w:rsidRPr="00B02457">
        <w:rPr>
          <w:rFonts w:ascii="Times New Roman" w:eastAsia="Calibri" w:hAnsi="Times New Roman" w:cs="Times New Roman"/>
          <w:sz w:val="24"/>
          <w:szCs w:val="24"/>
        </w:rPr>
        <w:t xml:space="preserve">артистів </w:t>
      </w:r>
      <w:r w:rsidR="00574A28" w:rsidRPr="00B02457">
        <w:rPr>
          <w:rFonts w:ascii="Times New Roman" w:eastAsia="Calibri" w:hAnsi="Times New Roman" w:cs="Times New Roman"/>
          <w:sz w:val="24"/>
          <w:szCs w:val="24"/>
        </w:rPr>
        <w:t>у</w:t>
      </w:r>
      <w:r w:rsidRPr="00B02457">
        <w:rPr>
          <w:rFonts w:ascii="Times New Roman" w:eastAsia="Calibri" w:hAnsi="Times New Roman" w:cs="Times New Roman"/>
          <w:sz w:val="24"/>
          <w:szCs w:val="24"/>
        </w:rPr>
        <w:t xml:space="preserve"> захист</w:t>
      </w:r>
      <w:r w:rsidR="00574A28" w:rsidRPr="00B02457">
        <w:rPr>
          <w:rFonts w:ascii="Times New Roman" w:eastAsia="Calibri" w:hAnsi="Times New Roman" w:cs="Times New Roman"/>
          <w:sz w:val="24"/>
          <w:szCs w:val="24"/>
        </w:rPr>
        <w:t>і</w:t>
      </w:r>
      <w:r w:rsidRPr="00B02457">
        <w:rPr>
          <w:rFonts w:ascii="Times New Roman" w:eastAsia="Calibri" w:hAnsi="Times New Roman" w:cs="Times New Roman"/>
          <w:sz w:val="24"/>
          <w:szCs w:val="24"/>
        </w:rPr>
        <w:t xml:space="preserve"> </w:t>
      </w:r>
      <w:r w:rsidR="00574A28" w:rsidRPr="00B02457">
        <w:rPr>
          <w:rFonts w:ascii="Times New Roman" w:eastAsia="Calibri" w:hAnsi="Times New Roman" w:cs="Times New Roman"/>
          <w:sz w:val="24"/>
          <w:szCs w:val="24"/>
        </w:rPr>
        <w:t>держави</w:t>
      </w:r>
      <w:r w:rsidRPr="00B02457">
        <w:rPr>
          <w:rFonts w:ascii="Times New Roman" w:eastAsia="Calibri" w:hAnsi="Times New Roman" w:cs="Times New Roman"/>
          <w:sz w:val="24"/>
          <w:szCs w:val="24"/>
        </w:rPr>
        <w:t xml:space="preserve">. Була втрачена можливість укомплектувати творчі цехи та показувати вистави і, таким чином, підтримувати художній рівень театрів. </w:t>
      </w:r>
      <w:r w:rsidR="00953640" w:rsidRPr="00B02457">
        <w:rPr>
          <w:rFonts w:ascii="Times New Roman" w:eastAsia="Calibri" w:hAnsi="Times New Roman" w:cs="Times New Roman"/>
          <w:sz w:val="24"/>
          <w:szCs w:val="24"/>
        </w:rPr>
        <w:t xml:space="preserve">У театрах відбулося </w:t>
      </w:r>
      <w:r w:rsidRPr="00B02457">
        <w:rPr>
          <w:rFonts w:ascii="Times New Roman" w:eastAsia="Calibri" w:hAnsi="Times New Roman" w:cs="Times New Roman"/>
          <w:sz w:val="24"/>
          <w:szCs w:val="24"/>
        </w:rPr>
        <w:t xml:space="preserve">2573 вистави, які подивилося майже на 90 тис. глядачів менше, ніж у 2021 році. Значно скоротилася кількість прем’єр – через унеможливлення традиційної систематичної роботи театри змогли випустити в два рази менше нових вистав, ніж в докарантинний період. Однак в другій половині 2022 року театри почали </w:t>
      </w:r>
      <w:r w:rsidR="00C93213" w:rsidRPr="00B02457">
        <w:rPr>
          <w:rFonts w:ascii="Times New Roman" w:eastAsia="Calibri" w:hAnsi="Times New Roman" w:cs="Times New Roman"/>
          <w:sz w:val="24"/>
          <w:szCs w:val="24"/>
        </w:rPr>
        <w:t xml:space="preserve">активно повертатися до творчої діяльності </w:t>
      </w:r>
      <w:r w:rsidRPr="00B02457">
        <w:rPr>
          <w:rFonts w:ascii="Times New Roman" w:eastAsia="Calibri" w:hAnsi="Times New Roman" w:cs="Times New Roman"/>
          <w:sz w:val="24"/>
          <w:szCs w:val="24"/>
        </w:rPr>
        <w:t>– проводили конкурси на заміщення вакантних посад, артисти балету відновлювали фізичну форму, частково поновлено репертуар</w:t>
      </w:r>
      <w:r w:rsidR="006220E0" w:rsidRPr="00B02457">
        <w:rPr>
          <w:rFonts w:ascii="Times New Roman" w:eastAsia="Calibri" w:hAnsi="Times New Roman" w:cs="Times New Roman"/>
          <w:sz w:val="24"/>
          <w:szCs w:val="24"/>
        </w:rPr>
        <w:t xml:space="preserve">. </w:t>
      </w:r>
      <w:bookmarkEnd w:id="71"/>
    </w:p>
    <w:p w14:paraId="037CA598" w14:textId="0B7C82D1" w:rsidR="00081FF3" w:rsidRPr="00B02457" w:rsidRDefault="00B2583E" w:rsidP="004B0B08">
      <w:pPr>
        <w:spacing w:after="0" w:line="240" w:lineRule="auto"/>
        <w:ind w:firstLine="567"/>
        <w:jc w:val="both"/>
        <w:rPr>
          <w:rFonts w:ascii="Times New Roman" w:eastAsia="Times New Roman" w:hAnsi="Times New Roman" w:cs="Times New Roman"/>
          <w:sz w:val="24"/>
          <w:szCs w:val="24"/>
        </w:rPr>
      </w:pPr>
      <w:r w:rsidRPr="00B02457">
        <w:rPr>
          <w:rFonts w:ascii="Times New Roman" w:eastAsia="Calibri" w:hAnsi="Times New Roman" w:cs="Times New Roman"/>
          <w:sz w:val="24"/>
          <w:szCs w:val="24"/>
        </w:rPr>
        <w:t xml:space="preserve">Після вимушеного уповільнення діяльності театральних закладів протягом останніх років, новий театральний сезон 2023 року розпочався потужним розвитком, </w:t>
      </w:r>
      <w:r w:rsidRPr="00B02457">
        <w:rPr>
          <w:rFonts w:ascii="Times New Roman" w:eastAsia="Times New Roman" w:hAnsi="Times New Roman" w:cs="Times New Roman"/>
          <w:sz w:val="24"/>
          <w:szCs w:val="24"/>
        </w:rPr>
        <w:t>було показано 4278 платних та 77 благодійних вистав</w:t>
      </w:r>
      <w:r w:rsidR="003464DC" w:rsidRPr="00B02457">
        <w:rPr>
          <w:rFonts w:ascii="Times New Roman" w:eastAsia="Times New Roman" w:hAnsi="Times New Roman" w:cs="Times New Roman"/>
          <w:sz w:val="24"/>
          <w:szCs w:val="24"/>
        </w:rPr>
        <w:t xml:space="preserve">, </w:t>
      </w:r>
      <w:r w:rsidRPr="00B02457">
        <w:rPr>
          <w:rFonts w:ascii="Times New Roman" w:eastAsia="Times New Roman" w:hAnsi="Times New Roman" w:cs="Times New Roman"/>
          <w:sz w:val="24"/>
          <w:szCs w:val="24"/>
        </w:rPr>
        <w:t>представл</w:t>
      </w:r>
      <w:r w:rsidR="003464DC" w:rsidRPr="00B02457">
        <w:rPr>
          <w:rFonts w:ascii="Times New Roman" w:eastAsia="Times New Roman" w:hAnsi="Times New Roman" w:cs="Times New Roman"/>
          <w:sz w:val="24"/>
          <w:szCs w:val="24"/>
        </w:rPr>
        <w:t>ено</w:t>
      </w:r>
      <w:r w:rsidRPr="00B02457">
        <w:rPr>
          <w:rFonts w:ascii="Times New Roman" w:eastAsia="Times New Roman" w:hAnsi="Times New Roman" w:cs="Times New Roman"/>
          <w:sz w:val="24"/>
          <w:szCs w:val="24"/>
        </w:rPr>
        <w:t xml:space="preserve"> 94 прем’єри</w:t>
      </w:r>
      <w:r w:rsidR="00081FF3" w:rsidRPr="00B02457">
        <w:rPr>
          <w:rFonts w:ascii="Times New Roman" w:eastAsia="Times New Roman" w:hAnsi="Times New Roman" w:cs="Times New Roman"/>
          <w:sz w:val="24"/>
          <w:szCs w:val="24"/>
        </w:rPr>
        <w:t>.</w:t>
      </w:r>
    </w:p>
    <w:p w14:paraId="7A1AD4CF" w14:textId="565C3C41" w:rsidR="00081FF3" w:rsidRPr="00B02457" w:rsidRDefault="00B2583E" w:rsidP="004B0B08">
      <w:pPr>
        <w:spacing w:after="0" w:line="240" w:lineRule="auto"/>
        <w:ind w:firstLine="567"/>
        <w:jc w:val="both"/>
        <w:rPr>
          <w:rFonts w:ascii="Times New Roman" w:eastAsia="Times New Roman" w:hAnsi="Times New Roman" w:cs="Times New Roman"/>
          <w:sz w:val="24"/>
          <w:szCs w:val="24"/>
        </w:rPr>
      </w:pPr>
      <w:r w:rsidRPr="00B02457">
        <w:rPr>
          <w:rFonts w:ascii="Times New Roman" w:hAnsi="Times New Roman" w:cs="Times New Roman"/>
          <w:sz w:val="24"/>
          <w:szCs w:val="24"/>
        </w:rPr>
        <w:t>Ураховуючи зростаючий запит суспільства на українізацію, т</w:t>
      </w:r>
      <w:r w:rsidRPr="00B02457">
        <w:rPr>
          <w:rFonts w:ascii="Times New Roman" w:eastAsia="Times New Roman" w:hAnsi="Times New Roman" w:cs="Times New Roman"/>
          <w:sz w:val="24"/>
          <w:szCs w:val="24"/>
        </w:rPr>
        <w:t>еатральні заклади долучились до процесів дерусифікації</w:t>
      </w:r>
      <w:r w:rsidR="006220E0" w:rsidRPr="00B02457">
        <w:rPr>
          <w:rFonts w:ascii="Times New Roman" w:eastAsia="Times New Roman" w:hAnsi="Times New Roman" w:cs="Times New Roman"/>
          <w:sz w:val="24"/>
          <w:szCs w:val="24"/>
        </w:rPr>
        <w:t>,</w:t>
      </w:r>
      <w:r w:rsidR="006220E0" w:rsidRPr="00B02457">
        <w:rPr>
          <w:rFonts w:ascii="Times New Roman" w:eastAsia="Calibri" w:hAnsi="Times New Roman" w:cs="Times New Roman"/>
          <w:sz w:val="24"/>
          <w:szCs w:val="24"/>
        </w:rPr>
        <w:t xml:space="preserve"> </w:t>
      </w:r>
      <w:r w:rsidR="005C266D" w:rsidRPr="00B02457">
        <w:rPr>
          <w:rFonts w:ascii="Times New Roman" w:eastAsia="Calibri" w:hAnsi="Times New Roman" w:cs="Times New Roman"/>
          <w:sz w:val="24"/>
          <w:szCs w:val="24"/>
        </w:rPr>
        <w:t xml:space="preserve">з репертуару </w:t>
      </w:r>
      <w:r w:rsidR="006220E0" w:rsidRPr="00B02457">
        <w:rPr>
          <w:rFonts w:ascii="Times New Roman" w:eastAsia="Calibri" w:hAnsi="Times New Roman" w:cs="Times New Roman"/>
          <w:sz w:val="24"/>
          <w:szCs w:val="24"/>
        </w:rPr>
        <w:t>було виключено балети й опери на музику і лібрето діячів російської культури</w:t>
      </w:r>
      <w:r w:rsidR="00257D95" w:rsidRPr="00B02457">
        <w:rPr>
          <w:rFonts w:ascii="Times New Roman" w:eastAsia="Times New Roman" w:hAnsi="Times New Roman" w:cs="Times New Roman"/>
          <w:sz w:val="24"/>
          <w:szCs w:val="24"/>
        </w:rPr>
        <w:t xml:space="preserve">. </w:t>
      </w:r>
      <w:r w:rsidRPr="00B02457">
        <w:rPr>
          <w:rFonts w:ascii="Times New Roman" w:eastAsia="Times New Roman" w:hAnsi="Times New Roman" w:cs="Times New Roman"/>
          <w:sz w:val="24"/>
          <w:szCs w:val="24"/>
        </w:rPr>
        <w:t xml:space="preserve">На театральних афішах з’являється все більше </w:t>
      </w:r>
      <w:r w:rsidR="000453DF" w:rsidRPr="00B02457">
        <w:rPr>
          <w:rFonts w:ascii="Times New Roman" w:eastAsia="Times New Roman" w:hAnsi="Times New Roman" w:cs="Times New Roman"/>
          <w:sz w:val="24"/>
          <w:szCs w:val="24"/>
        </w:rPr>
        <w:t>спектаклів</w:t>
      </w:r>
      <w:r w:rsidRPr="00B02457">
        <w:rPr>
          <w:rFonts w:ascii="Times New Roman" w:eastAsia="Times New Roman" w:hAnsi="Times New Roman" w:cs="Times New Roman"/>
          <w:sz w:val="24"/>
          <w:szCs w:val="24"/>
        </w:rPr>
        <w:t xml:space="preserve"> за мотивами українських видатних митців та сучасних авторів</w:t>
      </w:r>
      <w:r w:rsidR="00081FF3" w:rsidRPr="00B02457">
        <w:rPr>
          <w:rFonts w:ascii="Times New Roman" w:eastAsia="Times New Roman" w:hAnsi="Times New Roman" w:cs="Times New Roman"/>
          <w:sz w:val="24"/>
          <w:szCs w:val="24"/>
        </w:rPr>
        <w:t>.</w:t>
      </w:r>
    </w:p>
    <w:p w14:paraId="61437E75" w14:textId="253A8F62" w:rsidR="00492962" w:rsidRPr="00B02457" w:rsidRDefault="00492962"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На</w:t>
      </w:r>
      <w:r w:rsidR="00081FF3" w:rsidRPr="00B02457">
        <w:rPr>
          <w:rFonts w:ascii="Times New Roman" w:eastAsia="Calibri" w:hAnsi="Times New Roman" w:cs="Times New Roman"/>
          <w:sz w:val="24"/>
          <w:szCs w:val="24"/>
        </w:rPr>
        <w:t xml:space="preserve"> початку </w:t>
      </w:r>
      <w:r w:rsidRPr="00B02457">
        <w:rPr>
          <w:rFonts w:ascii="Times New Roman" w:eastAsia="Calibri" w:hAnsi="Times New Roman" w:cs="Times New Roman"/>
          <w:sz w:val="24"/>
          <w:szCs w:val="24"/>
        </w:rPr>
        <w:t>весн</w:t>
      </w:r>
      <w:r w:rsidR="00081FF3" w:rsidRPr="00B02457">
        <w:rPr>
          <w:rFonts w:ascii="Times New Roman" w:eastAsia="Calibri" w:hAnsi="Times New Roman" w:cs="Times New Roman"/>
          <w:sz w:val="24"/>
          <w:szCs w:val="24"/>
        </w:rPr>
        <w:t>и</w:t>
      </w:r>
      <w:r w:rsidRPr="00B02457">
        <w:rPr>
          <w:rFonts w:ascii="Times New Roman" w:eastAsia="Calibri" w:hAnsi="Times New Roman" w:cs="Times New Roman"/>
          <w:sz w:val="24"/>
          <w:szCs w:val="24"/>
        </w:rPr>
        <w:t xml:space="preserve"> 2022 року в м</w:t>
      </w:r>
      <w:r w:rsidR="0035447B" w:rsidRPr="00B02457">
        <w:rPr>
          <w:rFonts w:ascii="Times New Roman" w:eastAsia="Calibri" w:hAnsi="Times New Roman" w:cs="Times New Roman"/>
          <w:sz w:val="24"/>
          <w:szCs w:val="24"/>
        </w:rPr>
        <w:t>істі</w:t>
      </w:r>
      <w:r w:rsidRPr="00B02457">
        <w:rPr>
          <w:rFonts w:ascii="Times New Roman" w:eastAsia="Calibri" w:hAnsi="Times New Roman" w:cs="Times New Roman"/>
          <w:sz w:val="24"/>
          <w:szCs w:val="24"/>
        </w:rPr>
        <w:t> Києві концерт</w:t>
      </w:r>
      <w:r w:rsidR="007A402A" w:rsidRPr="00B02457">
        <w:rPr>
          <w:rFonts w:ascii="Times New Roman" w:eastAsia="Calibri" w:hAnsi="Times New Roman" w:cs="Times New Roman"/>
          <w:sz w:val="24"/>
          <w:szCs w:val="24"/>
        </w:rPr>
        <w:t>и</w:t>
      </w:r>
      <w:r w:rsidRPr="00B02457">
        <w:rPr>
          <w:rFonts w:ascii="Times New Roman" w:eastAsia="Calibri" w:hAnsi="Times New Roman" w:cs="Times New Roman"/>
          <w:sz w:val="24"/>
          <w:szCs w:val="24"/>
        </w:rPr>
        <w:t xml:space="preserve"> не </w:t>
      </w:r>
      <w:r w:rsidR="007A402A" w:rsidRPr="00B02457">
        <w:rPr>
          <w:rFonts w:ascii="Times New Roman" w:eastAsia="Calibri" w:hAnsi="Times New Roman" w:cs="Times New Roman"/>
          <w:sz w:val="24"/>
          <w:szCs w:val="24"/>
        </w:rPr>
        <w:t>відбувалися</w:t>
      </w:r>
      <w:r w:rsidRPr="00B02457">
        <w:rPr>
          <w:rFonts w:ascii="Times New Roman" w:eastAsia="Calibri" w:hAnsi="Times New Roman" w:cs="Times New Roman"/>
          <w:sz w:val="24"/>
          <w:szCs w:val="24"/>
        </w:rPr>
        <w:t>. Згодом концерти проводилися на волонтерських засадах для збору коштів на підтримку ЗСУ та громадянам, які постраждали від російської агресії.</w:t>
      </w:r>
    </w:p>
    <w:p w14:paraId="04768361" w14:textId="761AEA96" w:rsidR="00492962" w:rsidRPr="00B02457" w:rsidRDefault="004104B8" w:rsidP="004B0B0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w:t>
      </w:r>
      <w:r w:rsidR="00492962" w:rsidRPr="00B02457">
        <w:rPr>
          <w:rFonts w:ascii="Times New Roman" w:eastAsia="Times New Roman" w:hAnsi="Times New Roman" w:cs="Times New Roman"/>
          <w:sz w:val="24"/>
          <w:szCs w:val="24"/>
          <w:lang w:eastAsia="uk-UA"/>
        </w:rPr>
        <w:t>онцертними колективами, які фінансуються з бюджету м</w:t>
      </w:r>
      <w:r w:rsidR="0035447B" w:rsidRPr="00B02457">
        <w:rPr>
          <w:rFonts w:ascii="Times New Roman" w:eastAsia="Times New Roman" w:hAnsi="Times New Roman" w:cs="Times New Roman"/>
          <w:sz w:val="24"/>
          <w:szCs w:val="24"/>
          <w:lang w:eastAsia="uk-UA"/>
        </w:rPr>
        <w:t>іста</w:t>
      </w:r>
      <w:r w:rsidR="00492962" w:rsidRPr="00B02457">
        <w:rPr>
          <w:rFonts w:ascii="Times New Roman" w:eastAsia="Times New Roman" w:hAnsi="Times New Roman" w:cs="Times New Roman"/>
          <w:sz w:val="24"/>
          <w:szCs w:val="24"/>
          <w:lang w:eastAsia="uk-UA"/>
        </w:rPr>
        <w:t> Києва, у 2023 році проведено 403 концерти</w:t>
      </w:r>
      <w:r w:rsidR="00091832" w:rsidRPr="00B02457">
        <w:rPr>
          <w:rFonts w:ascii="Times New Roman" w:eastAsia="Times New Roman" w:hAnsi="Times New Roman" w:cs="Times New Roman"/>
          <w:sz w:val="24"/>
          <w:szCs w:val="24"/>
          <w:lang w:eastAsia="uk-UA"/>
        </w:rPr>
        <w:t>,</w:t>
      </w:r>
      <w:r w:rsidR="00492962" w:rsidRPr="00B02457">
        <w:rPr>
          <w:rFonts w:ascii="Times New Roman" w:eastAsia="Times New Roman" w:hAnsi="Times New Roman" w:cs="Times New Roman"/>
          <w:sz w:val="24"/>
          <w:szCs w:val="24"/>
          <w:lang w:eastAsia="uk-UA"/>
        </w:rPr>
        <w:t xml:space="preserve"> у 2022 році –</w:t>
      </w:r>
      <w:r w:rsidR="009B50E9" w:rsidRPr="00B02457">
        <w:rPr>
          <w:rFonts w:ascii="Times New Roman" w:eastAsia="Times New Roman" w:hAnsi="Times New Roman" w:cs="Times New Roman"/>
          <w:sz w:val="24"/>
          <w:szCs w:val="24"/>
          <w:lang w:eastAsia="uk-UA"/>
        </w:rPr>
        <w:t xml:space="preserve"> 260</w:t>
      </w:r>
      <w:r w:rsidR="00492962" w:rsidRPr="00B02457">
        <w:rPr>
          <w:rFonts w:ascii="Times New Roman" w:eastAsia="Times New Roman" w:hAnsi="Times New Roman" w:cs="Times New Roman"/>
          <w:sz w:val="24"/>
          <w:szCs w:val="24"/>
          <w:lang w:eastAsia="uk-UA"/>
        </w:rPr>
        <w:t xml:space="preserve"> концерт</w:t>
      </w:r>
      <w:r w:rsidR="009B50E9" w:rsidRPr="00B02457">
        <w:rPr>
          <w:rFonts w:ascii="Times New Roman" w:eastAsia="Times New Roman" w:hAnsi="Times New Roman" w:cs="Times New Roman"/>
          <w:sz w:val="24"/>
          <w:szCs w:val="24"/>
          <w:lang w:eastAsia="uk-UA"/>
        </w:rPr>
        <w:t>ів</w:t>
      </w:r>
      <w:r w:rsidR="00492962" w:rsidRPr="00B02457">
        <w:rPr>
          <w:rFonts w:ascii="Times New Roman" w:eastAsia="Times New Roman" w:hAnsi="Times New Roman" w:cs="Times New Roman"/>
          <w:sz w:val="24"/>
          <w:szCs w:val="24"/>
          <w:lang w:eastAsia="uk-UA"/>
        </w:rPr>
        <w:t>.</w:t>
      </w:r>
    </w:p>
    <w:p w14:paraId="4B7BE30B" w14:textId="53A5420B" w:rsidR="00A44E82" w:rsidRPr="00B02457" w:rsidRDefault="0003021B"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 xml:space="preserve">Зважаючи на вимоги часу, концертні </w:t>
      </w:r>
      <w:r w:rsidR="00492962" w:rsidRPr="00B02457">
        <w:rPr>
          <w:rFonts w:ascii="Times New Roman" w:eastAsia="Calibri" w:hAnsi="Times New Roman" w:cs="Times New Roman"/>
          <w:sz w:val="24"/>
          <w:szCs w:val="24"/>
        </w:rPr>
        <w:t>колективи запропонували глядачу оригінальні програми, урізноманітнюючи формат роботи. Одним із пріоритетів стали синтетичність і універсалізм, коли сучасним трендом є поєднання статичного вокального чи інструментального жанру з різними формами візуалізації, навіть його театралізації, а також використання сценічного світла та відео</w:t>
      </w:r>
      <w:r w:rsidR="00A44E82" w:rsidRPr="00B02457">
        <w:rPr>
          <w:rFonts w:ascii="Times New Roman" w:eastAsia="Calibri" w:hAnsi="Times New Roman" w:cs="Times New Roman"/>
          <w:sz w:val="24"/>
          <w:szCs w:val="24"/>
        </w:rPr>
        <w:t>.</w:t>
      </w:r>
    </w:p>
    <w:p w14:paraId="5842FC08" w14:textId="5710E986" w:rsidR="001A26C2" w:rsidRPr="00B02457" w:rsidRDefault="001A26C2" w:rsidP="004B0B0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Театри започатковували сучасні формати роботи, оновлювали зміст та створювали нові мистецькі продукти. Впроваджуючи нові форми роботи, театри розширювали взаємодію з авдиторією, залучали більше нових глядачів, а також продовжували роботу між сезонами або під час канікул:</w:t>
      </w:r>
    </w:p>
    <w:p w14:paraId="76A9BC6D" w14:textId="13071AA5" w:rsidR="00404FFC" w:rsidRPr="00B02457" w:rsidRDefault="00DE13DC" w:rsidP="00B73D03">
      <w:pPr>
        <w:pStyle w:val="af0"/>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B02457">
        <w:rPr>
          <w:rFonts w:ascii="Times New Roman" w:eastAsia="Calibri" w:hAnsi="Times New Roman" w:cs="Times New Roman"/>
          <w:bCs/>
          <w:sz w:val="24"/>
          <w:szCs w:val="24"/>
        </w:rPr>
        <w:t>заклади</w:t>
      </w:r>
      <w:r w:rsidR="00404FFC" w:rsidRPr="00B02457">
        <w:rPr>
          <w:rFonts w:ascii="Times New Roman" w:eastAsia="Calibri" w:hAnsi="Times New Roman" w:cs="Times New Roman"/>
          <w:bCs/>
          <w:sz w:val="24"/>
          <w:szCs w:val="24"/>
        </w:rPr>
        <w:t xml:space="preserve"> працювали з дотриманням режиму воєнного стану: </w:t>
      </w:r>
      <w:r w:rsidR="00404FFC" w:rsidRPr="00B02457">
        <w:rPr>
          <w:rFonts w:ascii="Times New Roman" w:eastAsia="Calibri" w:hAnsi="Times New Roman" w:cs="Times New Roman"/>
          <w:sz w:val="24"/>
          <w:szCs w:val="24"/>
        </w:rPr>
        <w:t>зменшено кількість глядачів у глядацькій залі (з дотриманням рекомендацій місткості укриттiв), розроблено алгоритми роботи з глядачем та працівниками сценічних майданчиків у разі відміни заходів або переносів подій через повітряні тривоги</w:t>
      </w:r>
      <w:r w:rsidR="00B46CF1" w:rsidRPr="00B02457">
        <w:rPr>
          <w:rFonts w:ascii="Times New Roman" w:eastAsia="Calibri" w:hAnsi="Times New Roman" w:cs="Times New Roman"/>
          <w:sz w:val="24"/>
          <w:szCs w:val="24"/>
        </w:rPr>
        <w:t>;</w:t>
      </w:r>
    </w:p>
    <w:p w14:paraId="1CCBAFC0" w14:textId="4B405A1B" w:rsidR="001A26C2" w:rsidRPr="00B02457" w:rsidRDefault="00DE13DC" w:rsidP="00B73D03">
      <w:pPr>
        <w:pStyle w:val="af0"/>
        <w:numPr>
          <w:ilvl w:val="0"/>
          <w:numId w:val="8"/>
        </w:numPr>
        <w:tabs>
          <w:tab w:val="left" w:pos="851"/>
        </w:tabs>
        <w:spacing w:after="0" w:line="240" w:lineRule="auto"/>
        <w:ind w:left="0"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 xml:space="preserve">проводили </w:t>
      </w:r>
      <w:r w:rsidR="001A26C2" w:rsidRPr="00B02457">
        <w:rPr>
          <w:rFonts w:ascii="Times New Roman" w:eastAsia="Calibri" w:hAnsi="Times New Roman" w:cs="Times New Roman"/>
          <w:sz w:val="24"/>
          <w:szCs w:val="24"/>
        </w:rPr>
        <w:t>покази вистав в укриттях</w:t>
      </w:r>
      <w:r w:rsidR="00D9494B" w:rsidRPr="00B02457">
        <w:rPr>
          <w:rFonts w:ascii="Times New Roman" w:eastAsia="Calibri" w:hAnsi="Times New Roman" w:cs="Times New Roman"/>
          <w:sz w:val="24"/>
          <w:szCs w:val="24"/>
        </w:rPr>
        <w:t>,</w:t>
      </w:r>
      <w:r w:rsidR="001A26C2" w:rsidRPr="00B02457">
        <w:rPr>
          <w:rFonts w:ascii="Times New Roman" w:eastAsia="Calibri" w:hAnsi="Times New Roman" w:cs="Times New Roman"/>
          <w:kern w:val="2"/>
          <w:sz w:val="24"/>
          <w:szCs w:val="24"/>
          <w14:ligatures w14:val="standardContextual"/>
        </w:rPr>
        <w:t xml:space="preserve"> </w:t>
      </w:r>
      <w:r w:rsidR="00D9494B" w:rsidRPr="00B02457">
        <w:rPr>
          <w:rFonts w:ascii="Times New Roman" w:eastAsia="Calibri" w:hAnsi="Times New Roman" w:cs="Times New Roman"/>
          <w:kern w:val="2"/>
          <w:sz w:val="24"/>
          <w:szCs w:val="24"/>
          <w14:ligatures w14:val="standardContextual"/>
        </w:rPr>
        <w:t>зокрема</w:t>
      </w:r>
      <w:r w:rsidR="00B9093A" w:rsidRPr="00B02457">
        <w:rPr>
          <w:rFonts w:ascii="Times New Roman" w:eastAsia="Calibri" w:hAnsi="Times New Roman" w:cs="Times New Roman"/>
          <w:kern w:val="2"/>
          <w:sz w:val="24"/>
          <w:szCs w:val="24"/>
          <w14:ligatures w14:val="standardContextual"/>
        </w:rPr>
        <w:t>:</w:t>
      </w:r>
      <w:r w:rsidR="001A26C2" w:rsidRPr="00B02457">
        <w:rPr>
          <w:rFonts w:ascii="Times New Roman" w:eastAsia="Calibri" w:hAnsi="Times New Roman" w:cs="Times New Roman"/>
          <w:sz w:val="24"/>
          <w:szCs w:val="24"/>
        </w:rPr>
        <w:t xml:space="preserve"> Київський академічний театр опери і балету для дітей та юнацтва відновив показ вистав не лише на великій сцені, а й у новій локації – сцені-укритті, яку спеціально облаштували у підвальному приміщенні (колишній </w:t>
      </w:r>
      <w:r w:rsidR="001A26C2" w:rsidRPr="00B02457">
        <w:rPr>
          <w:rFonts w:ascii="Times New Roman" w:eastAsia="Calibri" w:hAnsi="Times New Roman" w:cs="Times New Roman"/>
          <w:sz w:val="24"/>
          <w:szCs w:val="24"/>
        </w:rPr>
        <w:lastRenderedPageBreak/>
        <w:t>клуб «РА»); Київський академічний театр ляльок розробив декілька розважальних програм спеціально для анімації в укритті;</w:t>
      </w:r>
    </w:p>
    <w:p w14:paraId="37B68584" w14:textId="6B7F69BB" w:rsidR="00C93213" w:rsidRPr="00B02457" w:rsidRDefault="00C93213"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B02457">
        <w:rPr>
          <w:rFonts w:ascii="Times New Roman" w:hAnsi="Times New Roman" w:cs="Times New Roman"/>
          <w:sz w:val="24"/>
          <w:szCs w:val="24"/>
          <w:lang w:eastAsia="uk-UA"/>
        </w:rPr>
        <w:t>ряд театрів представляли свої мистецькі проєкти на Центральному залізничному вокзалі, станціях метрополітену та в дитячих лікарнях;</w:t>
      </w:r>
    </w:p>
    <w:p w14:paraId="31667A46" w14:textId="77777777" w:rsidR="001A26C2" w:rsidRPr="00B02457" w:rsidRDefault="001A26C2"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ru-RU"/>
        </w:rPr>
      </w:pPr>
      <w:r w:rsidRPr="00B02457">
        <w:rPr>
          <w:rFonts w:ascii="Times New Roman" w:hAnsi="Times New Roman" w:cs="Times New Roman"/>
          <w:sz w:val="24"/>
          <w:szCs w:val="24"/>
          <w:lang w:eastAsia="ru-RU"/>
        </w:rPr>
        <w:t>театральні колективи публікували відеозаписи вистав, концертів, інтерв’ю, інформаційні пости на сайтах, сторінках у соцмережах та youtube-каналах тощо.</w:t>
      </w:r>
    </w:p>
    <w:p w14:paraId="247930A9" w14:textId="0B32C2F8" w:rsidR="00492962" w:rsidRPr="00B02457" w:rsidRDefault="003676DB" w:rsidP="00C93213">
      <w:pPr>
        <w:spacing w:after="0" w:line="240" w:lineRule="auto"/>
        <w:ind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У</w:t>
      </w:r>
      <w:r w:rsidR="00492962" w:rsidRPr="00B02457">
        <w:rPr>
          <w:rFonts w:ascii="Times New Roman" w:eastAsia="Times New Roman" w:hAnsi="Times New Roman" w:cs="Times New Roman"/>
          <w:sz w:val="24"/>
          <w:szCs w:val="24"/>
          <w:lang w:eastAsia="uk-UA"/>
        </w:rPr>
        <w:t xml:space="preserve"> репертуарах </w:t>
      </w:r>
      <w:r w:rsidRPr="00B02457">
        <w:rPr>
          <w:rFonts w:ascii="Times New Roman" w:eastAsia="Times New Roman" w:hAnsi="Times New Roman" w:cs="Times New Roman"/>
          <w:sz w:val="24"/>
          <w:szCs w:val="24"/>
          <w:lang w:eastAsia="uk-UA"/>
        </w:rPr>
        <w:t>концертних</w:t>
      </w:r>
      <w:r w:rsidR="00492962" w:rsidRPr="00B02457">
        <w:rPr>
          <w:rFonts w:ascii="Times New Roman" w:eastAsia="Times New Roman" w:hAnsi="Times New Roman" w:cs="Times New Roman"/>
          <w:sz w:val="24"/>
          <w:szCs w:val="24"/>
          <w:lang w:eastAsia="uk-UA"/>
        </w:rPr>
        <w:t xml:space="preserve"> колективів збільшилася частка патріотичних та народних пісень, з’явилися пісні сучасних авторів на тему війни</w:t>
      </w:r>
      <w:r w:rsidR="00C93213" w:rsidRPr="00B02457">
        <w:rPr>
          <w:rFonts w:ascii="Times New Roman" w:eastAsia="Times New Roman" w:hAnsi="Times New Roman" w:cs="Times New Roman"/>
          <w:sz w:val="24"/>
          <w:szCs w:val="24"/>
          <w:lang w:eastAsia="uk-UA"/>
        </w:rPr>
        <w:t>. Так,</w:t>
      </w:r>
      <w:r w:rsidR="00492962" w:rsidRPr="00B02457">
        <w:rPr>
          <w:rFonts w:ascii="Times New Roman" w:eastAsia="Times New Roman" w:hAnsi="Times New Roman" w:cs="Times New Roman"/>
          <w:sz w:val="24"/>
          <w:szCs w:val="24"/>
          <w:lang w:eastAsia="uk-UA"/>
        </w:rPr>
        <w:t xml:space="preserve"> </w:t>
      </w:r>
      <w:r w:rsidR="00C93213" w:rsidRPr="00B02457">
        <w:rPr>
          <w:rFonts w:ascii="Times New Roman" w:eastAsia="Times New Roman" w:hAnsi="Times New Roman" w:cs="Times New Roman"/>
          <w:sz w:val="24"/>
          <w:szCs w:val="24"/>
          <w:lang w:eastAsia="uk-UA"/>
        </w:rPr>
        <w:t>з</w:t>
      </w:r>
      <w:r w:rsidR="00492962" w:rsidRPr="00B02457">
        <w:rPr>
          <w:rFonts w:ascii="Times New Roman" w:eastAsia="Times New Roman" w:hAnsi="Times New Roman" w:cs="Times New Roman"/>
          <w:sz w:val="24"/>
          <w:szCs w:val="24"/>
          <w:lang w:eastAsia="uk-UA"/>
        </w:rPr>
        <w:t xml:space="preserve"> метою популяризації народних звичаїв та українського фольклору Український академічний фольклорно-етнографічний ансамбль «Калина» презентував новий проєкт «Калина» – дітям». Колектив створив унікальну інтерактивно-пізнавальну концертну програму «Оберіг твого роду» із залученням балету, хору, оркестру та неодноразово демонстрував її на сцені Київського муніципального академічного театру опери і балету для дітей та юнацтва.</w:t>
      </w:r>
    </w:p>
    <w:p w14:paraId="0D196568" w14:textId="600EDEF2" w:rsidR="00492962" w:rsidRPr="00B02457" w:rsidRDefault="00492962" w:rsidP="004B0B08">
      <w:pPr>
        <w:spacing w:after="0" w:line="240" w:lineRule="auto"/>
        <w:ind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Знаковою подією у музичному житті Києва став проєкт «Музика, написана серцем», який присвячений видатним композиторам – В. Сильвестрову, Є. Станковичу, В. Польовій. </w:t>
      </w:r>
      <w:r w:rsidR="00232161">
        <w:rPr>
          <w:rFonts w:ascii="Times New Roman" w:eastAsia="Times New Roman" w:hAnsi="Times New Roman" w:cs="Times New Roman"/>
          <w:sz w:val="24"/>
          <w:szCs w:val="24"/>
          <w:lang w:eastAsia="uk-UA"/>
        </w:rPr>
        <w:t>У виконанні Муніципального академічного камерного хору «Київ» б</w:t>
      </w:r>
      <w:r w:rsidRPr="00B02457">
        <w:rPr>
          <w:rFonts w:ascii="Times New Roman" w:eastAsia="Times New Roman" w:hAnsi="Times New Roman" w:cs="Times New Roman"/>
          <w:sz w:val="24"/>
          <w:szCs w:val="24"/>
          <w:lang w:eastAsia="uk-UA"/>
        </w:rPr>
        <w:t xml:space="preserve">ули </w:t>
      </w:r>
      <w:r w:rsidR="00232161">
        <w:rPr>
          <w:rFonts w:ascii="Times New Roman" w:eastAsia="Times New Roman" w:hAnsi="Times New Roman" w:cs="Times New Roman"/>
          <w:sz w:val="24"/>
          <w:szCs w:val="24"/>
          <w:lang w:eastAsia="uk-UA"/>
        </w:rPr>
        <w:t>представлені</w:t>
      </w:r>
      <w:r w:rsidRPr="00B02457">
        <w:rPr>
          <w:rFonts w:ascii="Times New Roman" w:eastAsia="Times New Roman" w:hAnsi="Times New Roman" w:cs="Times New Roman"/>
          <w:sz w:val="24"/>
          <w:szCs w:val="24"/>
          <w:lang w:eastAsia="uk-UA"/>
        </w:rPr>
        <w:t xml:space="preserve"> авторські концерти, у програмах яких більшість творів стали світовими прем</w:t>
      </w:r>
      <w:r w:rsidR="006C155C" w:rsidRPr="00B02457">
        <w:rPr>
          <w:rFonts w:ascii="Times New Roman" w:eastAsia="Times New Roman" w:hAnsi="Times New Roman" w:cs="Times New Roman"/>
          <w:sz w:val="24"/>
          <w:szCs w:val="24"/>
          <w:lang w:eastAsia="uk-UA"/>
        </w:rPr>
        <w:t>’</w:t>
      </w:r>
      <w:r w:rsidRPr="00B02457">
        <w:rPr>
          <w:rFonts w:ascii="Times New Roman" w:eastAsia="Times New Roman" w:hAnsi="Times New Roman" w:cs="Times New Roman"/>
          <w:sz w:val="24"/>
          <w:szCs w:val="24"/>
          <w:lang w:eastAsia="uk-UA"/>
        </w:rPr>
        <w:t xml:space="preserve">єрами. </w:t>
      </w:r>
    </w:p>
    <w:p w14:paraId="52EF2791" w14:textId="108E2FAD" w:rsidR="00693A32" w:rsidRPr="00B02457" w:rsidRDefault="00633778" w:rsidP="004B0B0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З метою консолідації суспільства, сприяння піднесенню патріотичного та бойового духу </w:t>
      </w:r>
      <w:r w:rsidR="00693A32" w:rsidRPr="00B02457">
        <w:rPr>
          <w:rFonts w:ascii="Times New Roman" w:eastAsia="Times New Roman" w:hAnsi="Times New Roman" w:cs="Times New Roman"/>
          <w:sz w:val="24"/>
          <w:szCs w:val="24"/>
          <w:lang w:eastAsia="uk-UA"/>
        </w:rPr>
        <w:t xml:space="preserve">у 2023 році були </w:t>
      </w:r>
      <w:r w:rsidRPr="00B02457">
        <w:rPr>
          <w:rFonts w:ascii="Times New Roman" w:eastAsia="Times New Roman" w:hAnsi="Times New Roman" w:cs="Times New Roman"/>
          <w:sz w:val="24"/>
          <w:szCs w:val="24"/>
          <w:lang w:eastAsia="uk-UA"/>
        </w:rPr>
        <w:t xml:space="preserve">проведені заходи з нагоди Дня столиці та Дня Києва без масштабних і гучних святкувань, у лаконічному форматі та із дотриманням заходів безпеки. </w:t>
      </w:r>
      <w:r w:rsidR="00492962" w:rsidRPr="00B02457">
        <w:rPr>
          <w:rFonts w:ascii="Times New Roman" w:eastAsia="Times New Roman" w:hAnsi="Times New Roman" w:cs="Times New Roman"/>
          <w:sz w:val="24"/>
          <w:szCs w:val="24"/>
          <w:lang w:eastAsia="uk-UA"/>
        </w:rPr>
        <w:t>Переважна більшість міських тематичних подій для широкого загалу відбувалась у форматі «</w:t>
      </w:r>
      <w:r w:rsidR="006E2A59" w:rsidRPr="00B02457">
        <w:rPr>
          <w:rFonts w:ascii="Times New Roman" w:eastAsia="Times New Roman" w:hAnsi="Times New Roman" w:cs="Times New Roman"/>
          <w:sz w:val="24"/>
          <w:szCs w:val="24"/>
          <w:lang w:eastAsia="uk-UA"/>
        </w:rPr>
        <w:t>open-air</w:t>
      </w:r>
      <w:r w:rsidR="00492962" w:rsidRPr="00B02457">
        <w:rPr>
          <w:rFonts w:ascii="Times New Roman" w:eastAsia="Times New Roman" w:hAnsi="Times New Roman" w:cs="Times New Roman"/>
          <w:sz w:val="24"/>
          <w:szCs w:val="24"/>
          <w:lang w:eastAsia="uk-UA"/>
        </w:rPr>
        <w:t>» у міських парках культури і відпочинку, скверах, зелених зонах та на інших міських локаціях. У міських парках та зелених зонах столиці за сприяння Департаменту культури у 2023 році відбулося близько 40 святкових програм і активностей (у 2022 році – 7 заходів), з яких 20 – виступи і концертні програми муніципальних театрально-концертних закладів та творчих колективів національних громад м</w:t>
      </w:r>
      <w:r w:rsidR="0035447B" w:rsidRPr="00B02457">
        <w:rPr>
          <w:rFonts w:ascii="Times New Roman" w:eastAsia="Times New Roman" w:hAnsi="Times New Roman" w:cs="Times New Roman"/>
          <w:sz w:val="24"/>
          <w:szCs w:val="24"/>
          <w:lang w:eastAsia="uk-UA"/>
        </w:rPr>
        <w:t>іста</w:t>
      </w:r>
      <w:r w:rsidR="00492962" w:rsidRPr="00B02457">
        <w:rPr>
          <w:rFonts w:ascii="Times New Roman" w:eastAsia="Times New Roman" w:hAnsi="Times New Roman" w:cs="Times New Roman"/>
          <w:sz w:val="24"/>
          <w:szCs w:val="24"/>
          <w:lang w:eastAsia="uk-UA"/>
        </w:rPr>
        <w:t> Києва</w:t>
      </w:r>
      <w:r w:rsidR="00693A32" w:rsidRPr="00B02457">
        <w:rPr>
          <w:rFonts w:ascii="Times New Roman" w:eastAsia="Times New Roman" w:hAnsi="Times New Roman" w:cs="Times New Roman"/>
          <w:sz w:val="24"/>
          <w:szCs w:val="24"/>
          <w:lang w:eastAsia="uk-UA"/>
        </w:rPr>
        <w:t>.</w:t>
      </w:r>
    </w:p>
    <w:p w14:paraId="2B2E577B" w14:textId="1FA403A0" w:rsidR="00B2583E" w:rsidRPr="00B02457" w:rsidRDefault="000D6863" w:rsidP="004B0B08">
      <w:pPr>
        <w:tabs>
          <w:tab w:val="left" w:pos="851"/>
        </w:tabs>
        <w:spacing w:after="0" w:line="240" w:lineRule="auto"/>
        <w:ind w:firstLine="567"/>
        <w:jc w:val="both"/>
        <w:rPr>
          <w:rFonts w:ascii="Times New Roman" w:eastAsia="Calibri" w:hAnsi="Times New Roman" w:cs="Times New Roman"/>
          <w:bCs/>
          <w:spacing w:val="-4"/>
          <w:sz w:val="24"/>
          <w:szCs w:val="24"/>
          <w:lang w:eastAsia="uk-UA"/>
        </w:rPr>
      </w:pPr>
      <w:r w:rsidRPr="00B02457">
        <w:rPr>
          <w:rFonts w:ascii="Times New Roman" w:eastAsia="Times New Roman" w:hAnsi="Times New Roman" w:cs="Times New Roman"/>
          <w:sz w:val="24"/>
          <w:szCs w:val="24"/>
          <w:lang w:eastAsia="ru-RU"/>
        </w:rPr>
        <w:t>До</w:t>
      </w:r>
      <w:r w:rsidR="00B2583E" w:rsidRPr="00B02457">
        <w:rPr>
          <w:rFonts w:ascii="Times New Roman" w:eastAsia="Times New Roman" w:hAnsi="Times New Roman" w:cs="Times New Roman"/>
          <w:sz w:val="24"/>
          <w:szCs w:val="24"/>
          <w:lang w:eastAsia="ru-RU"/>
        </w:rPr>
        <w:t xml:space="preserve"> Дня Києва вже традиційно відбулося урочисте вручення </w:t>
      </w:r>
      <w:r w:rsidR="00445D8F" w:rsidRPr="00B02457">
        <w:rPr>
          <w:rFonts w:ascii="Times New Roman" w:eastAsia="Times New Roman" w:hAnsi="Times New Roman" w:cs="Times New Roman"/>
          <w:sz w:val="24"/>
          <w:szCs w:val="24"/>
          <w:lang w:eastAsia="ru-RU"/>
        </w:rPr>
        <w:t xml:space="preserve">мистецької </w:t>
      </w:r>
      <w:r w:rsidR="00B2583E" w:rsidRPr="00B02457">
        <w:rPr>
          <w:rFonts w:ascii="Times New Roman" w:eastAsia="Times New Roman" w:hAnsi="Times New Roman" w:cs="Times New Roman"/>
          <w:sz w:val="24"/>
          <w:szCs w:val="24"/>
          <w:lang w:eastAsia="ru-RU"/>
        </w:rPr>
        <w:t>премії «Київ»</w:t>
      </w:r>
      <w:r w:rsidR="00445D8F" w:rsidRPr="00B02457">
        <w:rPr>
          <w:rFonts w:ascii="Times New Roman" w:eastAsia="Times New Roman" w:hAnsi="Times New Roman" w:cs="Times New Roman"/>
          <w:sz w:val="24"/>
          <w:szCs w:val="24"/>
          <w:lang w:eastAsia="ru-RU"/>
        </w:rPr>
        <w:t>, а з</w:t>
      </w:r>
      <w:r w:rsidR="00B2583E" w:rsidRPr="00B02457">
        <w:rPr>
          <w:rFonts w:ascii="Times New Roman" w:eastAsia="Calibri" w:hAnsi="Times New Roman" w:cs="Times New Roman"/>
          <w:bCs/>
          <w:spacing w:val="-4"/>
          <w:sz w:val="24"/>
          <w:szCs w:val="24"/>
          <w:lang w:eastAsia="uk-UA"/>
        </w:rPr>
        <w:t xml:space="preserve"> нагоди Міжнародного дня театру</w:t>
      </w:r>
      <w:r w:rsidR="00445D8F" w:rsidRPr="00B02457">
        <w:rPr>
          <w:rFonts w:ascii="Times New Roman" w:eastAsia="Calibri" w:hAnsi="Times New Roman" w:cs="Times New Roman"/>
          <w:bCs/>
          <w:spacing w:val="-4"/>
          <w:sz w:val="24"/>
          <w:szCs w:val="24"/>
          <w:lang w:eastAsia="uk-UA"/>
        </w:rPr>
        <w:t xml:space="preserve"> – </w:t>
      </w:r>
      <w:r w:rsidR="00B2583E" w:rsidRPr="00B02457">
        <w:rPr>
          <w:rFonts w:ascii="Times New Roman" w:eastAsia="Calibri" w:hAnsi="Times New Roman" w:cs="Times New Roman"/>
          <w:bCs/>
          <w:spacing w:val="-4"/>
          <w:sz w:val="24"/>
          <w:szCs w:val="24"/>
          <w:lang w:eastAsia="uk-UA"/>
        </w:rPr>
        <w:t>театральна премія «Київська пектораль». З огляду на те, що премія проходила в умовах воєнного часу, театральною спільнотою було запропоновано нагородити претендентів лише у трьох спеціальних преміях:</w:t>
      </w:r>
    </w:p>
    <w:p w14:paraId="2BDEDCC8" w14:textId="6DA5895F" w:rsidR="00B2583E" w:rsidRPr="00B02457" w:rsidRDefault="00B2583E"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«Подія року» – за здійснення театрами своєї творчої діяльності в м</w:t>
      </w:r>
      <w:r w:rsidR="0035447B" w:rsidRPr="00B02457">
        <w:rPr>
          <w:rFonts w:ascii="Times New Roman" w:hAnsi="Times New Roman" w:cs="Times New Roman"/>
          <w:sz w:val="24"/>
          <w:szCs w:val="24"/>
        </w:rPr>
        <w:t>істі</w:t>
      </w:r>
      <w:r w:rsidRPr="00B02457">
        <w:rPr>
          <w:rFonts w:ascii="Times New Roman" w:hAnsi="Times New Roman" w:cs="Times New Roman"/>
          <w:sz w:val="24"/>
          <w:szCs w:val="24"/>
        </w:rPr>
        <w:t xml:space="preserve"> Києві весною</w:t>
      </w:r>
      <w:r w:rsidR="00BA3800" w:rsidRPr="00B02457">
        <w:rPr>
          <w:rFonts w:ascii="Times New Roman" w:hAnsi="Times New Roman" w:cs="Times New Roman"/>
          <w:sz w:val="24"/>
          <w:szCs w:val="24"/>
        </w:rPr>
        <w:t xml:space="preserve"> </w:t>
      </w:r>
      <w:r w:rsidRPr="00B02457">
        <w:rPr>
          <w:rFonts w:ascii="Times New Roman" w:hAnsi="Times New Roman" w:cs="Times New Roman"/>
          <w:sz w:val="24"/>
          <w:szCs w:val="24"/>
        </w:rPr>
        <w:t>–літом 2022 року;</w:t>
      </w:r>
    </w:p>
    <w:p w14:paraId="1FC8A8FE" w14:textId="77777777" w:rsidR="00B2583E" w:rsidRPr="00B02457" w:rsidRDefault="00B2583E" w:rsidP="00B73D03">
      <w:pPr>
        <w:pStyle w:val="af0"/>
        <w:numPr>
          <w:ilvl w:val="0"/>
          <w:numId w:val="9"/>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«За вагомий внесок у розвиток театрального мистецтва» – співробітникам київських театрів, які несуть службу в ЗСУ; </w:t>
      </w:r>
    </w:p>
    <w:p w14:paraId="7007E4EC" w14:textId="289E422E" w:rsidR="00B2583E" w:rsidRPr="00B02457" w:rsidRDefault="00B2583E" w:rsidP="00B73D03">
      <w:pPr>
        <w:pStyle w:val="af0"/>
        <w:numPr>
          <w:ilvl w:val="0"/>
          <w:numId w:val="9"/>
        </w:numPr>
        <w:tabs>
          <w:tab w:val="left" w:pos="851"/>
        </w:tabs>
        <w:spacing w:after="0" w:line="240" w:lineRule="auto"/>
        <w:ind w:left="0" w:firstLine="567"/>
        <w:jc w:val="both"/>
        <w:rPr>
          <w:rFonts w:ascii="Times New Roman" w:eastAsia="Calibri" w:hAnsi="Times New Roman" w:cs="Times New Roman"/>
          <w:sz w:val="24"/>
          <w:szCs w:val="24"/>
        </w:rPr>
      </w:pPr>
      <w:r w:rsidRPr="00B02457">
        <w:rPr>
          <w:rFonts w:ascii="Times New Roman" w:hAnsi="Times New Roman" w:cs="Times New Roman"/>
          <w:sz w:val="24"/>
          <w:szCs w:val="24"/>
        </w:rPr>
        <w:t>«Спеціальна премія» – драматургам за актуальні патріотичні твори, написані у 2022</w:t>
      </w:r>
      <w:r w:rsidR="000D6863" w:rsidRPr="00B02457">
        <w:rPr>
          <w:rFonts w:ascii="Times New Roman" w:hAnsi="Times New Roman" w:cs="Times New Roman"/>
          <w:sz w:val="24"/>
          <w:szCs w:val="24"/>
        </w:rPr>
        <w:t> </w:t>
      </w:r>
      <w:r w:rsidRPr="00B02457">
        <w:rPr>
          <w:rFonts w:ascii="Times New Roman" w:hAnsi="Times New Roman" w:cs="Times New Roman"/>
          <w:sz w:val="24"/>
          <w:szCs w:val="24"/>
        </w:rPr>
        <w:t>році</w:t>
      </w:r>
      <w:r w:rsidRPr="00B02457">
        <w:rPr>
          <w:rFonts w:ascii="Times New Roman" w:eastAsia="Calibri" w:hAnsi="Times New Roman" w:cs="Times New Roman"/>
          <w:sz w:val="24"/>
          <w:szCs w:val="24"/>
        </w:rPr>
        <w:t>.</w:t>
      </w:r>
    </w:p>
    <w:p w14:paraId="0E0B420A" w14:textId="03DC6062" w:rsidR="00B2583E" w:rsidRPr="00B02457" w:rsidRDefault="00F243B2"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Т</w:t>
      </w:r>
      <w:r w:rsidR="00B2583E" w:rsidRPr="00B02457">
        <w:rPr>
          <w:rFonts w:ascii="Times New Roman" w:eastAsia="Calibri" w:hAnsi="Times New Roman" w:cs="Times New Roman"/>
          <w:sz w:val="24"/>
          <w:szCs w:val="24"/>
        </w:rPr>
        <w:t>еатр</w:t>
      </w:r>
      <w:r w:rsidR="008D756B" w:rsidRPr="00B02457">
        <w:rPr>
          <w:rFonts w:ascii="Times New Roman" w:eastAsia="Calibri" w:hAnsi="Times New Roman" w:cs="Times New Roman"/>
          <w:sz w:val="24"/>
          <w:szCs w:val="24"/>
        </w:rPr>
        <w:t>альні колективи</w:t>
      </w:r>
      <w:r w:rsidR="00B2583E" w:rsidRPr="00B02457">
        <w:rPr>
          <w:rFonts w:ascii="Times New Roman" w:eastAsia="Calibri" w:hAnsi="Times New Roman" w:cs="Times New Roman"/>
          <w:sz w:val="24"/>
          <w:szCs w:val="24"/>
        </w:rPr>
        <w:t xml:space="preserve"> </w:t>
      </w:r>
      <w:r w:rsidR="00266869" w:rsidRPr="00B02457">
        <w:rPr>
          <w:rFonts w:ascii="Times New Roman" w:eastAsia="Calibri" w:hAnsi="Times New Roman" w:cs="Times New Roman"/>
          <w:sz w:val="24"/>
          <w:szCs w:val="24"/>
        </w:rPr>
        <w:t xml:space="preserve">столиці </w:t>
      </w:r>
      <w:r w:rsidR="00B2583E" w:rsidRPr="00B02457">
        <w:rPr>
          <w:rFonts w:ascii="Times New Roman" w:eastAsia="Calibri" w:hAnsi="Times New Roman" w:cs="Times New Roman"/>
          <w:sz w:val="24"/>
          <w:szCs w:val="24"/>
        </w:rPr>
        <w:t>здійснювали показ</w:t>
      </w:r>
      <w:r w:rsidR="00266869" w:rsidRPr="00B02457">
        <w:rPr>
          <w:rFonts w:ascii="Times New Roman" w:eastAsia="Calibri" w:hAnsi="Times New Roman" w:cs="Times New Roman"/>
          <w:sz w:val="24"/>
          <w:szCs w:val="24"/>
        </w:rPr>
        <w:t>и</w:t>
      </w:r>
      <w:r w:rsidR="00B2583E" w:rsidRPr="00B02457">
        <w:rPr>
          <w:rFonts w:ascii="Times New Roman" w:eastAsia="Calibri" w:hAnsi="Times New Roman" w:cs="Times New Roman"/>
          <w:sz w:val="24"/>
          <w:szCs w:val="24"/>
        </w:rPr>
        <w:t xml:space="preserve"> вистав у регіонах України, зокрема Театр драми і комедії на лівому березі Дніпра гастролював у Крив</w:t>
      </w:r>
      <w:r w:rsidR="00814235" w:rsidRPr="00B02457">
        <w:rPr>
          <w:rFonts w:ascii="Times New Roman" w:eastAsia="Calibri" w:hAnsi="Times New Roman" w:cs="Times New Roman"/>
          <w:sz w:val="24"/>
          <w:szCs w:val="24"/>
        </w:rPr>
        <w:t>ому</w:t>
      </w:r>
      <w:r w:rsidR="00B2583E" w:rsidRPr="00B02457">
        <w:rPr>
          <w:rFonts w:ascii="Times New Roman" w:eastAsia="Calibri" w:hAnsi="Times New Roman" w:cs="Times New Roman"/>
          <w:sz w:val="24"/>
          <w:szCs w:val="24"/>
        </w:rPr>
        <w:t xml:space="preserve"> Р</w:t>
      </w:r>
      <w:r w:rsidR="00814235" w:rsidRPr="00B02457">
        <w:rPr>
          <w:rFonts w:ascii="Times New Roman" w:eastAsia="Calibri" w:hAnsi="Times New Roman" w:cs="Times New Roman"/>
          <w:sz w:val="24"/>
          <w:szCs w:val="24"/>
        </w:rPr>
        <w:t>озі</w:t>
      </w:r>
      <w:r w:rsidR="00B2583E" w:rsidRPr="00B02457">
        <w:rPr>
          <w:rFonts w:ascii="Times New Roman" w:eastAsia="Calibri" w:hAnsi="Times New Roman" w:cs="Times New Roman"/>
          <w:sz w:val="24"/>
          <w:szCs w:val="24"/>
        </w:rPr>
        <w:t>, Кропивницьк</w:t>
      </w:r>
      <w:r w:rsidR="00814235" w:rsidRPr="00B02457">
        <w:rPr>
          <w:rFonts w:ascii="Times New Roman" w:eastAsia="Calibri" w:hAnsi="Times New Roman" w:cs="Times New Roman"/>
          <w:sz w:val="24"/>
          <w:szCs w:val="24"/>
        </w:rPr>
        <w:t>ому</w:t>
      </w:r>
      <w:r w:rsidR="00B2583E" w:rsidRPr="00B02457">
        <w:rPr>
          <w:rFonts w:ascii="Times New Roman" w:eastAsia="Calibri" w:hAnsi="Times New Roman" w:cs="Times New Roman"/>
          <w:sz w:val="24"/>
          <w:szCs w:val="24"/>
        </w:rPr>
        <w:t xml:space="preserve"> та Полтав</w:t>
      </w:r>
      <w:r w:rsidR="00814235" w:rsidRPr="00B02457">
        <w:rPr>
          <w:rFonts w:ascii="Times New Roman" w:eastAsia="Calibri" w:hAnsi="Times New Roman" w:cs="Times New Roman"/>
          <w:sz w:val="24"/>
          <w:szCs w:val="24"/>
        </w:rPr>
        <w:t>і</w:t>
      </w:r>
      <w:r w:rsidR="00B2583E" w:rsidRPr="00B02457">
        <w:rPr>
          <w:rFonts w:ascii="Times New Roman" w:eastAsia="Calibri" w:hAnsi="Times New Roman" w:cs="Times New Roman"/>
          <w:sz w:val="24"/>
          <w:szCs w:val="24"/>
        </w:rPr>
        <w:t xml:space="preserve"> із виставою «Корсиканка», Український малий драматичний театр реалізував гастрольну поїздку до Овруч</w:t>
      </w:r>
      <w:r w:rsidR="00D53BC7" w:rsidRPr="00B02457">
        <w:rPr>
          <w:rFonts w:ascii="Times New Roman" w:eastAsia="Calibri" w:hAnsi="Times New Roman" w:cs="Times New Roman"/>
          <w:sz w:val="24"/>
          <w:szCs w:val="24"/>
        </w:rPr>
        <w:t>а</w:t>
      </w:r>
      <w:r w:rsidR="00B2583E" w:rsidRPr="00B02457">
        <w:rPr>
          <w:rFonts w:ascii="Times New Roman" w:eastAsia="Calibri" w:hAnsi="Times New Roman" w:cs="Times New Roman"/>
          <w:sz w:val="24"/>
          <w:szCs w:val="24"/>
        </w:rPr>
        <w:t xml:space="preserve"> для вивчення та дослідження побуту, звичаїв і традицій поліського регіону, що стали основою художнього рішення прем</w:t>
      </w:r>
      <w:r w:rsidR="006C155C" w:rsidRPr="00B02457">
        <w:rPr>
          <w:rFonts w:ascii="Times New Roman" w:eastAsia="Calibri" w:hAnsi="Times New Roman" w:cs="Times New Roman"/>
          <w:sz w:val="24"/>
          <w:szCs w:val="24"/>
        </w:rPr>
        <w:t>’</w:t>
      </w:r>
      <w:r w:rsidR="00B2583E" w:rsidRPr="00B02457">
        <w:rPr>
          <w:rFonts w:ascii="Times New Roman" w:eastAsia="Calibri" w:hAnsi="Times New Roman" w:cs="Times New Roman"/>
          <w:sz w:val="24"/>
          <w:szCs w:val="24"/>
        </w:rPr>
        <w:t>єри вистави «Пісні Полісся».</w:t>
      </w:r>
    </w:p>
    <w:p w14:paraId="4F06E43A" w14:textId="74DDE11C" w:rsidR="00E6357C" w:rsidRPr="00B02457" w:rsidRDefault="00B2583E" w:rsidP="00BA3800">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Театрально-концертні заклади активізували закордонну діяльність, долучаючись до проєктів, що розповідають про нашу країну на міжнародних сценах. У 2022 році було проведено 22 події, у 2023 році – 16 гастрольних поїздок за кордон. Театр</w:t>
      </w:r>
      <w:r w:rsidR="006B19DE" w:rsidRPr="00B02457">
        <w:rPr>
          <w:rFonts w:ascii="Times New Roman" w:eastAsia="Calibri" w:hAnsi="Times New Roman" w:cs="Times New Roman"/>
          <w:sz w:val="24"/>
          <w:szCs w:val="24"/>
        </w:rPr>
        <w:t>ально-концертні заклади</w:t>
      </w:r>
      <w:r w:rsidRPr="00B02457">
        <w:rPr>
          <w:rFonts w:ascii="Times New Roman" w:eastAsia="Calibri" w:hAnsi="Times New Roman" w:cs="Times New Roman"/>
          <w:sz w:val="24"/>
          <w:szCs w:val="24"/>
        </w:rPr>
        <w:t xml:space="preserve"> столиці стали ініціаторами спільних проєктів з іноземними колегами Латвії, Польщі, Австрії, Німеччини, Великої Британії та інших країн Європи</w:t>
      </w:r>
      <w:r w:rsidR="00E6357C" w:rsidRPr="00B02457">
        <w:rPr>
          <w:rFonts w:ascii="Times New Roman" w:eastAsia="Calibri" w:hAnsi="Times New Roman" w:cs="Times New Roman"/>
          <w:sz w:val="24"/>
          <w:szCs w:val="24"/>
        </w:rPr>
        <w:t>.</w:t>
      </w:r>
    </w:p>
    <w:p w14:paraId="1A0854F7" w14:textId="64126F84" w:rsidR="00276C37" w:rsidRPr="00B02457" w:rsidRDefault="00276C37"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Т</w:t>
      </w:r>
      <w:r w:rsidR="00B2583E" w:rsidRPr="00B02457">
        <w:rPr>
          <w:rFonts w:ascii="Times New Roman" w:hAnsi="Times New Roman" w:cs="Times New Roman"/>
          <w:sz w:val="24"/>
          <w:szCs w:val="24"/>
        </w:rPr>
        <w:t>еатр</w:t>
      </w:r>
      <w:r w:rsidR="00374A4B" w:rsidRPr="00B02457">
        <w:rPr>
          <w:rFonts w:ascii="Times New Roman" w:hAnsi="Times New Roman" w:cs="Times New Roman"/>
          <w:sz w:val="24"/>
          <w:szCs w:val="24"/>
        </w:rPr>
        <w:t>альн</w:t>
      </w:r>
      <w:r w:rsidRPr="00B02457">
        <w:rPr>
          <w:rFonts w:ascii="Times New Roman" w:hAnsi="Times New Roman" w:cs="Times New Roman"/>
          <w:sz w:val="24"/>
          <w:szCs w:val="24"/>
        </w:rPr>
        <w:t>о-концертні</w:t>
      </w:r>
      <w:r w:rsidR="00374A4B" w:rsidRPr="00B02457">
        <w:rPr>
          <w:rFonts w:ascii="Times New Roman" w:hAnsi="Times New Roman" w:cs="Times New Roman"/>
          <w:sz w:val="24"/>
          <w:szCs w:val="24"/>
        </w:rPr>
        <w:t xml:space="preserve"> колективи</w:t>
      </w:r>
      <w:r w:rsidR="00B2583E" w:rsidRPr="00B02457">
        <w:rPr>
          <w:rFonts w:ascii="Times New Roman" w:hAnsi="Times New Roman" w:cs="Times New Roman"/>
          <w:sz w:val="24"/>
          <w:szCs w:val="24"/>
        </w:rPr>
        <w:t xml:space="preserve"> долучились до співпраці з багатьма громадськими організаціями та фондами, робота яких спрямована на допомогу дітям з особливими потребами, багатодітним родинам, малозахищеним верствам населення, військовослужбовцям та їх сім</w:t>
      </w:r>
      <w:r w:rsidR="006C155C" w:rsidRPr="00B02457">
        <w:rPr>
          <w:rFonts w:ascii="Times New Roman" w:hAnsi="Times New Roman" w:cs="Times New Roman"/>
          <w:sz w:val="24"/>
          <w:szCs w:val="24"/>
        </w:rPr>
        <w:t>’</w:t>
      </w:r>
      <w:r w:rsidR="00B2583E" w:rsidRPr="00B02457">
        <w:rPr>
          <w:rFonts w:ascii="Times New Roman" w:hAnsi="Times New Roman" w:cs="Times New Roman"/>
          <w:sz w:val="24"/>
          <w:szCs w:val="24"/>
        </w:rPr>
        <w:t xml:space="preserve">ям, внутрішньо переміщеним особам, </w:t>
      </w:r>
      <w:r w:rsidR="00B2583E" w:rsidRPr="00B02457">
        <w:rPr>
          <w:rFonts w:ascii="Times New Roman" w:hAnsi="Times New Roman" w:cs="Times New Roman"/>
          <w:sz w:val="24"/>
          <w:szCs w:val="24"/>
          <w:lang w:eastAsia="uk-UA"/>
        </w:rPr>
        <w:t xml:space="preserve">членам родин, які пережили російську </w:t>
      </w:r>
      <w:r w:rsidR="00B2583E" w:rsidRPr="00B02457">
        <w:rPr>
          <w:rFonts w:ascii="Times New Roman" w:hAnsi="Times New Roman" w:cs="Times New Roman"/>
          <w:sz w:val="24"/>
          <w:szCs w:val="24"/>
        </w:rPr>
        <w:t>окупацію</w:t>
      </w:r>
      <w:r w:rsidR="00374A4B" w:rsidRPr="00B02457">
        <w:rPr>
          <w:rFonts w:ascii="Times New Roman" w:hAnsi="Times New Roman" w:cs="Times New Roman"/>
          <w:sz w:val="24"/>
          <w:szCs w:val="24"/>
        </w:rPr>
        <w:t>.</w:t>
      </w:r>
      <w:r w:rsidRPr="00B02457">
        <w:rPr>
          <w:rFonts w:ascii="Times New Roman" w:hAnsi="Times New Roman" w:cs="Times New Roman"/>
          <w:sz w:val="24"/>
          <w:szCs w:val="24"/>
        </w:rPr>
        <w:t xml:space="preserve"> </w:t>
      </w:r>
      <w:r w:rsidR="00FF324F" w:rsidRPr="00B02457">
        <w:rPr>
          <w:rFonts w:ascii="Times New Roman" w:hAnsi="Times New Roman" w:cs="Times New Roman"/>
          <w:sz w:val="24"/>
          <w:szCs w:val="24"/>
        </w:rPr>
        <w:t>Підтримуючи волонтерський рух</w:t>
      </w:r>
      <w:r w:rsidR="00B2583E" w:rsidRPr="00B02457">
        <w:rPr>
          <w:rFonts w:ascii="Times New Roman" w:hAnsi="Times New Roman" w:cs="Times New Roman"/>
          <w:sz w:val="24"/>
          <w:szCs w:val="24"/>
        </w:rPr>
        <w:t xml:space="preserve">, театри влаштовували в </w:t>
      </w:r>
      <w:r w:rsidR="00B2583E" w:rsidRPr="00B02457">
        <w:rPr>
          <w:rFonts w:ascii="Times New Roman" w:hAnsi="Times New Roman" w:cs="Times New Roman"/>
          <w:sz w:val="24"/>
          <w:szCs w:val="24"/>
        </w:rPr>
        <w:lastRenderedPageBreak/>
        <w:t>своїх приміщеннях аукціони, благодійні вистави</w:t>
      </w:r>
      <w:r w:rsidR="00350AB7" w:rsidRPr="00B02457">
        <w:rPr>
          <w:rFonts w:ascii="Times New Roman" w:hAnsi="Times New Roman" w:cs="Times New Roman"/>
          <w:sz w:val="24"/>
          <w:szCs w:val="24"/>
        </w:rPr>
        <w:t>,</w:t>
      </w:r>
      <w:r w:rsidR="00B2583E" w:rsidRPr="00B02457">
        <w:rPr>
          <w:rFonts w:ascii="Times New Roman" w:hAnsi="Times New Roman" w:cs="Times New Roman"/>
          <w:sz w:val="24"/>
          <w:szCs w:val="24"/>
        </w:rPr>
        <w:t xml:space="preserve"> надавали місця для військовослужбовців та членів їх родин з метою допомогти в соціальній адаптації, вивозили вистави для показу у військових частинах</w:t>
      </w:r>
      <w:r w:rsidRPr="00B02457">
        <w:rPr>
          <w:rFonts w:ascii="Times New Roman" w:hAnsi="Times New Roman" w:cs="Times New Roman"/>
          <w:sz w:val="24"/>
          <w:szCs w:val="24"/>
        </w:rPr>
        <w:t>, а також</w:t>
      </w:r>
      <w:r w:rsidR="00B2583E" w:rsidRPr="00B02457">
        <w:rPr>
          <w:rFonts w:ascii="Times New Roman" w:hAnsi="Times New Roman" w:cs="Times New Roman"/>
          <w:sz w:val="24"/>
          <w:szCs w:val="24"/>
        </w:rPr>
        <w:t xml:space="preserve"> активно долучались до заходів, спрямованих на підтримку колег з окупованих областей</w:t>
      </w:r>
      <w:r w:rsidRPr="00B02457">
        <w:rPr>
          <w:rFonts w:ascii="Times New Roman" w:hAnsi="Times New Roman" w:cs="Times New Roman"/>
          <w:sz w:val="24"/>
          <w:szCs w:val="24"/>
        </w:rPr>
        <w:t>.</w:t>
      </w:r>
    </w:p>
    <w:p w14:paraId="7BFB0160" w14:textId="46DA20BD" w:rsidR="00A57449" w:rsidRPr="00B02457" w:rsidRDefault="00A57449" w:rsidP="00A57449">
      <w:pPr>
        <w:spacing w:after="0" w:line="240" w:lineRule="auto"/>
        <w:ind w:firstLine="567"/>
        <w:jc w:val="both"/>
        <w:rPr>
          <w:rFonts w:ascii="Times New Roman" w:eastAsia="Calibri" w:hAnsi="Times New Roman" w:cs="Times New Roman"/>
          <w:sz w:val="24"/>
          <w:szCs w:val="24"/>
        </w:rPr>
      </w:pPr>
      <w:r w:rsidRPr="00B02457">
        <w:rPr>
          <w:rFonts w:ascii="Times New Roman" w:hAnsi="Times New Roman" w:cs="Times New Roman"/>
          <w:sz w:val="24"/>
          <w:szCs w:val="24"/>
        </w:rPr>
        <w:t xml:space="preserve">Частина інфраструктури закладів культури зазнала руйнувань та пошкоджень, спричинених ракетними обстрілами. </w:t>
      </w:r>
      <w:r w:rsidR="004F7F1D" w:rsidRPr="00B02457">
        <w:rPr>
          <w:rFonts w:ascii="Times New Roman" w:hAnsi="Times New Roman" w:cs="Times New Roman"/>
          <w:sz w:val="24"/>
          <w:szCs w:val="24"/>
        </w:rPr>
        <w:t>Зокрема</w:t>
      </w:r>
      <w:r w:rsidRPr="00B02457">
        <w:rPr>
          <w:rFonts w:ascii="Times New Roman" w:hAnsi="Times New Roman" w:cs="Times New Roman"/>
          <w:sz w:val="24"/>
          <w:szCs w:val="24"/>
        </w:rPr>
        <w:t xml:space="preserve"> в березні 2022 року вибуховою хвилею було надано збитків Київській малій опері, яка є пам</w:t>
      </w:r>
      <w:r w:rsidR="006C155C" w:rsidRPr="00B02457">
        <w:rPr>
          <w:rFonts w:ascii="Times New Roman" w:hAnsi="Times New Roman" w:cs="Times New Roman"/>
          <w:sz w:val="24"/>
          <w:szCs w:val="24"/>
        </w:rPr>
        <w:t>’</w:t>
      </w:r>
      <w:r w:rsidRPr="00B02457">
        <w:rPr>
          <w:rFonts w:ascii="Times New Roman" w:hAnsi="Times New Roman" w:cs="Times New Roman"/>
          <w:sz w:val="24"/>
          <w:szCs w:val="24"/>
        </w:rPr>
        <w:t>яткою історії та архітектури. Для забезпечення безперебійної діяльності закладів місто</w:t>
      </w:r>
      <w:r w:rsidR="00F14370" w:rsidRPr="00B02457">
        <w:rPr>
          <w:rFonts w:ascii="Times New Roman" w:hAnsi="Times New Roman" w:cs="Times New Roman"/>
          <w:sz w:val="24"/>
          <w:szCs w:val="24"/>
        </w:rPr>
        <w:t xml:space="preserve"> здійснювало роботи з </w:t>
      </w:r>
      <w:r w:rsidRPr="00B02457">
        <w:rPr>
          <w:rFonts w:ascii="Times New Roman" w:hAnsi="Times New Roman" w:cs="Times New Roman"/>
          <w:sz w:val="24"/>
          <w:szCs w:val="24"/>
        </w:rPr>
        <w:t>відновл</w:t>
      </w:r>
      <w:r w:rsidR="00F14370" w:rsidRPr="00B02457">
        <w:rPr>
          <w:rFonts w:ascii="Times New Roman" w:hAnsi="Times New Roman" w:cs="Times New Roman"/>
          <w:sz w:val="24"/>
          <w:szCs w:val="24"/>
        </w:rPr>
        <w:t>ення</w:t>
      </w:r>
      <w:r w:rsidRPr="00B02457">
        <w:rPr>
          <w:rFonts w:ascii="Times New Roman" w:hAnsi="Times New Roman" w:cs="Times New Roman"/>
          <w:sz w:val="24"/>
          <w:szCs w:val="24"/>
        </w:rPr>
        <w:t xml:space="preserve"> пошкоджен</w:t>
      </w:r>
      <w:r w:rsidR="00F14370" w:rsidRPr="00B02457">
        <w:rPr>
          <w:rFonts w:ascii="Times New Roman" w:hAnsi="Times New Roman" w:cs="Times New Roman"/>
          <w:sz w:val="24"/>
          <w:szCs w:val="24"/>
        </w:rPr>
        <w:t>ої</w:t>
      </w:r>
      <w:r w:rsidRPr="00B02457">
        <w:rPr>
          <w:rFonts w:ascii="Times New Roman" w:hAnsi="Times New Roman" w:cs="Times New Roman"/>
          <w:sz w:val="24"/>
          <w:szCs w:val="24"/>
        </w:rPr>
        <w:t xml:space="preserve"> інфраструктур</w:t>
      </w:r>
      <w:r w:rsidR="00F14370" w:rsidRPr="00B02457">
        <w:rPr>
          <w:rFonts w:ascii="Times New Roman" w:hAnsi="Times New Roman" w:cs="Times New Roman"/>
          <w:sz w:val="24"/>
          <w:szCs w:val="24"/>
        </w:rPr>
        <w:t>и</w:t>
      </w:r>
      <w:r w:rsidRPr="00B02457">
        <w:rPr>
          <w:rFonts w:ascii="Times New Roman" w:hAnsi="Times New Roman" w:cs="Times New Roman"/>
          <w:sz w:val="24"/>
          <w:szCs w:val="24"/>
        </w:rPr>
        <w:t>. Крім того, зважаючи на актуальні виклики і загрози безпеці, влада приділяла увагу облаштуванню укриттiв. З метою створення безпечних умов перебування в закладах культури влаштовано укриття в Київському камерному театрі «Дивний замок», Київському академічному театрі драми і комедії на лівому березі Дніпра, Київській муніципальній Академії музики ім. Р.М. Глієра, Київській дитячій Академії мистецтв ім. М.І. Чембержі.</w:t>
      </w:r>
      <w:r w:rsidRPr="00B02457">
        <w:rPr>
          <w:rFonts w:ascii="Times New Roman" w:eastAsia="Calibri" w:hAnsi="Times New Roman" w:cs="Times New Roman"/>
          <w:sz w:val="24"/>
          <w:szCs w:val="24"/>
        </w:rPr>
        <w:t xml:space="preserve"> Придбано генератори та додаткове обладнання, що да</w:t>
      </w:r>
      <w:r w:rsidR="00F14370" w:rsidRPr="00B02457">
        <w:rPr>
          <w:rFonts w:ascii="Times New Roman" w:eastAsia="Calibri" w:hAnsi="Times New Roman" w:cs="Times New Roman"/>
          <w:sz w:val="24"/>
          <w:szCs w:val="24"/>
        </w:rPr>
        <w:t>ло</w:t>
      </w:r>
      <w:r w:rsidRPr="00B02457">
        <w:rPr>
          <w:rFonts w:ascii="Times New Roman" w:eastAsia="Calibri" w:hAnsi="Times New Roman" w:cs="Times New Roman"/>
          <w:sz w:val="24"/>
          <w:szCs w:val="24"/>
        </w:rPr>
        <w:t xml:space="preserve"> можливість проводити вистави </w:t>
      </w:r>
      <w:r w:rsidR="004F7F1D" w:rsidRPr="00B02457">
        <w:rPr>
          <w:rFonts w:ascii="Times New Roman" w:eastAsia="Calibri" w:hAnsi="Times New Roman" w:cs="Times New Roman"/>
          <w:sz w:val="24"/>
          <w:szCs w:val="24"/>
        </w:rPr>
        <w:t>та освітн</w:t>
      </w:r>
      <w:r w:rsidR="006D0E4A" w:rsidRPr="00B02457">
        <w:rPr>
          <w:rFonts w:ascii="Times New Roman" w:eastAsia="Calibri" w:hAnsi="Times New Roman" w:cs="Times New Roman"/>
          <w:sz w:val="24"/>
          <w:szCs w:val="24"/>
        </w:rPr>
        <w:t>ю</w:t>
      </w:r>
      <w:r w:rsidR="004F7F1D" w:rsidRPr="00B02457">
        <w:rPr>
          <w:rFonts w:ascii="Times New Roman" w:eastAsia="Calibri" w:hAnsi="Times New Roman" w:cs="Times New Roman"/>
          <w:sz w:val="24"/>
          <w:szCs w:val="24"/>
        </w:rPr>
        <w:t xml:space="preserve"> </w:t>
      </w:r>
      <w:r w:rsidR="006D0E4A" w:rsidRPr="00B02457">
        <w:rPr>
          <w:rFonts w:ascii="Times New Roman" w:eastAsia="Calibri" w:hAnsi="Times New Roman" w:cs="Times New Roman"/>
          <w:sz w:val="24"/>
          <w:szCs w:val="24"/>
        </w:rPr>
        <w:t xml:space="preserve">діяльність </w:t>
      </w:r>
      <w:r w:rsidRPr="00B02457">
        <w:rPr>
          <w:rFonts w:ascii="Times New Roman" w:eastAsia="Calibri" w:hAnsi="Times New Roman" w:cs="Times New Roman"/>
          <w:sz w:val="24"/>
          <w:szCs w:val="24"/>
        </w:rPr>
        <w:t>під час відсутності електропостачання.</w:t>
      </w:r>
    </w:p>
    <w:p w14:paraId="06F8979E" w14:textId="77777777" w:rsidR="00A62683" w:rsidRPr="00B02457" w:rsidRDefault="00A62683" w:rsidP="00ED18F4">
      <w:pPr>
        <w:pStyle w:val="af4"/>
        <w:spacing w:before="0" w:beforeAutospacing="0" w:after="0" w:afterAutospacing="0"/>
        <w:ind w:firstLine="567"/>
        <w:jc w:val="both"/>
      </w:pPr>
      <w:r w:rsidRPr="00B02457">
        <w:t>У сфері театрально-концертної діяльності залишаються невирішеними наступні проблемні питання:</w:t>
      </w:r>
    </w:p>
    <w:p w14:paraId="7070029C" w14:textId="77777777" w:rsidR="00964ACB" w:rsidRPr="00B02457" w:rsidRDefault="00A62683"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B02457">
        <w:rPr>
          <w:rFonts w:ascii="Times New Roman" w:hAnsi="Times New Roman" w:cs="Times New Roman"/>
          <w:sz w:val="24"/>
          <w:szCs w:val="24"/>
          <w:lang w:eastAsia="uk-UA"/>
        </w:rPr>
        <w:t>втрата кадрового потенціалу культурної сфери під час війни –</w:t>
      </w:r>
      <w:r w:rsidR="00853FAE" w:rsidRPr="00B02457">
        <w:rPr>
          <w:rFonts w:ascii="Times New Roman" w:hAnsi="Times New Roman" w:cs="Times New Roman"/>
          <w:sz w:val="24"/>
          <w:szCs w:val="24"/>
          <w:lang w:eastAsia="uk-UA"/>
        </w:rPr>
        <w:t xml:space="preserve"> </w:t>
      </w:r>
      <w:r w:rsidRPr="00B02457">
        <w:rPr>
          <w:rFonts w:ascii="Times New Roman" w:hAnsi="Times New Roman" w:cs="Times New Roman"/>
          <w:sz w:val="24"/>
          <w:szCs w:val="24"/>
          <w:lang w:eastAsia="uk-UA"/>
        </w:rPr>
        <w:t>відтік кадрів</w:t>
      </w:r>
      <w:r w:rsidR="00853FAE" w:rsidRPr="00B02457">
        <w:rPr>
          <w:rFonts w:ascii="Times New Roman" w:hAnsi="Times New Roman" w:cs="Times New Roman"/>
          <w:sz w:val="24"/>
          <w:szCs w:val="24"/>
          <w:lang w:eastAsia="uk-UA"/>
        </w:rPr>
        <w:t xml:space="preserve"> спричинив скорочення </w:t>
      </w:r>
      <w:r w:rsidRPr="00B02457">
        <w:rPr>
          <w:rFonts w:ascii="Times New Roman" w:hAnsi="Times New Roman" w:cs="Times New Roman"/>
          <w:sz w:val="24"/>
          <w:szCs w:val="24"/>
          <w:lang w:eastAsia="uk-UA"/>
        </w:rPr>
        <w:t>високопрофесійн</w:t>
      </w:r>
      <w:r w:rsidR="00853FAE" w:rsidRPr="00B02457">
        <w:rPr>
          <w:rFonts w:ascii="Times New Roman" w:hAnsi="Times New Roman" w:cs="Times New Roman"/>
          <w:sz w:val="24"/>
          <w:szCs w:val="24"/>
          <w:lang w:eastAsia="uk-UA"/>
        </w:rPr>
        <w:t>ого</w:t>
      </w:r>
      <w:r w:rsidRPr="00B02457">
        <w:rPr>
          <w:rFonts w:ascii="Times New Roman" w:hAnsi="Times New Roman" w:cs="Times New Roman"/>
          <w:sz w:val="24"/>
          <w:szCs w:val="24"/>
          <w:lang w:eastAsia="uk-UA"/>
        </w:rPr>
        <w:t xml:space="preserve"> кадров</w:t>
      </w:r>
      <w:r w:rsidR="00853FAE" w:rsidRPr="00B02457">
        <w:rPr>
          <w:rFonts w:ascii="Times New Roman" w:hAnsi="Times New Roman" w:cs="Times New Roman"/>
          <w:sz w:val="24"/>
          <w:szCs w:val="24"/>
          <w:lang w:eastAsia="uk-UA"/>
        </w:rPr>
        <w:t>ого</w:t>
      </w:r>
      <w:r w:rsidRPr="00B02457">
        <w:rPr>
          <w:rFonts w:ascii="Times New Roman" w:hAnsi="Times New Roman" w:cs="Times New Roman"/>
          <w:sz w:val="24"/>
          <w:szCs w:val="24"/>
          <w:lang w:eastAsia="uk-UA"/>
        </w:rPr>
        <w:t xml:space="preserve"> ресурс</w:t>
      </w:r>
      <w:r w:rsidR="00853FAE" w:rsidRPr="00B02457">
        <w:rPr>
          <w:rFonts w:ascii="Times New Roman" w:hAnsi="Times New Roman" w:cs="Times New Roman"/>
          <w:sz w:val="24"/>
          <w:szCs w:val="24"/>
          <w:lang w:eastAsia="uk-UA"/>
        </w:rPr>
        <w:t>у</w:t>
      </w:r>
      <w:r w:rsidRPr="00B02457">
        <w:rPr>
          <w:rFonts w:ascii="Times New Roman" w:hAnsi="Times New Roman" w:cs="Times New Roman"/>
          <w:sz w:val="24"/>
          <w:szCs w:val="24"/>
          <w:lang w:eastAsia="uk-UA"/>
        </w:rPr>
        <w:t>, театрально-концертні заклади потребують фахівців специфічних функціоналів (звукорежисерів, художників зі світла, бутафорів, гримерів)</w:t>
      </w:r>
      <w:r w:rsidR="00964ACB" w:rsidRPr="00B02457">
        <w:rPr>
          <w:rFonts w:ascii="Times New Roman" w:hAnsi="Times New Roman" w:cs="Times New Roman"/>
          <w:sz w:val="24"/>
          <w:szCs w:val="24"/>
          <w:lang w:eastAsia="uk-UA"/>
        </w:rPr>
        <w:t>;</w:t>
      </w:r>
    </w:p>
    <w:p w14:paraId="079685DD" w14:textId="6079D165" w:rsidR="00A62683" w:rsidRPr="00B02457" w:rsidRDefault="00A62683"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B02457">
        <w:rPr>
          <w:rFonts w:ascii="Times New Roman" w:hAnsi="Times New Roman" w:cs="Times New Roman"/>
          <w:sz w:val="24"/>
          <w:szCs w:val="24"/>
          <w:lang w:eastAsia="uk-UA"/>
        </w:rPr>
        <w:t>необлаштованість засобами без</w:t>
      </w:r>
      <w:r w:rsidR="00210C26" w:rsidRPr="00B02457">
        <w:rPr>
          <w:rFonts w:ascii="Times New Roman" w:hAnsi="Times New Roman" w:cs="Times New Roman"/>
          <w:sz w:val="24"/>
          <w:szCs w:val="24"/>
          <w:lang w:eastAsia="uk-UA"/>
        </w:rPr>
        <w:t>перешкодного</w:t>
      </w:r>
      <w:r w:rsidRPr="00B02457">
        <w:rPr>
          <w:rFonts w:ascii="Times New Roman" w:hAnsi="Times New Roman" w:cs="Times New Roman"/>
          <w:sz w:val="24"/>
          <w:szCs w:val="24"/>
          <w:lang w:eastAsia="uk-UA"/>
        </w:rPr>
        <w:t xml:space="preserve"> доступу</w:t>
      </w:r>
      <w:r w:rsidR="00853FAE" w:rsidRPr="00B02457">
        <w:rPr>
          <w:rFonts w:ascii="Times New Roman" w:hAnsi="Times New Roman" w:cs="Times New Roman"/>
          <w:sz w:val="24"/>
          <w:szCs w:val="24"/>
          <w:lang w:eastAsia="uk-UA"/>
        </w:rPr>
        <w:t xml:space="preserve"> закладів культури</w:t>
      </w:r>
      <w:r w:rsidRPr="00B02457">
        <w:rPr>
          <w:rFonts w:ascii="Times New Roman" w:hAnsi="Times New Roman" w:cs="Times New Roman"/>
          <w:sz w:val="24"/>
          <w:szCs w:val="24"/>
          <w:lang w:eastAsia="uk-UA"/>
        </w:rPr>
        <w:t>, відсутність засобів супроводу осіб із вадами слуху та зору, обмеженістю руху та ін.;</w:t>
      </w:r>
    </w:p>
    <w:p w14:paraId="349A16C6" w14:textId="6173FFE1" w:rsidR="00A62683" w:rsidRPr="00B02457" w:rsidRDefault="00853FAE" w:rsidP="00B73D03">
      <w:pPr>
        <w:pStyle w:val="af0"/>
        <w:numPr>
          <w:ilvl w:val="0"/>
          <w:numId w:val="8"/>
        </w:numPr>
        <w:tabs>
          <w:tab w:val="left" w:pos="851"/>
        </w:tabs>
        <w:spacing w:after="0" w:line="240" w:lineRule="auto"/>
        <w:ind w:left="0" w:firstLine="567"/>
        <w:jc w:val="both"/>
        <w:rPr>
          <w:rFonts w:ascii="Times New Roman" w:hAnsi="Times New Roman" w:cs="Times New Roman"/>
          <w:sz w:val="24"/>
          <w:szCs w:val="24"/>
          <w:lang w:eastAsia="uk-UA"/>
        </w:rPr>
      </w:pPr>
      <w:r w:rsidRPr="00B02457">
        <w:rPr>
          <w:rFonts w:ascii="Times New Roman" w:hAnsi="Times New Roman" w:cs="Times New Roman"/>
          <w:sz w:val="24"/>
          <w:szCs w:val="24"/>
          <w:lang w:eastAsia="uk-UA"/>
        </w:rPr>
        <w:t>недостатність ресурсного забезпечення, як</w:t>
      </w:r>
      <w:r w:rsidR="00210C26" w:rsidRPr="00B02457">
        <w:rPr>
          <w:rFonts w:ascii="Times New Roman" w:hAnsi="Times New Roman" w:cs="Times New Roman"/>
          <w:sz w:val="24"/>
          <w:szCs w:val="24"/>
          <w:lang w:eastAsia="uk-UA"/>
        </w:rPr>
        <w:t>е</w:t>
      </w:r>
      <w:r w:rsidRPr="00B02457">
        <w:rPr>
          <w:rFonts w:ascii="Times New Roman" w:hAnsi="Times New Roman" w:cs="Times New Roman"/>
          <w:sz w:val="24"/>
          <w:szCs w:val="24"/>
          <w:lang w:eastAsia="uk-UA"/>
        </w:rPr>
        <w:t xml:space="preserve"> спричиняє </w:t>
      </w:r>
      <w:r w:rsidR="00A62683" w:rsidRPr="00B02457">
        <w:rPr>
          <w:rFonts w:ascii="Times New Roman" w:hAnsi="Times New Roman" w:cs="Times New Roman"/>
          <w:sz w:val="24"/>
          <w:szCs w:val="24"/>
          <w:lang w:eastAsia="uk-UA"/>
        </w:rPr>
        <w:t>обмеженість планування заходів із створення нових мистецьких проєктів, аудіо- та відеопродукції колективів, забезпечення технічного оснащення закладів сучасним світловим та звуковим обладнанням, проведення капітальних ремонтних робіт</w:t>
      </w:r>
      <w:r w:rsidR="00E44532" w:rsidRPr="00B02457">
        <w:rPr>
          <w:rFonts w:ascii="Times New Roman" w:hAnsi="Times New Roman" w:cs="Times New Roman"/>
          <w:sz w:val="24"/>
          <w:szCs w:val="24"/>
          <w:lang w:eastAsia="uk-UA"/>
        </w:rPr>
        <w:t>.</w:t>
      </w:r>
    </w:p>
    <w:p w14:paraId="3DB8A589" w14:textId="77777777" w:rsidR="00A76215" w:rsidRPr="00B02457" w:rsidRDefault="00A76215" w:rsidP="00ED18F4">
      <w:pPr>
        <w:tabs>
          <w:tab w:val="left" w:pos="851"/>
        </w:tabs>
        <w:spacing w:after="0" w:line="240" w:lineRule="auto"/>
        <w:ind w:firstLine="567"/>
        <w:jc w:val="both"/>
        <w:rPr>
          <w:rFonts w:ascii="Times New Roman" w:eastAsia="Calibri" w:hAnsi="Times New Roman" w:cs="Times New Roman"/>
          <w:sz w:val="24"/>
          <w:szCs w:val="24"/>
          <w:lang w:eastAsia="ru-RU"/>
        </w:rPr>
      </w:pPr>
    </w:p>
    <w:p w14:paraId="02B5AEDE" w14:textId="77777777" w:rsidR="006912FA" w:rsidRPr="00B02457" w:rsidRDefault="006912FA" w:rsidP="004B0B08">
      <w:pPr>
        <w:spacing w:after="0" w:line="240" w:lineRule="auto"/>
        <w:ind w:firstLine="567"/>
        <w:jc w:val="both"/>
        <w:rPr>
          <w:rFonts w:ascii="Times New Roman" w:eastAsia="Calibri" w:hAnsi="Times New Roman" w:cs="Times New Roman"/>
          <w:b/>
          <w:bCs/>
          <w:i/>
          <w:iCs/>
          <w:sz w:val="24"/>
          <w:szCs w:val="24"/>
        </w:rPr>
      </w:pPr>
      <w:r w:rsidRPr="00B02457">
        <w:rPr>
          <w:rFonts w:ascii="Times New Roman" w:eastAsia="Calibri" w:hAnsi="Times New Roman" w:cs="Times New Roman"/>
          <w:b/>
          <w:bCs/>
          <w:i/>
          <w:iCs/>
          <w:sz w:val="24"/>
          <w:szCs w:val="24"/>
        </w:rPr>
        <w:t xml:space="preserve">Аматорське мистецтво </w:t>
      </w:r>
    </w:p>
    <w:p w14:paraId="51443ED9" w14:textId="712DF28B" w:rsidR="00F605CD" w:rsidRPr="00B02457" w:rsidRDefault="00F605CD" w:rsidP="00B76F00">
      <w:pPr>
        <w:spacing w:after="0" w:line="240" w:lineRule="auto"/>
        <w:ind w:firstLine="567"/>
        <w:jc w:val="both"/>
        <w:rPr>
          <w:rFonts w:ascii="Times New Roman" w:eastAsia="Calibri" w:hAnsi="Times New Roman" w:cs="Times New Roman"/>
          <w:sz w:val="24"/>
          <w:szCs w:val="24"/>
        </w:rPr>
      </w:pPr>
      <w:bookmarkStart w:id="72" w:name="_Hlk148898314"/>
      <w:bookmarkStart w:id="73" w:name="2640"/>
      <w:r w:rsidRPr="00B02457">
        <w:rPr>
          <w:rFonts w:ascii="Times New Roman" w:eastAsia="Calibri" w:hAnsi="Times New Roman" w:cs="Times New Roman"/>
          <w:sz w:val="24"/>
          <w:szCs w:val="24"/>
        </w:rPr>
        <w:t>Аматорське мистецтво підтримує відродження, збереження й розвиток національних культурних традицій, задоволення потреб громадян у самодіяльній творчості, організації їх змістовного відпочинку та дозвілля.</w:t>
      </w:r>
      <w:r w:rsidR="00B76F00" w:rsidRPr="00B02457">
        <w:rPr>
          <w:rFonts w:ascii="Times New Roman" w:eastAsia="Calibri" w:hAnsi="Times New Roman" w:cs="Times New Roman"/>
          <w:sz w:val="24"/>
          <w:szCs w:val="24"/>
        </w:rPr>
        <w:t xml:space="preserve"> Початок війни підвищив інтерес до національної історії, українських традицій та фольклору.</w:t>
      </w:r>
    </w:p>
    <w:p w14:paraId="422BFAA0" w14:textId="4529EDB5" w:rsidR="00F605CD" w:rsidRPr="00B02457" w:rsidRDefault="00F605CD"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На кінець 2023 року в м</w:t>
      </w:r>
      <w:r w:rsidR="0035447B" w:rsidRPr="00B02457">
        <w:rPr>
          <w:rFonts w:ascii="Times New Roman" w:eastAsia="Calibri" w:hAnsi="Times New Roman" w:cs="Times New Roman"/>
          <w:sz w:val="24"/>
          <w:szCs w:val="24"/>
        </w:rPr>
        <w:t>істі</w:t>
      </w:r>
      <w:r w:rsidRPr="00B02457">
        <w:rPr>
          <w:rFonts w:ascii="Times New Roman" w:eastAsia="Calibri" w:hAnsi="Times New Roman" w:cs="Times New Roman"/>
          <w:sz w:val="24"/>
          <w:szCs w:val="24"/>
        </w:rPr>
        <w:t xml:space="preserve"> Києві діяли 102 аматорські колективи зі званням «народний» та 36 аматорських колективів зі званням «зразковий», в яких свою діяльність проводили 315</w:t>
      </w:r>
      <w:r w:rsidR="004F6823" w:rsidRPr="00B02457">
        <w:rPr>
          <w:rFonts w:ascii="Times New Roman" w:eastAsia="Calibri" w:hAnsi="Times New Roman" w:cs="Times New Roman"/>
          <w:sz w:val="24"/>
          <w:szCs w:val="24"/>
        </w:rPr>
        <w:t xml:space="preserve"> </w:t>
      </w:r>
      <w:r w:rsidRPr="00B02457">
        <w:rPr>
          <w:rFonts w:ascii="Times New Roman" w:eastAsia="Calibri" w:hAnsi="Times New Roman" w:cs="Times New Roman"/>
          <w:sz w:val="24"/>
          <w:szCs w:val="24"/>
        </w:rPr>
        <w:t>майстрів народної творчості, 57 членів Національної спілки майстрів народного мистецтва України, 39 членів Національної спілки художників України.</w:t>
      </w:r>
    </w:p>
    <w:p w14:paraId="2C3AA644" w14:textId="77777777" w:rsidR="00F605CD" w:rsidRPr="00B02457" w:rsidRDefault="00F605CD" w:rsidP="00F605CD">
      <w:pPr>
        <w:spacing w:after="0" w:line="240" w:lineRule="auto"/>
        <w:jc w:val="center"/>
        <w:rPr>
          <w:rFonts w:ascii="Times New Roman" w:eastAsia="Calibri" w:hAnsi="Times New Roman" w:cs="Times New Roman"/>
          <w:b/>
          <w:sz w:val="24"/>
          <w:szCs w:val="24"/>
        </w:rPr>
      </w:pPr>
    </w:p>
    <w:p w14:paraId="610945E2" w14:textId="3126231A" w:rsidR="00F605CD" w:rsidRPr="00B02457" w:rsidRDefault="00F605CD" w:rsidP="00F605CD">
      <w:pPr>
        <w:spacing w:after="0" w:line="240" w:lineRule="auto"/>
        <w:jc w:val="cente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 xml:space="preserve">Таблиця </w:t>
      </w:r>
      <w:r w:rsidR="00EA7447" w:rsidRPr="00B02457">
        <w:rPr>
          <w:rFonts w:ascii="Times New Roman" w:eastAsia="Calibri" w:hAnsi="Times New Roman" w:cs="Times New Roman"/>
          <w:bCs/>
          <w:sz w:val="24"/>
          <w:szCs w:val="24"/>
        </w:rPr>
        <w:t>4.</w:t>
      </w:r>
      <w:r w:rsidRPr="00B02457">
        <w:rPr>
          <w:rFonts w:ascii="Times New Roman" w:eastAsia="Calibri" w:hAnsi="Times New Roman" w:cs="Times New Roman"/>
          <w:bCs/>
          <w:sz w:val="24"/>
          <w:szCs w:val="24"/>
        </w:rPr>
        <w:t xml:space="preserve"> Основні показники </w:t>
      </w:r>
      <w:r w:rsidR="00611E41" w:rsidRPr="00B02457">
        <w:rPr>
          <w:rFonts w:ascii="Times New Roman" w:eastAsia="Calibri" w:hAnsi="Times New Roman" w:cs="Times New Roman"/>
          <w:bCs/>
          <w:sz w:val="24"/>
          <w:szCs w:val="24"/>
        </w:rPr>
        <w:t>діяльності</w:t>
      </w:r>
      <w:r w:rsidRPr="00B02457">
        <w:rPr>
          <w:rFonts w:ascii="Times New Roman" w:eastAsia="Calibri" w:hAnsi="Times New Roman" w:cs="Times New Roman"/>
          <w:bCs/>
          <w:sz w:val="24"/>
          <w:szCs w:val="24"/>
        </w:rPr>
        <w:t xml:space="preserve"> аматорських формувань</w:t>
      </w:r>
    </w:p>
    <w:tbl>
      <w:tblPr>
        <w:tblStyle w:val="12"/>
        <w:tblW w:w="5000" w:type="pct"/>
        <w:tblLook w:val="04A0" w:firstRow="1" w:lastRow="0" w:firstColumn="1" w:lastColumn="0" w:noHBand="0" w:noVBand="1"/>
      </w:tblPr>
      <w:tblGrid>
        <w:gridCol w:w="6515"/>
        <w:gridCol w:w="944"/>
        <w:gridCol w:w="944"/>
        <w:gridCol w:w="942"/>
      </w:tblGrid>
      <w:tr w:rsidR="00F605CD" w:rsidRPr="00B02457" w14:paraId="1E0ECDDC" w14:textId="77777777" w:rsidTr="00E56E3B">
        <w:trPr>
          <w:trHeight w:val="47"/>
          <w:tblHeader/>
        </w:trPr>
        <w:tc>
          <w:tcPr>
            <w:tcW w:w="3486" w:type="pct"/>
            <w:vAlign w:val="center"/>
          </w:tcPr>
          <w:p w14:paraId="3BCADE5F" w14:textId="77777777" w:rsidR="00F605CD" w:rsidRPr="00B02457" w:rsidRDefault="00F605CD" w:rsidP="00D61496">
            <w:pPr>
              <w:jc w:val="cente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Показник</w:t>
            </w:r>
          </w:p>
        </w:tc>
        <w:tc>
          <w:tcPr>
            <w:tcW w:w="505" w:type="pct"/>
            <w:vAlign w:val="center"/>
          </w:tcPr>
          <w:p w14:paraId="70C1B23C" w14:textId="77777777" w:rsidR="00F605CD" w:rsidRPr="00B02457" w:rsidRDefault="00F605CD" w:rsidP="00D61496">
            <w:pPr>
              <w:jc w:val="cente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2021*</w:t>
            </w:r>
          </w:p>
        </w:tc>
        <w:tc>
          <w:tcPr>
            <w:tcW w:w="505" w:type="pct"/>
            <w:vAlign w:val="center"/>
          </w:tcPr>
          <w:p w14:paraId="51DF8BD3" w14:textId="77777777" w:rsidR="00F605CD" w:rsidRPr="00B02457" w:rsidRDefault="00F605CD" w:rsidP="00D61496">
            <w:pPr>
              <w:jc w:val="cente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2022</w:t>
            </w:r>
          </w:p>
        </w:tc>
        <w:tc>
          <w:tcPr>
            <w:tcW w:w="505" w:type="pct"/>
            <w:vAlign w:val="center"/>
          </w:tcPr>
          <w:p w14:paraId="08040A61" w14:textId="77777777" w:rsidR="00F605CD" w:rsidRPr="00B02457" w:rsidRDefault="00F605CD" w:rsidP="00D61496">
            <w:pPr>
              <w:jc w:val="cente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2023</w:t>
            </w:r>
          </w:p>
        </w:tc>
      </w:tr>
      <w:tr w:rsidR="00F605CD" w:rsidRPr="00B02457" w14:paraId="522FBA79" w14:textId="77777777" w:rsidTr="00E56E3B">
        <w:tc>
          <w:tcPr>
            <w:tcW w:w="3486" w:type="pct"/>
            <w:vAlign w:val="center"/>
          </w:tcPr>
          <w:p w14:paraId="38FC2140" w14:textId="77777777" w:rsidR="00F605CD" w:rsidRPr="00B02457" w:rsidRDefault="00F605CD" w:rsidP="00047C67">
            <w:pP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Кількість аматорських формувань, од.</w:t>
            </w:r>
          </w:p>
        </w:tc>
        <w:tc>
          <w:tcPr>
            <w:tcW w:w="505" w:type="pct"/>
            <w:vAlign w:val="center"/>
          </w:tcPr>
          <w:p w14:paraId="3B947429" w14:textId="77777777" w:rsidR="00F605CD" w:rsidRPr="00B02457" w:rsidRDefault="00F605CD" w:rsidP="00047C67">
            <w:pPr>
              <w:jc w:val="center"/>
              <w:rPr>
                <w:rFonts w:ascii="Times New Roman" w:eastAsia="Calibri" w:hAnsi="Times New Roman" w:cs="Times New Roman"/>
                <w:sz w:val="24"/>
                <w:szCs w:val="24"/>
              </w:rPr>
            </w:pPr>
            <w:r w:rsidRPr="00B02457">
              <w:rPr>
                <w:rFonts w:ascii="Times New Roman" w:eastAsia="Calibri" w:hAnsi="Times New Roman" w:cs="Times New Roman"/>
                <w:sz w:val="24"/>
                <w:szCs w:val="24"/>
              </w:rPr>
              <w:t>140</w:t>
            </w:r>
          </w:p>
        </w:tc>
        <w:tc>
          <w:tcPr>
            <w:tcW w:w="505" w:type="pct"/>
            <w:vAlign w:val="center"/>
          </w:tcPr>
          <w:p w14:paraId="49390F8D" w14:textId="77777777" w:rsidR="00F605CD" w:rsidRPr="00B02457" w:rsidRDefault="00F605CD" w:rsidP="00047C67">
            <w:pPr>
              <w:jc w:val="center"/>
              <w:rPr>
                <w:rFonts w:ascii="Times New Roman" w:eastAsia="Calibri" w:hAnsi="Times New Roman" w:cs="Times New Roman"/>
                <w:sz w:val="24"/>
                <w:szCs w:val="24"/>
              </w:rPr>
            </w:pPr>
            <w:r w:rsidRPr="00B02457">
              <w:rPr>
                <w:rFonts w:ascii="Times New Roman" w:eastAsia="Calibri" w:hAnsi="Times New Roman" w:cs="Times New Roman"/>
                <w:sz w:val="24"/>
                <w:szCs w:val="24"/>
              </w:rPr>
              <w:t>133</w:t>
            </w:r>
          </w:p>
        </w:tc>
        <w:tc>
          <w:tcPr>
            <w:tcW w:w="505" w:type="pct"/>
            <w:vAlign w:val="center"/>
          </w:tcPr>
          <w:p w14:paraId="2D167914" w14:textId="77777777" w:rsidR="00F605CD" w:rsidRPr="00B02457" w:rsidRDefault="00F605CD" w:rsidP="00047C67">
            <w:pPr>
              <w:jc w:val="center"/>
              <w:rPr>
                <w:rFonts w:ascii="Times New Roman" w:eastAsia="Calibri" w:hAnsi="Times New Roman" w:cs="Times New Roman"/>
                <w:sz w:val="24"/>
                <w:szCs w:val="24"/>
              </w:rPr>
            </w:pPr>
            <w:r w:rsidRPr="00B02457">
              <w:rPr>
                <w:rFonts w:ascii="Times New Roman" w:eastAsia="Calibri" w:hAnsi="Times New Roman" w:cs="Times New Roman"/>
                <w:sz w:val="24"/>
                <w:szCs w:val="24"/>
              </w:rPr>
              <w:t>138</w:t>
            </w:r>
          </w:p>
        </w:tc>
      </w:tr>
      <w:tr w:rsidR="00F605CD" w:rsidRPr="00B02457" w14:paraId="67AB1E83" w14:textId="77777777" w:rsidTr="00E56E3B">
        <w:tc>
          <w:tcPr>
            <w:tcW w:w="3486" w:type="pct"/>
            <w:vAlign w:val="center"/>
          </w:tcPr>
          <w:p w14:paraId="0C11955E" w14:textId="0DB1AF1B" w:rsidR="00F605CD" w:rsidRPr="00B02457" w:rsidRDefault="00F605CD" w:rsidP="00047C67">
            <w:pPr>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Кількість учасників</w:t>
            </w:r>
            <w:r w:rsidR="00E56E3B" w:rsidRPr="00B02457">
              <w:rPr>
                <w:rFonts w:ascii="Times New Roman" w:eastAsia="Calibri" w:hAnsi="Times New Roman" w:cs="Times New Roman"/>
                <w:bCs/>
                <w:sz w:val="24"/>
                <w:szCs w:val="24"/>
              </w:rPr>
              <w:t>/ниць</w:t>
            </w:r>
            <w:r w:rsidRPr="00B02457">
              <w:rPr>
                <w:rFonts w:ascii="Times New Roman" w:eastAsia="Calibri" w:hAnsi="Times New Roman" w:cs="Times New Roman"/>
                <w:bCs/>
                <w:sz w:val="24"/>
                <w:szCs w:val="24"/>
              </w:rPr>
              <w:t xml:space="preserve"> формувань, тис. осіб</w:t>
            </w:r>
          </w:p>
        </w:tc>
        <w:tc>
          <w:tcPr>
            <w:tcW w:w="505" w:type="pct"/>
            <w:vAlign w:val="center"/>
          </w:tcPr>
          <w:p w14:paraId="199BEFB9" w14:textId="77777777" w:rsidR="00F605CD" w:rsidRPr="00B02457" w:rsidRDefault="00F605CD" w:rsidP="00047C67">
            <w:pPr>
              <w:jc w:val="center"/>
              <w:rPr>
                <w:rFonts w:ascii="Times New Roman" w:eastAsia="Calibri" w:hAnsi="Times New Roman" w:cs="Times New Roman"/>
                <w:sz w:val="24"/>
                <w:szCs w:val="24"/>
              </w:rPr>
            </w:pPr>
            <w:r w:rsidRPr="00B02457">
              <w:rPr>
                <w:rFonts w:ascii="Times New Roman" w:eastAsia="Calibri" w:hAnsi="Times New Roman" w:cs="Times New Roman"/>
                <w:sz w:val="24"/>
                <w:szCs w:val="24"/>
              </w:rPr>
              <w:t>4,1</w:t>
            </w:r>
          </w:p>
        </w:tc>
        <w:tc>
          <w:tcPr>
            <w:tcW w:w="505" w:type="pct"/>
            <w:vAlign w:val="center"/>
          </w:tcPr>
          <w:p w14:paraId="0E484502" w14:textId="77777777" w:rsidR="00F605CD" w:rsidRPr="00B02457" w:rsidRDefault="00F605CD" w:rsidP="00047C67">
            <w:pPr>
              <w:jc w:val="center"/>
              <w:rPr>
                <w:rFonts w:ascii="Times New Roman" w:eastAsia="Calibri" w:hAnsi="Times New Roman" w:cs="Times New Roman"/>
                <w:sz w:val="24"/>
                <w:szCs w:val="24"/>
              </w:rPr>
            </w:pPr>
            <w:r w:rsidRPr="00B02457">
              <w:rPr>
                <w:rFonts w:ascii="Times New Roman" w:eastAsia="Calibri" w:hAnsi="Times New Roman" w:cs="Times New Roman"/>
                <w:sz w:val="24"/>
                <w:szCs w:val="24"/>
              </w:rPr>
              <w:t>3,8</w:t>
            </w:r>
          </w:p>
        </w:tc>
        <w:tc>
          <w:tcPr>
            <w:tcW w:w="505" w:type="pct"/>
            <w:vAlign w:val="center"/>
          </w:tcPr>
          <w:p w14:paraId="058C0511" w14:textId="77777777" w:rsidR="00F605CD" w:rsidRPr="00B02457" w:rsidRDefault="00F605CD" w:rsidP="00047C67">
            <w:pPr>
              <w:jc w:val="center"/>
              <w:rPr>
                <w:rFonts w:ascii="Times New Roman" w:eastAsia="Calibri" w:hAnsi="Times New Roman" w:cs="Times New Roman"/>
                <w:sz w:val="24"/>
                <w:szCs w:val="24"/>
              </w:rPr>
            </w:pPr>
            <w:r w:rsidRPr="00B02457">
              <w:rPr>
                <w:rFonts w:ascii="Times New Roman" w:eastAsia="Calibri" w:hAnsi="Times New Roman" w:cs="Times New Roman"/>
                <w:sz w:val="24"/>
                <w:szCs w:val="24"/>
              </w:rPr>
              <w:t>4,1</w:t>
            </w:r>
          </w:p>
        </w:tc>
      </w:tr>
    </w:tbl>
    <w:p w14:paraId="2ABE706B" w14:textId="77777777" w:rsidR="00F605CD" w:rsidRPr="00B02457" w:rsidRDefault="00F605CD" w:rsidP="00F605CD">
      <w:pPr>
        <w:spacing w:after="0" w:line="240" w:lineRule="auto"/>
        <w:contextualSpacing/>
        <w:jc w:val="both"/>
        <w:rPr>
          <w:rFonts w:ascii="Times New Roman" w:eastAsia="Calibri" w:hAnsi="Times New Roman" w:cs="Times New Roman"/>
          <w:sz w:val="20"/>
          <w:szCs w:val="20"/>
        </w:rPr>
      </w:pPr>
      <w:r w:rsidRPr="00B02457">
        <w:rPr>
          <w:rFonts w:ascii="Times New Roman" w:eastAsia="Calibri" w:hAnsi="Times New Roman" w:cs="Times New Roman"/>
          <w:sz w:val="20"/>
          <w:szCs w:val="20"/>
        </w:rPr>
        <w:t>* дані за 2020 рік</w:t>
      </w:r>
    </w:p>
    <w:p w14:paraId="0D19E56F" w14:textId="77777777" w:rsidR="00E301B5" w:rsidRPr="00B02457" w:rsidRDefault="00E301B5" w:rsidP="004B0B08">
      <w:pPr>
        <w:spacing w:after="0" w:line="240" w:lineRule="auto"/>
        <w:ind w:firstLine="567"/>
        <w:jc w:val="both"/>
        <w:rPr>
          <w:rFonts w:ascii="Times New Roman" w:eastAsia="Calibri" w:hAnsi="Times New Roman" w:cs="Times New Roman"/>
          <w:sz w:val="24"/>
          <w:szCs w:val="24"/>
          <w:shd w:val="clear" w:color="auto" w:fill="FFFFFF"/>
        </w:rPr>
      </w:pPr>
      <w:bookmarkStart w:id="74" w:name="_Hlk160181610"/>
    </w:p>
    <w:p w14:paraId="7151FC5F" w14:textId="73BD8115" w:rsidR="00F605CD" w:rsidRPr="00B02457" w:rsidRDefault="00F605CD" w:rsidP="004B0B08">
      <w:pPr>
        <w:spacing w:after="0" w:line="240" w:lineRule="auto"/>
        <w:ind w:firstLine="567"/>
        <w:jc w:val="both"/>
        <w:rPr>
          <w:rFonts w:ascii="Times New Roman" w:eastAsia="Calibri" w:hAnsi="Times New Roman" w:cs="Times New Roman"/>
          <w:color w:val="222222"/>
          <w:sz w:val="24"/>
          <w:szCs w:val="24"/>
          <w:shd w:val="clear" w:color="auto" w:fill="FFFFFF"/>
        </w:rPr>
      </w:pPr>
      <w:r w:rsidRPr="00B02457">
        <w:rPr>
          <w:rFonts w:ascii="Times New Roman" w:eastAsia="Calibri" w:hAnsi="Times New Roman" w:cs="Times New Roman"/>
          <w:sz w:val="24"/>
          <w:szCs w:val="24"/>
          <w:shd w:val="clear" w:color="auto" w:fill="FFFFFF"/>
        </w:rPr>
        <w:t xml:space="preserve">Відповідно до Конвенції про охорону нематеріальної культурної спадщини, </w:t>
      </w:r>
      <w:r w:rsidR="00D0741A" w:rsidRPr="00B02457">
        <w:rPr>
          <w:rFonts w:ascii="Times New Roman" w:eastAsia="Calibri" w:hAnsi="Times New Roman" w:cs="Times New Roman"/>
          <w:sz w:val="24"/>
          <w:szCs w:val="24"/>
          <w:shd w:val="clear" w:color="auto" w:fill="FFFFFF"/>
        </w:rPr>
        <w:t>Київський міський ц</w:t>
      </w:r>
      <w:r w:rsidRPr="00B02457">
        <w:rPr>
          <w:rFonts w:ascii="Times New Roman" w:eastAsia="Calibri" w:hAnsi="Times New Roman" w:cs="Times New Roman"/>
          <w:sz w:val="24"/>
          <w:szCs w:val="24"/>
          <w:shd w:val="clear" w:color="auto" w:fill="FFFFFF"/>
        </w:rPr>
        <w:t xml:space="preserve">ентр </w:t>
      </w:r>
      <w:r w:rsidRPr="00B02457">
        <w:rPr>
          <w:rFonts w:ascii="Times New Roman" w:eastAsia="Calibri" w:hAnsi="Times New Roman" w:cs="Times New Roman"/>
          <w:color w:val="222222"/>
          <w:sz w:val="24"/>
          <w:szCs w:val="24"/>
          <w:shd w:val="clear" w:color="auto" w:fill="FFFFFF"/>
        </w:rPr>
        <w:t>народної творчості та культурологічних досліджень (далі – Центр) опікується питаннями підтримки діяльності аматорських колективів, творчих спілок та наукових і культурних об</w:t>
      </w:r>
      <w:r w:rsidR="006C155C" w:rsidRPr="00B02457">
        <w:rPr>
          <w:rFonts w:ascii="Times New Roman" w:eastAsia="Calibri" w:hAnsi="Times New Roman" w:cs="Times New Roman"/>
          <w:color w:val="222222"/>
          <w:sz w:val="24"/>
          <w:szCs w:val="24"/>
          <w:shd w:val="clear" w:color="auto" w:fill="FFFFFF"/>
        </w:rPr>
        <w:t>’</w:t>
      </w:r>
      <w:r w:rsidRPr="00B02457">
        <w:rPr>
          <w:rFonts w:ascii="Times New Roman" w:eastAsia="Calibri" w:hAnsi="Times New Roman" w:cs="Times New Roman"/>
          <w:color w:val="222222"/>
          <w:sz w:val="24"/>
          <w:szCs w:val="24"/>
          <w:shd w:val="clear" w:color="auto" w:fill="FFFFFF"/>
        </w:rPr>
        <w:t xml:space="preserve">єднань, які ставлять своєю метою сприяння популяризації української історії та культури, відродження нематеріальної культурної спадщини. </w:t>
      </w:r>
    </w:p>
    <w:p w14:paraId="015D5D4E" w14:textId="427B777B" w:rsidR="00F605CD" w:rsidRPr="00B02457" w:rsidRDefault="00F605CD" w:rsidP="004B0B08">
      <w:pPr>
        <w:spacing w:after="0" w:line="240" w:lineRule="auto"/>
        <w:ind w:firstLine="567"/>
        <w:jc w:val="both"/>
        <w:rPr>
          <w:rFonts w:ascii="Times New Roman" w:eastAsia="Calibri" w:hAnsi="Times New Roman" w:cs="Times New Roman"/>
          <w:sz w:val="24"/>
          <w:szCs w:val="24"/>
          <w:shd w:val="clear" w:color="auto" w:fill="FFFFFF"/>
        </w:rPr>
      </w:pPr>
      <w:r w:rsidRPr="00B02457">
        <w:rPr>
          <w:rFonts w:ascii="Times New Roman" w:eastAsia="Calibri" w:hAnsi="Times New Roman" w:cs="Times New Roman"/>
          <w:sz w:val="24"/>
          <w:szCs w:val="24"/>
          <w:shd w:val="clear" w:color="auto" w:fill="FFFFFF"/>
        </w:rPr>
        <w:t xml:space="preserve">Пріоритетними напрямами у роботі Центру є реалізація культурно-мистецьких та культурно-освітніх заходів, спрямованих на підтримку і розвиток народної художньої </w:t>
      </w:r>
      <w:r w:rsidRPr="00B02457">
        <w:rPr>
          <w:rFonts w:ascii="Times New Roman" w:eastAsia="Calibri" w:hAnsi="Times New Roman" w:cs="Times New Roman"/>
          <w:sz w:val="24"/>
          <w:szCs w:val="24"/>
          <w:shd w:val="clear" w:color="auto" w:fill="FFFFFF"/>
        </w:rPr>
        <w:lastRenderedPageBreak/>
        <w:t>творчості, аматорської творчої спільноти</w:t>
      </w:r>
      <w:r w:rsidR="00FE163B" w:rsidRPr="00B02457">
        <w:rPr>
          <w:rFonts w:ascii="Times New Roman" w:eastAsia="Calibri" w:hAnsi="Times New Roman" w:cs="Times New Roman"/>
          <w:sz w:val="24"/>
          <w:szCs w:val="24"/>
          <w:shd w:val="clear" w:color="auto" w:fill="FFFFFF"/>
        </w:rPr>
        <w:t>.</w:t>
      </w:r>
      <w:r w:rsidR="00B76F00" w:rsidRPr="00B02457">
        <w:rPr>
          <w:rFonts w:ascii="Times New Roman" w:eastAsia="Calibri" w:hAnsi="Times New Roman" w:cs="Times New Roman"/>
          <w:sz w:val="24"/>
          <w:szCs w:val="24"/>
          <w:shd w:val="clear" w:color="auto" w:fill="FFFFFF"/>
        </w:rPr>
        <w:t xml:space="preserve"> </w:t>
      </w:r>
      <w:r w:rsidRPr="00B02457">
        <w:rPr>
          <w:rFonts w:ascii="Times New Roman" w:eastAsia="Calibri" w:hAnsi="Times New Roman" w:cs="Times New Roman"/>
          <w:sz w:val="24"/>
          <w:szCs w:val="24"/>
          <w:shd w:val="clear" w:color="auto" w:fill="FFFFFF"/>
        </w:rPr>
        <w:t>Протягом 2023 року було проведено 262 культурно-мистецьких заход</w:t>
      </w:r>
      <w:r w:rsidR="008D1BE8" w:rsidRPr="00B02457">
        <w:rPr>
          <w:rFonts w:ascii="Times New Roman" w:eastAsia="Calibri" w:hAnsi="Times New Roman" w:cs="Times New Roman"/>
          <w:sz w:val="24"/>
          <w:szCs w:val="24"/>
          <w:shd w:val="clear" w:color="auto" w:fill="FFFFFF"/>
        </w:rPr>
        <w:t>и</w:t>
      </w:r>
      <w:r w:rsidRPr="00B02457">
        <w:rPr>
          <w:rFonts w:ascii="Times New Roman" w:eastAsia="Calibri" w:hAnsi="Times New Roman" w:cs="Times New Roman"/>
          <w:sz w:val="24"/>
          <w:szCs w:val="24"/>
          <w:shd w:val="clear" w:color="auto" w:fill="FFFFFF"/>
        </w:rPr>
        <w:t xml:space="preserve">, в яких було задіяно 395 колективів. Заходи відвідало 67140 глядачів. </w:t>
      </w:r>
    </w:p>
    <w:p w14:paraId="1631951E" w14:textId="4661D5D9" w:rsidR="00F605CD" w:rsidRPr="00B02457" w:rsidRDefault="009E3487" w:rsidP="0008180E">
      <w:pPr>
        <w:tabs>
          <w:tab w:val="left" w:pos="851"/>
        </w:tabs>
        <w:spacing w:after="0" w:line="240" w:lineRule="auto"/>
        <w:ind w:firstLine="567"/>
        <w:contextualSpacing/>
        <w:jc w:val="both"/>
        <w:rPr>
          <w:rFonts w:ascii="Times New Roman" w:eastAsia="Times New Roman" w:hAnsi="Times New Roman" w:cs="Times New Roman"/>
          <w:sz w:val="24"/>
          <w:szCs w:val="24"/>
        </w:rPr>
      </w:pPr>
      <w:bookmarkStart w:id="75" w:name="_Hlk148898337"/>
      <w:bookmarkEnd w:id="72"/>
      <w:bookmarkEnd w:id="74"/>
      <w:r w:rsidRPr="00B02457">
        <w:rPr>
          <w:rFonts w:ascii="Times New Roman" w:eastAsia="Times New Roman" w:hAnsi="Times New Roman" w:cs="Times New Roman"/>
          <w:sz w:val="24"/>
          <w:szCs w:val="24"/>
          <w:lang w:eastAsia="uk-UA"/>
        </w:rPr>
        <w:t>П</w:t>
      </w:r>
      <w:r w:rsidR="00F605CD" w:rsidRPr="00B02457">
        <w:rPr>
          <w:rFonts w:ascii="Times New Roman" w:eastAsia="Times New Roman" w:hAnsi="Times New Roman" w:cs="Times New Roman"/>
          <w:sz w:val="24"/>
          <w:szCs w:val="24"/>
          <w:lang w:eastAsia="uk-UA"/>
        </w:rPr>
        <w:t xml:space="preserve">роведено </w:t>
      </w:r>
      <w:r w:rsidR="00F605CD" w:rsidRPr="00B02457">
        <w:rPr>
          <w:rFonts w:ascii="Times New Roman" w:eastAsia="Calibri" w:hAnsi="Times New Roman" w:cs="Times New Roman"/>
          <w:sz w:val="24"/>
          <w:szCs w:val="24"/>
        </w:rPr>
        <w:t>22 інформаційно-практичні консультації з питань Конвенції про охорону нематеріальної культурної спадщини та 15 заходів «Смачне дослідження нематеріальної культурної спадщини України та UNESCO «Борщ»».</w:t>
      </w:r>
      <w:r w:rsidR="0008180E" w:rsidRPr="00B02457">
        <w:rPr>
          <w:rFonts w:ascii="Times New Roman" w:eastAsia="Calibri" w:hAnsi="Times New Roman" w:cs="Times New Roman"/>
          <w:sz w:val="24"/>
          <w:szCs w:val="24"/>
        </w:rPr>
        <w:t xml:space="preserve"> </w:t>
      </w:r>
      <w:r w:rsidR="00F605CD" w:rsidRPr="00B02457">
        <w:rPr>
          <w:rFonts w:ascii="Times New Roman" w:eastAsia="Times New Roman" w:hAnsi="Times New Roman" w:cs="Times New Roman"/>
          <w:sz w:val="24"/>
          <w:szCs w:val="24"/>
        </w:rPr>
        <w:t xml:space="preserve">У тестовому режимі розпочав свою роботу Центр культурологічних практик та розвитку народного мистецтва «Київський розпис». Основні завдання центру – локалізація </w:t>
      </w:r>
      <w:r w:rsidR="00A01ADB" w:rsidRPr="00B02457">
        <w:rPr>
          <w:rFonts w:ascii="Times New Roman" w:eastAsia="Times New Roman" w:hAnsi="Times New Roman" w:cs="Times New Roman"/>
          <w:sz w:val="24"/>
          <w:szCs w:val="24"/>
        </w:rPr>
        <w:t>майстерклас</w:t>
      </w:r>
      <w:r w:rsidR="00F605CD" w:rsidRPr="00B02457">
        <w:rPr>
          <w:rFonts w:ascii="Times New Roman" w:eastAsia="Times New Roman" w:hAnsi="Times New Roman" w:cs="Times New Roman"/>
          <w:sz w:val="24"/>
          <w:szCs w:val="24"/>
        </w:rPr>
        <w:t xml:space="preserve">ів з розвитку та популяризації київського розпису та інших традиційних напрямів народного мистецтва, а також проведення експериментальних мистецьких студій арттерапії з адаптації військовослужбовців, які відчувають посттравматичний синдром, та членів їхніх сімей. </w:t>
      </w:r>
      <w:bookmarkEnd w:id="75"/>
    </w:p>
    <w:p w14:paraId="07324BE3" w14:textId="57E93E18" w:rsidR="00F605CD" w:rsidRPr="00B02457" w:rsidRDefault="00F605CD" w:rsidP="004B0B08">
      <w:pPr>
        <w:spacing w:after="0" w:line="240" w:lineRule="auto"/>
        <w:ind w:firstLine="567"/>
        <w:jc w:val="both"/>
        <w:rPr>
          <w:rFonts w:ascii="Times New Roman" w:eastAsia="Times New Roman" w:hAnsi="Times New Roman" w:cs="Times New Roman"/>
          <w:sz w:val="24"/>
          <w:szCs w:val="24"/>
        </w:rPr>
      </w:pPr>
      <w:r w:rsidRPr="00B02457">
        <w:rPr>
          <w:rFonts w:ascii="Times New Roman" w:eastAsia="Times New Roman" w:hAnsi="Times New Roman" w:cs="Times New Roman"/>
          <w:sz w:val="24"/>
          <w:szCs w:val="24"/>
        </w:rPr>
        <w:t xml:space="preserve">Проблемним питанням </w:t>
      </w:r>
      <w:r w:rsidR="000C548F" w:rsidRPr="00B02457">
        <w:rPr>
          <w:rFonts w:ascii="Times New Roman" w:eastAsia="Times New Roman" w:hAnsi="Times New Roman" w:cs="Times New Roman"/>
          <w:sz w:val="24"/>
          <w:szCs w:val="24"/>
        </w:rPr>
        <w:t>у</w:t>
      </w:r>
      <w:r w:rsidRPr="00B02457">
        <w:rPr>
          <w:rFonts w:ascii="Times New Roman" w:eastAsia="Times New Roman" w:hAnsi="Times New Roman" w:cs="Times New Roman"/>
          <w:sz w:val="24"/>
          <w:szCs w:val="24"/>
        </w:rPr>
        <w:t xml:space="preserve"> сфері аматорського мистецтва ста</w:t>
      </w:r>
      <w:r w:rsidR="00C147C3" w:rsidRPr="00B02457">
        <w:rPr>
          <w:rFonts w:ascii="Times New Roman" w:eastAsia="Times New Roman" w:hAnsi="Times New Roman" w:cs="Times New Roman"/>
          <w:sz w:val="24"/>
          <w:szCs w:val="24"/>
        </w:rPr>
        <w:t>ло</w:t>
      </w:r>
      <w:r w:rsidRPr="00B02457">
        <w:rPr>
          <w:rFonts w:ascii="Times New Roman" w:eastAsia="Times New Roman" w:hAnsi="Times New Roman" w:cs="Times New Roman"/>
          <w:sz w:val="24"/>
          <w:szCs w:val="24"/>
        </w:rPr>
        <w:t xml:space="preserve"> обмеження можливостей проведення масових культурно-мистецьких заходів, пов</w:t>
      </w:r>
      <w:r w:rsidR="006C155C" w:rsidRPr="00B02457">
        <w:rPr>
          <w:rFonts w:ascii="Times New Roman" w:eastAsia="Times New Roman" w:hAnsi="Times New Roman" w:cs="Times New Roman"/>
          <w:sz w:val="24"/>
          <w:szCs w:val="24"/>
        </w:rPr>
        <w:t>’</w:t>
      </w:r>
      <w:r w:rsidRPr="00B02457">
        <w:rPr>
          <w:rFonts w:ascii="Times New Roman" w:eastAsia="Times New Roman" w:hAnsi="Times New Roman" w:cs="Times New Roman"/>
          <w:sz w:val="24"/>
          <w:szCs w:val="24"/>
        </w:rPr>
        <w:t xml:space="preserve">язане із впровадженням воєнного стану, що вимагає </w:t>
      </w:r>
      <w:r w:rsidRPr="00B02457">
        <w:rPr>
          <w:rFonts w:ascii="Times New Roman" w:eastAsia="Calibri" w:hAnsi="Times New Roman" w:cs="Times New Roman"/>
          <w:sz w:val="24"/>
          <w:szCs w:val="24"/>
        </w:rPr>
        <w:t>пошуку нових форм роботи з аматорськими колективами з урахуванням безпекових умов.</w:t>
      </w:r>
    </w:p>
    <w:p w14:paraId="2F95E87B" w14:textId="77777777" w:rsidR="00F605CD" w:rsidRPr="00B02457" w:rsidRDefault="00F605CD" w:rsidP="004B0B08">
      <w:pPr>
        <w:spacing w:after="0" w:line="240" w:lineRule="auto"/>
        <w:ind w:firstLine="567"/>
        <w:jc w:val="both"/>
        <w:rPr>
          <w:rFonts w:ascii="Times New Roman" w:eastAsia="Times New Roman" w:hAnsi="Times New Roman" w:cs="Times New Roman"/>
          <w:sz w:val="24"/>
          <w:szCs w:val="24"/>
        </w:rPr>
      </w:pPr>
    </w:p>
    <w:p w14:paraId="36B1AFF5" w14:textId="1B0D5635" w:rsidR="008A3858" w:rsidRPr="00B02457" w:rsidRDefault="004C49CA" w:rsidP="004B0B08">
      <w:pPr>
        <w:spacing w:after="0" w:line="240" w:lineRule="auto"/>
        <w:ind w:firstLine="567"/>
        <w:jc w:val="both"/>
        <w:rPr>
          <w:rFonts w:ascii="Times New Roman" w:hAnsi="Times New Roman" w:cs="Times New Roman"/>
          <w:b/>
          <w:bCs/>
          <w:i/>
          <w:iCs/>
          <w:sz w:val="24"/>
          <w:szCs w:val="24"/>
        </w:rPr>
      </w:pPr>
      <w:bookmarkStart w:id="76" w:name="2639"/>
      <w:bookmarkEnd w:id="73"/>
      <w:r w:rsidRPr="00B02457">
        <w:rPr>
          <w:rFonts w:ascii="Times New Roman" w:hAnsi="Times New Roman" w:cs="Times New Roman"/>
          <w:b/>
          <w:bCs/>
          <w:i/>
          <w:iCs/>
          <w:sz w:val="24"/>
          <w:szCs w:val="24"/>
        </w:rPr>
        <w:t>К</w:t>
      </w:r>
      <w:r w:rsidR="003D0FBB" w:rsidRPr="00B02457">
        <w:rPr>
          <w:rFonts w:ascii="Times New Roman" w:hAnsi="Times New Roman" w:cs="Times New Roman"/>
          <w:b/>
          <w:bCs/>
          <w:i/>
          <w:iCs/>
          <w:sz w:val="24"/>
          <w:szCs w:val="24"/>
        </w:rPr>
        <w:t>ультурні кластери; креативні індустрії</w:t>
      </w:r>
    </w:p>
    <w:p w14:paraId="59B82591" w14:textId="4E29FEFC" w:rsidR="008A3858" w:rsidRPr="00B02457" w:rsidRDefault="008A3858" w:rsidP="004B0B08">
      <w:pPr>
        <w:spacing w:after="0" w:line="240" w:lineRule="auto"/>
        <w:ind w:firstLine="567"/>
        <w:jc w:val="both"/>
        <w:rPr>
          <w:rFonts w:ascii="Times New Roman" w:hAnsi="Times New Roman" w:cs="Times New Roman"/>
          <w:sz w:val="24"/>
          <w:szCs w:val="24"/>
        </w:rPr>
      </w:pPr>
      <w:bookmarkStart w:id="77" w:name="2641"/>
      <w:bookmarkEnd w:id="76"/>
      <w:r w:rsidRPr="00B02457">
        <w:rPr>
          <w:rFonts w:ascii="Times New Roman" w:hAnsi="Times New Roman" w:cs="Times New Roman"/>
          <w:sz w:val="24"/>
          <w:szCs w:val="24"/>
        </w:rPr>
        <w:t>Реалії та випробування нового часу поставили перед кінотеатрами нові вимоги, які, окрім традиційних форм діяльності, вимагають нових управлінських рішень та моделей розвитку</w:t>
      </w:r>
      <w:r w:rsidR="004131B2" w:rsidRPr="00B02457">
        <w:rPr>
          <w:rFonts w:ascii="Times New Roman" w:hAnsi="Times New Roman" w:cs="Times New Roman"/>
          <w:sz w:val="24"/>
          <w:szCs w:val="24"/>
        </w:rPr>
        <w:t xml:space="preserve">, щоб стати </w:t>
      </w:r>
      <w:r w:rsidRPr="00B02457">
        <w:rPr>
          <w:rFonts w:ascii="Times New Roman" w:hAnsi="Times New Roman" w:cs="Times New Roman"/>
          <w:sz w:val="24"/>
          <w:szCs w:val="24"/>
        </w:rPr>
        <w:t>ефективн</w:t>
      </w:r>
      <w:r w:rsidR="004131B2" w:rsidRPr="00B02457">
        <w:rPr>
          <w:rFonts w:ascii="Times New Roman" w:hAnsi="Times New Roman" w:cs="Times New Roman"/>
          <w:sz w:val="24"/>
          <w:szCs w:val="24"/>
        </w:rPr>
        <w:t>ими</w:t>
      </w:r>
      <w:r w:rsidRPr="00B02457">
        <w:rPr>
          <w:rFonts w:ascii="Times New Roman" w:hAnsi="Times New Roman" w:cs="Times New Roman"/>
          <w:sz w:val="24"/>
          <w:szCs w:val="24"/>
        </w:rPr>
        <w:t xml:space="preserve"> координаці</w:t>
      </w:r>
      <w:r w:rsidR="004131B2" w:rsidRPr="00B02457">
        <w:rPr>
          <w:rFonts w:ascii="Times New Roman" w:hAnsi="Times New Roman" w:cs="Times New Roman"/>
          <w:sz w:val="24"/>
          <w:szCs w:val="24"/>
        </w:rPr>
        <w:t>йними</w:t>
      </w:r>
      <w:r w:rsidRPr="00B02457">
        <w:rPr>
          <w:rFonts w:ascii="Times New Roman" w:hAnsi="Times New Roman" w:cs="Times New Roman"/>
          <w:sz w:val="24"/>
          <w:szCs w:val="24"/>
        </w:rPr>
        <w:t xml:space="preserve"> центрами для культурних та креативних проєктів. Саме з цією метою протягом останніх років проводилась робота із створення культурних кластерів як простору для колективної та індивідуальної творчості. </w:t>
      </w:r>
    </w:p>
    <w:p w14:paraId="0886042B" w14:textId="5B489F1F" w:rsidR="008A3858" w:rsidRPr="00B02457" w:rsidRDefault="008A3858"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Переформатування закладів передбачає переобладнання професійною апаратурою та обладнанням окремих приміщень та просторів, які в подальшому використовуватимуться як навчальні аудиторії освітніх проєктів, галереї, приміщення для проведення театральних проєктів, концертних заходів тощо. Значна увага приділятиметься створенню інклюзивних просторів </w:t>
      </w:r>
      <w:r w:rsidR="000C548F" w:rsidRPr="00B02457">
        <w:rPr>
          <w:rFonts w:ascii="Times New Roman" w:hAnsi="Times New Roman" w:cs="Times New Roman"/>
          <w:sz w:val="24"/>
          <w:szCs w:val="24"/>
        </w:rPr>
        <w:t>у</w:t>
      </w:r>
      <w:r w:rsidRPr="00B02457">
        <w:rPr>
          <w:rFonts w:ascii="Times New Roman" w:hAnsi="Times New Roman" w:cs="Times New Roman"/>
          <w:sz w:val="24"/>
          <w:szCs w:val="24"/>
        </w:rPr>
        <w:t xml:space="preserve"> закладах мережі.</w:t>
      </w:r>
    </w:p>
    <w:p w14:paraId="5E9BDC2A" w14:textId="77777777" w:rsidR="007458AA" w:rsidRPr="00B02457" w:rsidRDefault="007458AA" w:rsidP="008A3858">
      <w:pPr>
        <w:spacing w:after="0" w:line="240" w:lineRule="auto"/>
        <w:ind w:firstLine="567"/>
        <w:jc w:val="both"/>
        <w:rPr>
          <w:rFonts w:ascii="Times New Roman" w:hAnsi="Times New Roman" w:cs="Times New Roman"/>
          <w:sz w:val="24"/>
          <w:szCs w:val="24"/>
        </w:rPr>
      </w:pPr>
    </w:p>
    <w:p w14:paraId="6247C074" w14:textId="41CF6997" w:rsidR="00611E41" w:rsidRPr="00B02457" w:rsidRDefault="00611E41" w:rsidP="00611E41">
      <w:pPr>
        <w:spacing w:after="0" w:line="240" w:lineRule="auto"/>
        <w:jc w:val="center"/>
        <w:rPr>
          <w:rFonts w:ascii="Times New Roman" w:hAnsi="Times New Roman" w:cs="Times New Roman"/>
          <w:sz w:val="24"/>
          <w:szCs w:val="24"/>
        </w:rPr>
      </w:pPr>
      <w:r w:rsidRPr="00B02457">
        <w:rPr>
          <w:rFonts w:ascii="Times New Roman" w:eastAsia="Calibri" w:hAnsi="Times New Roman" w:cs="Times New Roman"/>
          <w:bCs/>
          <w:sz w:val="24"/>
          <w:szCs w:val="24"/>
        </w:rPr>
        <w:t xml:space="preserve">Таблиця 5. Основні показники діяльності </w:t>
      </w:r>
      <w:r w:rsidRPr="00B02457">
        <w:rPr>
          <w:rFonts w:ascii="Times New Roman" w:hAnsi="Times New Roman" w:cs="Times New Roman"/>
          <w:sz w:val="24"/>
          <w:szCs w:val="24"/>
        </w:rPr>
        <w:t>кінотеатрів / культурних кластерів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084"/>
        <w:gridCol w:w="1086"/>
        <w:gridCol w:w="1084"/>
      </w:tblGrid>
      <w:tr w:rsidR="005F360F" w:rsidRPr="00B02457" w14:paraId="04C0D9EC" w14:textId="77777777" w:rsidTr="008C7E38">
        <w:trPr>
          <w:trHeight w:val="45"/>
        </w:trPr>
        <w:tc>
          <w:tcPr>
            <w:tcW w:w="3259" w:type="pct"/>
            <w:vAlign w:val="center"/>
          </w:tcPr>
          <w:p w14:paraId="3FA60CA9"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Показник</w:t>
            </w:r>
          </w:p>
        </w:tc>
        <w:tc>
          <w:tcPr>
            <w:tcW w:w="580" w:type="pct"/>
            <w:vAlign w:val="center"/>
          </w:tcPr>
          <w:p w14:paraId="6040778D"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2021</w:t>
            </w:r>
          </w:p>
        </w:tc>
        <w:tc>
          <w:tcPr>
            <w:tcW w:w="581" w:type="pct"/>
            <w:vAlign w:val="center"/>
          </w:tcPr>
          <w:p w14:paraId="243732FE"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2022</w:t>
            </w:r>
          </w:p>
        </w:tc>
        <w:tc>
          <w:tcPr>
            <w:tcW w:w="581" w:type="pct"/>
            <w:vAlign w:val="center"/>
          </w:tcPr>
          <w:p w14:paraId="74ABFAC9"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2023</w:t>
            </w:r>
          </w:p>
        </w:tc>
      </w:tr>
      <w:tr w:rsidR="005F360F" w:rsidRPr="00B02457" w14:paraId="4B30AEA7" w14:textId="77777777" w:rsidTr="008C7E38">
        <w:trPr>
          <w:trHeight w:val="45"/>
        </w:trPr>
        <w:tc>
          <w:tcPr>
            <w:tcW w:w="3259" w:type="pct"/>
            <w:vAlign w:val="center"/>
          </w:tcPr>
          <w:p w14:paraId="7574F199" w14:textId="77777777" w:rsidR="005F360F" w:rsidRPr="00B02457" w:rsidRDefault="005F360F" w:rsidP="00953640">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Кількість постійно діючих кінотеатрів, од.</w:t>
            </w:r>
          </w:p>
        </w:tc>
        <w:tc>
          <w:tcPr>
            <w:tcW w:w="580" w:type="pct"/>
            <w:vAlign w:val="center"/>
          </w:tcPr>
          <w:p w14:paraId="226563A2"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10</w:t>
            </w:r>
          </w:p>
        </w:tc>
        <w:tc>
          <w:tcPr>
            <w:tcW w:w="581" w:type="pct"/>
            <w:vAlign w:val="center"/>
          </w:tcPr>
          <w:p w14:paraId="26AC0ACE"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9</w:t>
            </w:r>
          </w:p>
        </w:tc>
        <w:tc>
          <w:tcPr>
            <w:tcW w:w="581" w:type="pct"/>
            <w:vAlign w:val="center"/>
          </w:tcPr>
          <w:p w14:paraId="31274938"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7</w:t>
            </w:r>
          </w:p>
        </w:tc>
      </w:tr>
      <w:tr w:rsidR="005F360F" w:rsidRPr="00B02457" w14:paraId="64558F3A" w14:textId="77777777" w:rsidTr="008C7E38">
        <w:trPr>
          <w:trHeight w:val="45"/>
        </w:trPr>
        <w:tc>
          <w:tcPr>
            <w:tcW w:w="3259" w:type="pct"/>
            <w:vAlign w:val="center"/>
          </w:tcPr>
          <w:p w14:paraId="25A9172F" w14:textId="77777777" w:rsidR="005F360F" w:rsidRPr="00B02457" w:rsidRDefault="005F360F" w:rsidP="00953640">
            <w:pPr>
              <w:spacing w:after="0" w:line="240" w:lineRule="auto"/>
              <w:ind w:firstLine="308"/>
              <w:rPr>
                <w:rFonts w:ascii="Times New Roman" w:hAnsi="Times New Roman" w:cs="Times New Roman"/>
                <w:sz w:val="24"/>
                <w:szCs w:val="24"/>
              </w:rPr>
            </w:pPr>
            <w:r w:rsidRPr="00B02457">
              <w:rPr>
                <w:rFonts w:ascii="Times New Roman" w:eastAsia="Times New Roman" w:hAnsi="Times New Roman" w:cs="Times New Roman"/>
                <w:sz w:val="24"/>
                <w:szCs w:val="24"/>
              </w:rPr>
              <w:t>з них</w:t>
            </w:r>
            <w:r w:rsidRPr="00B02457">
              <w:rPr>
                <w:rFonts w:ascii="Times New Roman" w:hAnsi="Times New Roman" w:cs="Times New Roman"/>
                <w:sz w:val="24"/>
                <w:szCs w:val="24"/>
              </w:rPr>
              <w:t xml:space="preserve"> дитячих</w:t>
            </w:r>
          </w:p>
        </w:tc>
        <w:tc>
          <w:tcPr>
            <w:tcW w:w="580" w:type="pct"/>
            <w:vAlign w:val="center"/>
          </w:tcPr>
          <w:p w14:paraId="62EB29BC"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 xml:space="preserve">3 </w:t>
            </w:r>
          </w:p>
        </w:tc>
        <w:tc>
          <w:tcPr>
            <w:tcW w:w="581" w:type="pct"/>
            <w:vAlign w:val="center"/>
          </w:tcPr>
          <w:p w14:paraId="72ACEBF5"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w:t>
            </w:r>
          </w:p>
        </w:tc>
        <w:tc>
          <w:tcPr>
            <w:tcW w:w="581" w:type="pct"/>
            <w:vAlign w:val="center"/>
          </w:tcPr>
          <w:p w14:paraId="6EE50DF6"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w:t>
            </w:r>
          </w:p>
        </w:tc>
      </w:tr>
      <w:tr w:rsidR="005F360F" w:rsidRPr="00B02457" w14:paraId="53E2CCB5" w14:textId="77777777" w:rsidTr="008C7E38">
        <w:trPr>
          <w:trHeight w:val="45"/>
        </w:trPr>
        <w:tc>
          <w:tcPr>
            <w:tcW w:w="3259" w:type="pct"/>
            <w:vAlign w:val="center"/>
          </w:tcPr>
          <w:p w14:paraId="41647D76" w14:textId="77777777" w:rsidR="005F360F" w:rsidRPr="00B02457" w:rsidRDefault="005F360F" w:rsidP="00953640">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Кількість глядацьких місць, од.</w:t>
            </w:r>
          </w:p>
        </w:tc>
        <w:tc>
          <w:tcPr>
            <w:tcW w:w="580" w:type="pct"/>
            <w:vAlign w:val="center"/>
          </w:tcPr>
          <w:p w14:paraId="472DE618"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 xml:space="preserve">4860 </w:t>
            </w:r>
          </w:p>
        </w:tc>
        <w:tc>
          <w:tcPr>
            <w:tcW w:w="581" w:type="pct"/>
            <w:vAlign w:val="center"/>
          </w:tcPr>
          <w:p w14:paraId="46E0F279"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rPr>
              <w:t xml:space="preserve">4190 </w:t>
            </w:r>
          </w:p>
        </w:tc>
        <w:tc>
          <w:tcPr>
            <w:tcW w:w="581" w:type="pct"/>
            <w:vAlign w:val="center"/>
          </w:tcPr>
          <w:p w14:paraId="3EC2D7EF" w14:textId="77777777" w:rsidR="005F360F" w:rsidRPr="00B02457" w:rsidRDefault="005F360F" w:rsidP="00953640">
            <w:pPr>
              <w:spacing w:after="0" w:line="240" w:lineRule="auto"/>
              <w:jc w:val="center"/>
              <w:rPr>
                <w:rFonts w:ascii="Times New Roman" w:hAnsi="Times New Roman" w:cs="Times New Roman"/>
                <w:color w:val="FF0000"/>
                <w:sz w:val="24"/>
                <w:szCs w:val="24"/>
              </w:rPr>
            </w:pPr>
            <w:r w:rsidRPr="00B02457">
              <w:rPr>
                <w:rFonts w:ascii="Times New Roman" w:eastAsia="Times New Roman" w:hAnsi="Times New Roman" w:cs="Times New Roman"/>
                <w:sz w:val="24"/>
                <w:szCs w:val="24"/>
              </w:rPr>
              <w:t>2940</w:t>
            </w:r>
          </w:p>
        </w:tc>
      </w:tr>
      <w:tr w:rsidR="005F360F" w:rsidRPr="00B02457" w14:paraId="288E5C98" w14:textId="77777777" w:rsidTr="008C7E38">
        <w:trPr>
          <w:trHeight w:val="45"/>
        </w:trPr>
        <w:tc>
          <w:tcPr>
            <w:tcW w:w="3259" w:type="pct"/>
            <w:vAlign w:val="center"/>
          </w:tcPr>
          <w:p w14:paraId="3ED41046" w14:textId="77777777" w:rsidR="005F360F" w:rsidRPr="00B02457" w:rsidRDefault="005F360F" w:rsidP="00953640">
            <w:pPr>
              <w:spacing w:after="0" w:line="240" w:lineRule="auto"/>
              <w:ind w:firstLine="308"/>
              <w:rPr>
                <w:rFonts w:ascii="Times New Roman" w:hAnsi="Times New Roman" w:cs="Times New Roman"/>
                <w:sz w:val="24"/>
                <w:szCs w:val="24"/>
              </w:rPr>
            </w:pPr>
            <w:r w:rsidRPr="00B02457">
              <w:rPr>
                <w:rFonts w:ascii="Times New Roman" w:eastAsia="Times New Roman" w:hAnsi="Times New Roman" w:cs="Times New Roman"/>
                <w:sz w:val="24"/>
                <w:szCs w:val="24"/>
              </w:rPr>
              <w:t>з них</w:t>
            </w:r>
            <w:r w:rsidRPr="00B02457">
              <w:rPr>
                <w:rFonts w:ascii="Times New Roman" w:hAnsi="Times New Roman" w:cs="Times New Roman"/>
                <w:sz w:val="24"/>
                <w:szCs w:val="24"/>
              </w:rPr>
              <w:t xml:space="preserve"> у дитячих</w:t>
            </w:r>
          </w:p>
        </w:tc>
        <w:tc>
          <w:tcPr>
            <w:tcW w:w="580" w:type="pct"/>
            <w:vAlign w:val="center"/>
          </w:tcPr>
          <w:p w14:paraId="68812312"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rPr>
              <w:t xml:space="preserve">420 </w:t>
            </w:r>
          </w:p>
        </w:tc>
        <w:tc>
          <w:tcPr>
            <w:tcW w:w="581" w:type="pct"/>
            <w:vAlign w:val="center"/>
          </w:tcPr>
          <w:p w14:paraId="3D2B5AFB"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rPr>
              <w:t xml:space="preserve">420 </w:t>
            </w:r>
          </w:p>
        </w:tc>
        <w:tc>
          <w:tcPr>
            <w:tcW w:w="581" w:type="pct"/>
            <w:vAlign w:val="center"/>
          </w:tcPr>
          <w:p w14:paraId="434E292C"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383</w:t>
            </w:r>
          </w:p>
        </w:tc>
      </w:tr>
      <w:tr w:rsidR="005F360F" w:rsidRPr="00B02457" w14:paraId="2A9E3DEC" w14:textId="77777777" w:rsidTr="008C7E38">
        <w:trPr>
          <w:trHeight w:val="45"/>
        </w:trPr>
        <w:tc>
          <w:tcPr>
            <w:tcW w:w="3259" w:type="pct"/>
            <w:vAlign w:val="center"/>
          </w:tcPr>
          <w:p w14:paraId="7883045D" w14:textId="48A62235" w:rsidR="005F360F" w:rsidRPr="00B02457" w:rsidRDefault="005F360F" w:rsidP="00953640">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Кількість відвідувачів</w:t>
            </w:r>
            <w:r w:rsidR="008C7E38" w:rsidRPr="00B02457">
              <w:rPr>
                <w:rFonts w:ascii="Times New Roman" w:hAnsi="Times New Roman" w:cs="Times New Roman"/>
                <w:sz w:val="24"/>
                <w:szCs w:val="24"/>
              </w:rPr>
              <w:t>/ок</w:t>
            </w:r>
            <w:r w:rsidRPr="00B02457">
              <w:rPr>
                <w:rFonts w:ascii="Times New Roman" w:hAnsi="Times New Roman" w:cs="Times New Roman"/>
                <w:sz w:val="24"/>
                <w:szCs w:val="24"/>
              </w:rPr>
              <w:t>, тис. осіб</w:t>
            </w:r>
          </w:p>
        </w:tc>
        <w:tc>
          <w:tcPr>
            <w:tcW w:w="580" w:type="pct"/>
            <w:vAlign w:val="center"/>
          </w:tcPr>
          <w:p w14:paraId="554B591F"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 xml:space="preserve">359,3 </w:t>
            </w:r>
          </w:p>
        </w:tc>
        <w:tc>
          <w:tcPr>
            <w:tcW w:w="581" w:type="pct"/>
            <w:vAlign w:val="center"/>
          </w:tcPr>
          <w:p w14:paraId="46A6E57C"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171,4</w:t>
            </w:r>
          </w:p>
        </w:tc>
        <w:tc>
          <w:tcPr>
            <w:tcW w:w="581" w:type="pct"/>
            <w:vAlign w:val="center"/>
          </w:tcPr>
          <w:p w14:paraId="0BBE9D1E"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310,9</w:t>
            </w:r>
          </w:p>
        </w:tc>
      </w:tr>
      <w:tr w:rsidR="005F360F" w:rsidRPr="00B02457" w14:paraId="5E4E0F70" w14:textId="77777777" w:rsidTr="008C7E38">
        <w:trPr>
          <w:trHeight w:val="45"/>
        </w:trPr>
        <w:tc>
          <w:tcPr>
            <w:tcW w:w="3259" w:type="pct"/>
            <w:vAlign w:val="center"/>
          </w:tcPr>
          <w:p w14:paraId="13BA5F27" w14:textId="77777777" w:rsidR="005F360F" w:rsidRPr="00B02457" w:rsidRDefault="005F360F" w:rsidP="00953640">
            <w:pPr>
              <w:spacing w:after="0" w:line="240" w:lineRule="auto"/>
              <w:ind w:firstLine="308"/>
              <w:rPr>
                <w:rFonts w:ascii="Times New Roman" w:hAnsi="Times New Roman" w:cs="Times New Roman"/>
                <w:sz w:val="24"/>
                <w:szCs w:val="24"/>
              </w:rPr>
            </w:pPr>
            <w:r w:rsidRPr="00B02457">
              <w:rPr>
                <w:rFonts w:ascii="Times New Roman" w:eastAsia="Times New Roman" w:hAnsi="Times New Roman" w:cs="Times New Roman"/>
                <w:sz w:val="24"/>
                <w:szCs w:val="24"/>
              </w:rPr>
              <w:t>з них</w:t>
            </w:r>
            <w:r w:rsidRPr="00B02457">
              <w:rPr>
                <w:rFonts w:ascii="Times New Roman" w:hAnsi="Times New Roman" w:cs="Times New Roman"/>
                <w:sz w:val="24"/>
                <w:szCs w:val="24"/>
              </w:rPr>
              <w:t xml:space="preserve"> у дитячих</w:t>
            </w:r>
          </w:p>
        </w:tc>
        <w:tc>
          <w:tcPr>
            <w:tcW w:w="580" w:type="pct"/>
            <w:vAlign w:val="center"/>
          </w:tcPr>
          <w:p w14:paraId="6FE11B87"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 xml:space="preserve">28,2 </w:t>
            </w:r>
          </w:p>
        </w:tc>
        <w:tc>
          <w:tcPr>
            <w:tcW w:w="581" w:type="pct"/>
            <w:vAlign w:val="center"/>
          </w:tcPr>
          <w:p w14:paraId="29EA0B5F"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17,1</w:t>
            </w:r>
          </w:p>
        </w:tc>
        <w:tc>
          <w:tcPr>
            <w:tcW w:w="581" w:type="pct"/>
            <w:vAlign w:val="center"/>
          </w:tcPr>
          <w:p w14:paraId="12C302C6" w14:textId="77777777" w:rsidR="005F360F" w:rsidRPr="00B02457" w:rsidRDefault="005F360F" w:rsidP="00953640">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23,7</w:t>
            </w:r>
          </w:p>
        </w:tc>
      </w:tr>
    </w:tbl>
    <w:p w14:paraId="75522A58" w14:textId="77777777" w:rsidR="005F360F" w:rsidRPr="00B02457" w:rsidRDefault="005F360F" w:rsidP="004B0B08">
      <w:pPr>
        <w:spacing w:after="0" w:line="240" w:lineRule="auto"/>
        <w:ind w:firstLine="567"/>
        <w:jc w:val="both"/>
        <w:rPr>
          <w:rFonts w:ascii="Times New Roman" w:hAnsi="Times New Roman" w:cs="Times New Roman"/>
          <w:sz w:val="24"/>
          <w:szCs w:val="24"/>
        </w:rPr>
      </w:pPr>
    </w:p>
    <w:p w14:paraId="1B1689DD" w14:textId="4674F63C" w:rsidR="008A3858" w:rsidRPr="00B02457" w:rsidRDefault="008A3858"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Рішенням Київської міської ради від 02</w:t>
      </w:r>
      <w:r w:rsidR="00A47565" w:rsidRPr="00B02457">
        <w:rPr>
          <w:rFonts w:ascii="Times New Roman" w:hAnsi="Times New Roman" w:cs="Times New Roman"/>
          <w:sz w:val="24"/>
          <w:szCs w:val="24"/>
        </w:rPr>
        <w:t xml:space="preserve"> березня </w:t>
      </w:r>
      <w:r w:rsidRPr="00B02457">
        <w:rPr>
          <w:rFonts w:ascii="Times New Roman" w:hAnsi="Times New Roman" w:cs="Times New Roman"/>
          <w:sz w:val="24"/>
          <w:szCs w:val="24"/>
        </w:rPr>
        <w:t>2023</w:t>
      </w:r>
      <w:r w:rsidR="00A47565" w:rsidRPr="00B02457">
        <w:rPr>
          <w:rFonts w:ascii="Times New Roman" w:hAnsi="Times New Roman" w:cs="Times New Roman"/>
          <w:sz w:val="24"/>
          <w:szCs w:val="24"/>
        </w:rPr>
        <w:t xml:space="preserve"> року</w:t>
      </w:r>
      <w:r w:rsidRPr="00B02457">
        <w:rPr>
          <w:rFonts w:ascii="Times New Roman" w:hAnsi="Times New Roman" w:cs="Times New Roman"/>
          <w:sz w:val="24"/>
          <w:szCs w:val="24"/>
        </w:rPr>
        <w:t xml:space="preserve"> №</w:t>
      </w:r>
      <w:r w:rsidR="00607ED7" w:rsidRPr="00B02457">
        <w:rPr>
          <w:rFonts w:ascii="Times New Roman" w:hAnsi="Times New Roman" w:cs="Times New Roman"/>
          <w:sz w:val="24"/>
          <w:szCs w:val="24"/>
        </w:rPr>
        <w:t> </w:t>
      </w:r>
      <w:r w:rsidRPr="00B02457">
        <w:rPr>
          <w:rFonts w:ascii="Times New Roman" w:hAnsi="Times New Roman" w:cs="Times New Roman"/>
          <w:sz w:val="24"/>
          <w:szCs w:val="24"/>
        </w:rPr>
        <w:t>6039/6080 Комунальне підприємство</w:t>
      </w:r>
      <w:r w:rsidR="009E3487" w:rsidRPr="00B02457">
        <w:rPr>
          <w:rFonts w:ascii="Times New Roman" w:hAnsi="Times New Roman" w:cs="Times New Roman"/>
          <w:sz w:val="24"/>
          <w:szCs w:val="24"/>
        </w:rPr>
        <w:t xml:space="preserve"> виконавчого органу</w:t>
      </w:r>
      <w:r w:rsidRPr="00B02457">
        <w:rPr>
          <w:rFonts w:ascii="Times New Roman" w:hAnsi="Times New Roman" w:cs="Times New Roman"/>
          <w:sz w:val="24"/>
          <w:szCs w:val="24"/>
        </w:rPr>
        <w:t xml:space="preserve"> Київради (Київської міської державної адміністрації) «Київкінофільм» перейменоване </w:t>
      </w:r>
      <w:r w:rsidR="009E3487" w:rsidRPr="00B02457">
        <w:rPr>
          <w:rFonts w:ascii="Times New Roman" w:hAnsi="Times New Roman" w:cs="Times New Roman"/>
          <w:sz w:val="24"/>
          <w:szCs w:val="24"/>
        </w:rPr>
        <w:t>на</w:t>
      </w:r>
      <w:r w:rsidRPr="00B02457">
        <w:rPr>
          <w:rFonts w:ascii="Times New Roman" w:hAnsi="Times New Roman" w:cs="Times New Roman"/>
          <w:sz w:val="24"/>
          <w:szCs w:val="24"/>
        </w:rPr>
        <w:t xml:space="preserve"> Комунальне підприємство </w:t>
      </w:r>
      <w:r w:rsidR="009E3487" w:rsidRPr="00B02457">
        <w:rPr>
          <w:rFonts w:ascii="Times New Roman" w:hAnsi="Times New Roman" w:cs="Times New Roman"/>
          <w:sz w:val="24"/>
          <w:szCs w:val="24"/>
        </w:rPr>
        <w:t xml:space="preserve"> виконавчого органу </w:t>
      </w:r>
      <w:r w:rsidRPr="00B02457">
        <w:rPr>
          <w:rFonts w:ascii="Times New Roman" w:hAnsi="Times New Roman" w:cs="Times New Roman"/>
          <w:sz w:val="24"/>
          <w:szCs w:val="24"/>
        </w:rPr>
        <w:t>Київської міської ради (Київської міської державної адміністрації) «Київський культурний кластер». У 2023 році на балансі КП</w:t>
      </w:r>
      <w:r w:rsidR="00582EB6" w:rsidRPr="00B02457">
        <w:rPr>
          <w:rFonts w:ascii="Times New Roman" w:hAnsi="Times New Roman" w:cs="Times New Roman"/>
          <w:sz w:val="24"/>
          <w:szCs w:val="24"/>
        </w:rPr>
        <w:t> </w:t>
      </w:r>
      <w:r w:rsidRPr="00B02457">
        <w:rPr>
          <w:rFonts w:ascii="Times New Roman" w:hAnsi="Times New Roman" w:cs="Times New Roman"/>
          <w:sz w:val="24"/>
          <w:szCs w:val="24"/>
        </w:rPr>
        <w:t>«Київкульткластер» знаходилось 13 закладів</w:t>
      </w:r>
      <w:r w:rsidR="00582EB6" w:rsidRPr="00B02457">
        <w:rPr>
          <w:rFonts w:ascii="Times New Roman" w:hAnsi="Times New Roman" w:cs="Times New Roman"/>
          <w:sz w:val="24"/>
          <w:szCs w:val="24"/>
        </w:rPr>
        <w:t>.</w:t>
      </w:r>
    </w:p>
    <w:p w14:paraId="4AB394AA" w14:textId="3074C982" w:rsidR="008A3858" w:rsidRPr="00B02457" w:rsidRDefault="008A3858"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У порівнянні з 2022 роком кількість</w:t>
      </w:r>
      <w:r w:rsidR="00907F4F" w:rsidRPr="00B02457">
        <w:rPr>
          <w:rFonts w:ascii="Times New Roman" w:hAnsi="Times New Roman" w:cs="Times New Roman"/>
          <w:sz w:val="24"/>
          <w:szCs w:val="24"/>
        </w:rPr>
        <w:t xml:space="preserve"> кінотеатрів</w:t>
      </w:r>
      <w:r w:rsidRPr="00B02457">
        <w:rPr>
          <w:rFonts w:ascii="Times New Roman" w:hAnsi="Times New Roman" w:cs="Times New Roman"/>
          <w:sz w:val="24"/>
          <w:szCs w:val="24"/>
        </w:rPr>
        <w:t xml:space="preserve"> зменшилась:</w:t>
      </w:r>
    </w:p>
    <w:p w14:paraId="6AB0C8DF" w14:textId="5D77D729" w:rsidR="00BD3508" w:rsidRPr="00B02457" w:rsidRDefault="008A3858" w:rsidP="00B73D03">
      <w:pPr>
        <w:pStyle w:val="af0"/>
        <w:numPr>
          <w:ilvl w:val="0"/>
          <w:numId w:val="21"/>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 </w:t>
      </w:r>
      <w:r w:rsidR="00BD3508" w:rsidRPr="00B02457">
        <w:rPr>
          <w:rFonts w:ascii="Times New Roman" w:hAnsi="Times New Roman" w:cs="Times New Roman"/>
          <w:sz w:val="24"/>
          <w:szCs w:val="24"/>
        </w:rPr>
        <w:t>згідно з наказами</w:t>
      </w:r>
      <w:r w:rsidRPr="00B02457">
        <w:rPr>
          <w:rFonts w:ascii="Times New Roman" w:hAnsi="Times New Roman" w:cs="Times New Roman"/>
          <w:sz w:val="24"/>
          <w:szCs w:val="24"/>
        </w:rPr>
        <w:t xml:space="preserve"> Департаменту комунальної власності</w:t>
      </w:r>
      <w:r w:rsidR="00C50CEF" w:rsidRPr="00B02457">
        <w:rPr>
          <w:rFonts w:ascii="Times New Roman" w:hAnsi="Times New Roman" w:cs="Times New Roman"/>
          <w:sz w:val="24"/>
          <w:szCs w:val="24"/>
        </w:rPr>
        <w:t xml:space="preserve"> м</w:t>
      </w:r>
      <w:r w:rsidR="004042FF" w:rsidRPr="00B02457">
        <w:rPr>
          <w:rFonts w:ascii="Times New Roman" w:hAnsi="Times New Roman" w:cs="Times New Roman"/>
          <w:sz w:val="24"/>
          <w:szCs w:val="24"/>
        </w:rPr>
        <w:t>.</w:t>
      </w:r>
      <w:r w:rsidR="00C50CEF" w:rsidRPr="00B02457">
        <w:rPr>
          <w:rFonts w:ascii="Times New Roman" w:hAnsi="Times New Roman" w:cs="Times New Roman"/>
          <w:sz w:val="24"/>
          <w:szCs w:val="24"/>
        </w:rPr>
        <w:t> Києва</w:t>
      </w:r>
      <w:r w:rsidR="00BD3508" w:rsidRPr="00B02457">
        <w:rPr>
          <w:rFonts w:ascii="Times New Roman" w:hAnsi="Times New Roman" w:cs="Times New Roman"/>
          <w:sz w:val="24"/>
          <w:szCs w:val="24"/>
        </w:rPr>
        <w:t>:</w:t>
      </w:r>
    </w:p>
    <w:p w14:paraId="665B0C21" w14:textId="5DE9C34C" w:rsidR="008A3858" w:rsidRPr="00B02457" w:rsidRDefault="00BD3508" w:rsidP="00B73D03">
      <w:pPr>
        <w:pStyle w:val="af0"/>
        <w:numPr>
          <w:ilvl w:val="0"/>
          <w:numId w:val="24"/>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w:t>
      </w:r>
      <w:r w:rsidR="00C0628A" w:rsidRPr="00B02457">
        <w:rPr>
          <w:rFonts w:ascii="Times New Roman" w:hAnsi="Times New Roman" w:cs="Times New Roman"/>
          <w:sz w:val="24"/>
          <w:szCs w:val="24"/>
        </w:rPr>
        <w:t> </w:t>
      </w:r>
      <w:r w:rsidRPr="00B02457">
        <w:rPr>
          <w:rFonts w:ascii="Times New Roman" w:hAnsi="Times New Roman" w:cs="Times New Roman"/>
          <w:sz w:val="24"/>
          <w:szCs w:val="24"/>
        </w:rPr>
        <w:t xml:space="preserve">113 </w:t>
      </w:r>
      <w:r w:rsidR="008A3858" w:rsidRPr="00B02457">
        <w:rPr>
          <w:rFonts w:ascii="Times New Roman" w:hAnsi="Times New Roman" w:cs="Times New Roman"/>
          <w:sz w:val="24"/>
          <w:szCs w:val="24"/>
        </w:rPr>
        <w:t>від 27</w:t>
      </w:r>
      <w:r w:rsidR="00A47565" w:rsidRPr="00B02457">
        <w:rPr>
          <w:rFonts w:ascii="Times New Roman" w:hAnsi="Times New Roman" w:cs="Times New Roman"/>
          <w:sz w:val="24"/>
          <w:szCs w:val="24"/>
        </w:rPr>
        <w:t xml:space="preserve"> березня </w:t>
      </w:r>
      <w:r w:rsidR="008A3858" w:rsidRPr="00B02457">
        <w:rPr>
          <w:rFonts w:ascii="Times New Roman" w:hAnsi="Times New Roman" w:cs="Times New Roman"/>
          <w:sz w:val="24"/>
          <w:szCs w:val="24"/>
        </w:rPr>
        <w:t>2023</w:t>
      </w:r>
      <w:r w:rsidR="00A47565" w:rsidRPr="00B02457">
        <w:rPr>
          <w:rFonts w:ascii="Times New Roman" w:hAnsi="Times New Roman" w:cs="Times New Roman"/>
          <w:sz w:val="24"/>
          <w:szCs w:val="24"/>
        </w:rPr>
        <w:t xml:space="preserve"> року</w:t>
      </w:r>
      <w:r w:rsidR="008A3858" w:rsidRPr="00B02457">
        <w:rPr>
          <w:rFonts w:ascii="Times New Roman" w:hAnsi="Times New Roman" w:cs="Times New Roman"/>
          <w:sz w:val="24"/>
          <w:szCs w:val="24"/>
        </w:rPr>
        <w:t xml:space="preserve"> будівлю кінотеатру «Дніпро» передано КП «Київжитлоспецексплуатація»</w:t>
      </w:r>
      <w:r w:rsidR="009E7B3E" w:rsidRPr="00B02457">
        <w:rPr>
          <w:rFonts w:ascii="Times New Roman" w:hAnsi="Times New Roman" w:cs="Times New Roman"/>
          <w:sz w:val="24"/>
          <w:szCs w:val="24"/>
        </w:rPr>
        <w:t>;</w:t>
      </w:r>
    </w:p>
    <w:p w14:paraId="37BE0BEA" w14:textId="5D0ECB4D" w:rsidR="00547774" w:rsidRPr="00B02457" w:rsidRDefault="00BD3508" w:rsidP="00B73D03">
      <w:pPr>
        <w:pStyle w:val="af0"/>
        <w:numPr>
          <w:ilvl w:val="0"/>
          <w:numId w:val="24"/>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w:t>
      </w:r>
      <w:r w:rsidR="00C0628A" w:rsidRPr="00B02457">
        <w:rPr>
          <w:rFonts w:ascii="Times New Roman" w:hAnsi="Times New Roman" w:cs="Times New Roman"/>
          <w:sz w:val="24"/>
          <w:szCs w:val="24"/>
        </w:rPr>
        <w:t> </w:t>
      </w:r>
      <w:r w:rsidRPr="00B02457">
        <w:rPr>
          <w:rFonts w:ascii="Times New Roman" w:hAnsi="Times New Roman" w:cs="Times New Roman"/>
          <w:sz w:val="24"/>
          <w:szCs w:val="24"/>
        </w:rPr>
        <w:t xml:space="preserve">284 від </w:t>
      </w:r>
      <w:r w:rsidR="008A3858" w:rsidRPr="00B02457">
        <w:rPr>
          <w:rFonts w:ascii="Times New Roman" w:hAnsi="Times New Roman" w:cs="Times New Roman"/>
          <w:sz w:val="24"/>
          <w:szCs w:val="24"/>
        </w:rPr>
        <w:t>27</w:t>
      </w:r>
      <w:r w:rsidR="00A47565" w:rsidRPr="00B02457">
        <w:rPr>
          <w:rFonts w:ascii="Times New Roman" w:hAnsi="Times New Roman" w:cs="Times New Roman"/>
          <w:sz w:val="24"/>
          <w:szCs w:val="24"/>
        </w:rPr>
        <w:t xml:space="preserve"> квітня </w:t>
      </w:r>
      <w:r w:rsidR="008A3858" w:rsidRPr="00B02457">
        <w:rPr>
          <w:rFonts w:ascii="Times New Roman" w:hAnsi="Times New Roman" w:cs="Times New Roman"/>
          <w:sz w:val="24"/>
          <w:szCs w:val="24"/>
        </w:rPr>
        <w:t>2021</w:t>
      </w:r>
      <w:r w:rsidR="00A47565" w:rsidRPr="00B02457">
        <w:rPr>
          <w:rFonts w:ascii="Times New Roman" w:hAnsi="Times New Roman" w:cs="Times New Roman"/>
          <w:sz w:val="24"/>
          <w:szCs w:val="24"/>
        </w:rPr>
        <w:t xml:space="preserve"> року</w:t>
      </w:r>
      <w:r w:rsidR="008A3858" w:rsidRPr="00B02457">
        <w:rPr>
          <w:rFonts w:ascii="Times New Roman" w:hAnsi="Times New Roman" w:cs="Times New Roman"/>
          <w:sz w:val="24"/>
          <w:szCs w:val="24"/>
        </w:rPr>
        <w:t xml:space="preserve"> будівлю </w:t>
      </w:r>
      <w:r w:rsidR="005C32D9" w:rsidRPr="00B02457">
        <w:rPr>
          <w:rFonts w:ascii="Times New Roman" w:hAnsi="Times New Roman" w:cs="Times New Roman"/>
          <w:sz w:val="24"/>
          <w:szCs w:val="24"/>
        </w:rPr>
        <w:t xml:space="preserve">«Кінотеатру </w:t>
      </w:r>
      <w:r w:rsidR="008A3858" w:rsidRPr="00B02457">
        <w:rPr>
          <w:rFonts w:ascii="Times New Roman" w:hAnsi="Times New Roman" w:cs="Times New Roman"/>
          <w:sz w:val="24"/>
          <w:szCs w:val="24"/>
        </w:rPr>
        <w:t>ім</w:t>
      </w:r>
      <w:r w:rsidR="005C32D9" w:rsidRPr="00B02457">
        <w:rPr>
          <w:rFonts w:ascii="Times New Roman" w:hAnsi="Times New Roman" w:cs="Times New Roman"/>
          <w:sz w:val="24"/>
          <w:szCs w:val="24"/>
        </w:rPr>
        <w:t>ені Ю. </w:t>
      </w:r>
      <w:r w:rsidR="008A3858" w:rsidRPr="00B02457">
        <w:rPr>
          <w:rFonts w:ascii="Times New Roman" w:hAnsi="Times New Roman" w:cs="Times New Roman"/>
          <w:sz w:val="24"/>
          <w:szCs w:val="24"/>
        </w:rPr>
        <w:t>Гагаріна» передано на баланс Департаменту муніципальної безпеки</w:t>
      </w:r>
      <w:r w:rsidR="006B6AF1" w:rsidRPr="00B02457">
        <w:rPr>
          <w:rFonts w:ascii="Times New Roman" w:hAnsi="Times New Roman" w:cs="Times New Roman"/>
          <w:sz w:val="24"/>
          <w:szCs w:val="24"/>
        </w:rPr>
        <w:t xml:space="preserve"> </w:t>
      </w:r>
      <w:r w:rsidR="008A3858" w:rsidRPr="00B02457">
        <w:rPr>
          <w:rFonts w:ascii="Times New Roman" w:hAnsi="Times New Roman" w:cs="Times New Roman"/>
          <w:sz w:val="24"/>
          <w:szCs w:val="24"/>
        </w:rPr>
        <w:t>01</w:t>
      </w:r>
      <w:r w:rsidR="00A47565" w:rsidRPr="00B02457">
        <w:rPr>
          <w:rFonts w:ascii="Times New Roman" w:hAnsi="Times New Roman" w:cs="Times New Roman"/>
          <w:sz w:val="24"/>
          <w:szCs w:val="24"/>
        </w:rPr>
        <w:t xml:space="preserve"> лютого </w:t>
      </w:r>
      <w:r w:rsidR="008A3858" w:rsidRPr="00B02457">
        <w:rPr>
          <w:rFonts w:ascii="Times New Roman" w:hAnsi="Times New Roman" w:cs="Times New Roman"/>
          <w:sz w:val="24"/>
          <w:szCs w:val="24"/>
        </w:rPr>
        <w:t>2023</w:t>
      </w:r>
      <w:r w:rsidR="00A47565" w:rsidRPr="00B02457">
        <w:rPr>
          <w:rFonts w:ascii="Times New Roman" w:hAnsi="Times New Roman" w:cs="Times New Roman"/>
          <w:sz w:val="24"/>
          <w:szCs w:val="24"/>
        </w:rPr>
        <w:t xml:space="preserve"> року</w:t>
      </w:r>
      <w:r w:rsidR="00547774" w:rsidRPr="00B02457">
        <w:rPr>
          <w:rFonts w:ascii="Times New Roman" w:hAnsi="Times New Roman" w:cs="Times New Roman"/>
          <w:sz w:val="24"/>
          <w:szCs w:val="24"/>
        </w:rPr>
        <w:t>;</w:t>
      </w:r>
    </w:p>
    <w:p w14:paraId="7C1D54C8" w14:textId="7F601829" w:rsidR="00547774" w:rsidRPr="00B02457" w:rsidRDefault="00BD3508" w:rsidP="00B73D03">
      <w:pPr>
        <w:pStyle w:val="af0"/>
        <w:numPr>
          <w:ilvl w:val="0"/>
          <w:numId w:val="24"/>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w:t>
      </w:r>
      <w:r w:rsidR="00C0628A" w:rsidRPr="00B02457">
        <w:rPr>
          <w:rFonts w:ascii="Times New Roman" w:hAnsi="Times New Roman" w:cs="Times New Roman"/>
          <w:sz w:val="24"/>
          <w:szCs w:val="24"/>
        </w:rPr>
        <w:t> </w:t>
      </w:r>
      <w:r w:rsidRPr="00B02457">
        <w:rPr>
          <w:rFonts w:ascii="Times New Roman" w:hAnsi="Times New Roman" w:cs="Times New Roman"/>
          <w:sz w:val="24"/>
          <w:szCs w:val="24"/>
        </w:rPr>
        <w:t xml:space="preserve">44 від </w:t>
      </w:r>
      <w:r w:rsidR="008A3858" w:rsidRPr="00B02457">
        <w:rPr>
          <w:rFonts w:ascii="Times New Roman" w:hAnsi="Times New Roman" w:cs="Times New Roman"/>
          <w:sz w:val="24"/>
          <w:szCs w:val="24"/>
        </w:rPr>
        <w:t>06</w:t>
      </w:r>
      <w:r w:rsidR="00A47565" w:rsidRPr="00B02457">
        <w:rPr>
          <w:rFonts w:ascii="Times New Roman" w:hAnsi="Times New Roman" w:cs="Times New Roman"/>
          <w:sz w:val="24"/>
          <w:szCs w:val="24"/>
        </w:rPr>
        <w:t xml:space="preserve"> лютого </w:t>
      </w:r>
      <w:r w:rsidR="008A3858" w:rsidRPr="00B02457">
        <w:rPr>
          <w:rFonts w:ascii="Times New Roman" w:hAnsi="Times New Roman" w:cs="Times New Roman"/>
          <w:sz w:val="24"/>
          <w:szCs w:val="24"/>
        </w:rPr>
        <w:t>2023</w:t>
      </w:r>
      <w:r w:rsidR="00A47565" w:rsidRPr="00B02457">
        <w:rPr>
          <w:rFonts w:ascii="Times New Roman" w:hAnsi="Times New Roman" w:cs="Times New Roman"/>
          <w:sz w:val="24"/>
          <w:szCs w:val="24"/>
        </w:rPr>
        <w:t xml:space="preserve"> року</w:t>
      </w:r>
      <w:r w:rsidR="008A3858" w:rsidRPr="00B02457">
        <w:rPr>
          <w:rFonts w:ascii="Times New Roman" w:hAnsi="Times New Roman" w:cs="Times New Roman"/>
          <w:sz w:val="24"/>
          <w:szCs w:val="24"/>
        </w:rPr>
        <w:t xml:space="preserve"> будівлю кінотеатру «Промінь» передано КБУ «Київський міський центр допомоги учасникам АТО»</w:t>
      </w:r>
      <w:r w:rsidR="00547774" w:rsidRPr="00B02457">
        <w:rPr>
          <w:rFonts w:ascii="Times New Roman" w:hAnsi="Times New Roman" w:cs="Times New Roman"/>
          <w:sz w:val="24"/>
          <w:szCs w:val="24"/>
        </w:rPr>
        <w:t>;</w:t>
      </w:r>
    </w:p>
    <w:p w14:paraId="7B9CC5C7" w14:textId="77777777" w:rsidR="00BD3508" w:rsidRPr="00B02457" w:rsidRDefault="00547774" w:rsidP="00B73D03">
      <w:pPr>
        <w:pStyle w:val="af0"/>
        <w:numPr>
          <w:ilvl w:val="0"/>
          <w:numId w:val="21"/>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з</w:t>
      </w:r>
      <w:r w:rsidR="008A3858" w:rsidRPr="00B02457">
        <w:rPr>
          <w:rFonts w:ascii="Times New Roman" w:hAnsi="Times New Roman" w:cs="Times New Roman"/>
          <w:sz w:val="24"/>
          <w:szCs w:val="24"/>
        </w:rPr>
        <w:t xml:space="preserve">гідно з </w:t>
      </w:r>
      <w:r w:rsidRPr="00B02457">
        <w:rPr>
          <w:rFonts w:ascii="Times New Roman" w:hAnsi="Times New Roman" w:cs="Times New Roman"/>
          <w:sz w:val="24"/>
          <w:szCs w:val="24"/>
        </w:rPr>
        <w:t>рішенням</w:t>
      </w:r>
      <w:r w:rsidR="00BD3508" w:rsidRPr="00B02457">
        <w:rPr>
          <w:rFonts w:ascii="Times New Roman" w:hAnsi="Times New Roman" w:cs="Times New Roman"/>
          <w:sz w:val="24"/>
          <w:szCs w:val="24"/>
        </w:rPr>
        <w:t>и</w:t>
      </w:r>
      <w:r w:rsidRPr="00B02457">
        <w:rPr>
          <w:rFonts w:ascii="Times New Roman" w:hAnsi="Times New Roman" w:cs="Times New Roman"/>
          <w:sz w:val="24"/>
          <w:szCs w:val="24"/>
        </w:rPr>
        <w:t xml:space="preserve"> </w:t>
      </w:r>
      <w:r w:rsidR="008A3858" w:rsidRPr="00B02457">
        <w:rPr>
          <w:rFonts w:ascii="Times New Roman" w:hAnsi="Times New Roman" w:cs="Times New Roman"/>
          <w:sz w:val="24"/>
          <w:szCs w:val="24"/>
        </w:rPr>
        <w:t>Київської міської ради</w:t>
      </w:r>
      <w:r w:rsidR="00BD3508" w:rsidRPr="00B02457">
        <w:rPr>
          <w:rFonts w:ascii="Times New Roman" w:hAnsi="Times New Roman" w:cs="Times New Roman"/>
          <w:sz w:val="24"/>
          <w:szCs w:val="24"/>
        </w:rPr>
        <w:t>:</w:t>
      </w:r>
    </w:p>
    <w:p w14:paraId="26E34A91" w14:textId="2C5EDB15" w:rsidR="008A3858" w:rsidRPr="00B02457" w:rsidRDefault="008A3858" w:rsidP="00B73D03">
      <w:pPr>
        <w:pStyle w:val="af0"/>
        <w:numPr>
          <w:ilvl w:val="0"/>
          <w:numId w:val="25"/>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lastRenderedPageBreak/>
        <w:t>від 20</w:t>
      </w:r>
      <w:r w:rsidR="00A47565" w:rsidRPr="00B02457">
        <w:rPr>
          <w:rFonts w:ascii="Times New Roman" w:hAnsi="Times New Roman" w:cs="Times New Roman"/>
          <w:sz w:val="24"/>
          <w:szCs w:val="24"/>
        </w:rPr>
        <w:t xml:space="preserve"> червня </w:t>
      </w:r>
      <w:r w:rsidRPr="00B02457">
        <w:rPr>
          <w:rFonts w:ascii="Times New Roman" w:hAnsi="Times New Roman" w:cs="Times New Roman"/>
          <w:sz w:val="24"/>
          <w:szCs w:val="24"/>
        </w:rPr>
        <w:t>2023</w:t>
      </w:r>
      <w:r w:rsidR="00A47565" w:rsidRPr="00B02457">
        <w:rPr>
          <w:rFonts w:ascii="Times New Roman" w:hAnsi="Times New Roman" w:cs="Times New Roman"/>
          <w:sz w:val="24"/>
          <w:szCs w:val="24"/>
        </w:rPr>
        <w:t xml:space="preserve"> року</w:t>
      </w:r>
      <w:r w:rsidRPr="00B02457">
        <w:rPr>
          <w:rFonts w:ascii="Times New Roman" w:hAnsi="Times New Roman" w:cs="Times New Roman"/>
          <w:sz w:val="24"/>
          <w:szCs w:val="24"/>
        </w:rPr>
        <w:t xml:space="preserve"> №</w:t>
      </w:r>
      <w:r w:rsidR="00547774" w:rsidRPr="00B02457">
        <w:rPr>
          <w:rFonts w:ascii="Times New Roman" w:hAnsi="Times New Roman" w:cs="Times New Roman"/>
          <w:sz w:val="24"/>
          <w:szCs w:val="24"/>
        </w:rPr>
        <w:t> </w:t>
      </w:r>
      <w:r w:rsidRPr="00B02457">
        <w:rPr>
          <w:rFonts w:ascii="Times New Roman" w:hAnsi="Times New Roman" w:cs="Times New Roman"/>
          <w:sz w:val="24"/>
          <w:szCs w:val="24"/>
        </w:rPr>
        <w:t>6522/6563 будівл</w:t>
      </w:r>
      <w:r w:rsidR="00F55299" w:rsidRPr="00B02457">
        <w:rPr>
          <w:rFonts w:ascii="Times New Roman" w:hAnsi="Times New Roman" w:cs="Times New Roman"/>
          <w:sz w:val="24"/>
          <w:szCs w:val="24"/>
        </w:rPr>
        <w:t>ю</w:t>
      </w:r>
      <w:r w:rsidRPr="00B02457">
        <w:rPr>
          <w:rFonts w:ascii="Times New Roman" w:hAnsi="Times New Roman" w:cs="Times New Roman"/>
          <w:sz w:val="24"/>
          <w:szCs w:val="24"/>
        </w:rPr>
        <w:t xml:space="preserve"> кінотеатру «Молодіжний» передан</w:t>
      </w:r>
      <w:r w:rsidR="00F55299" w:rsidRPr="00B02457">
        <w:rPr>
          <w:rFonts w:ascii="Times New Roman" w:hAnsi="Times New Roman" w:cs="Times New Roman"/>
          <w:sz w:val="24"/>
          <w:szCs w:val="24"/>
        </w:rPr>
        <w:t>о</w:t>
      </w:r>
      <w:r w:rsidRPr="00B02457">
        <w:rPr>
          <w:rFonts w:ascii="Times New Roman" w:hAnsi="Times New Roman" w:cs="Times New Roman"/>
          <w:sz w:val="24"/>
          <w:szCs w:val="24"/>
        </w:rPr>
        <w:t xml:space="preserve"> до сфери управління Святошинської </w:t>
      </w:r>
      <w:r w:rsidR="00CA3166" w:rsidRPr="00B02457">
        <w:rPr>
          <w:rFonts w:ascii="Times New Roman" w:hAnsi="Times New Roman" w:cs="Times New Roman"/>
          <w:sz w:val="24"/>
          <w:szCs w:val="24"/>
        </w:rPr>
        <w:t xml:space="preserve">районної </w:t>
      </w:r>
      <w:r w:rsidRPr="00B02457">
        <w:rPr>
          <w:rFonts w:ascii="Times New Roman" w:hAnsi="Times New Roman" w:cs="Times New Roman"/>
          <w:sz w:val="24"/>
          <w:szCs w:val="24"/>
        </w:rPr>
        <w:t>у місті Києві державної адміністрації</w:t>
      </w:r>
      <w:r w:rsidR="007B14BF" w:rsidRPr="00B02457">
        <w:rPr>
          <w:rFonts w:ascii="Times New Roman" w:hAnsi="Times New Roman" w:cs="Times New Roman"/>
          <w:sz w:val="24"/>
          <w:szCs w:val="24"/>
        </w:rPr>
        <w:t>;</w:t>
      </w:r>
    </w:p>
    <w:p w14:paraId="31B89C6D" w14:textId="78466DBD" w:rsidR="007B14BF" w:rsidRPr="00B02457" w:rsidRDefault="007B14BF" w:rsidP="00B73D03">
      <w:pPr>
        <w:pStyle w:val="af0"/>
        <w:numPr>
          <w:ilvl w:val="0"/>
          <w:numId w:val="25"/>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від 13</w:t>
      </w:r>
      <w:r w:rsidR="00A47565" w:rsidRPr="00B02457">
        <w:rPr>
          <w:rFonts w:ascii="Times New Roman" w:hAnsi="Times New Roman" w:cs="Times New Roman"/>
          <w:sz w:val="24"/>
          <w:szCs w:val="24"/>
        </w:rPr>
        <w:t xml:space="preserve"> липня </w:t>
      </w:r>
      <w:r w:rsidRPr="00B02457">
        <w:rPr>
          <w:rFonts w:ascii="Times New Roman" w:hAnsi="Times New Roman" w:cs="Times New Roman"/>
          <w:sz w:val="24"/>
          <w:szCs w:val="24"/>
        </w:rPr>
        <w:t>2023</w:t>
      </w:r>
      <w:r w:rsidR="00A47565" w:rsidRPr="00B02457">
        <w:rPr>
          <w:rFonts w:ascii="Times New Roman" w:hAnsi="Times New Roman" w:cs="Times New Roman"/>
          <w:sz w:val="24"/>
          <w:szCs w:val="24"/>
        </w:rPr>
        <w:t xml:space="preserve"> року</w:t>
      </w:r>
      <w:r w:rsidRPr="00B02457">
        <w:rPr>
          <w:rFonts w:ascii="Times New Roman" w:hAnsi="Times New Roman" w:cs="Times New Roman"/>
          <w:sz w:val="24"/>
          <w:szCs w:val="24"/>
        </w:rPr>
        <w:t xml:space="preserve"> № 6932/6973</w:t>
      </w:r>
      <w:r w:rsidR="00A2367E" w:rsidRPr="00B02457">
        <w:rPr>
          <w:rFonts w:ascii="Times New Roman" w:hAnsi="Times New Roman" w:cs="Times New Roman"/>
          <w:sz w:val="24"/>
          <w:szCs w:val="24"/>
        </w:rPr>
        <w:t xml:space="preserve"> </w:t>
      </w:r>
      <w:r w:rsidRPr="00B02457">
        <w:rPr>
          <w:rFonts w:ascii="Times New Roman" w:hAnsi="Times New Roman" w:cs="Times New Roman"/>
          <w:sz w:val="24"/>
          <w:szCs w:val="24"/>
        </w:rPr>
        <w:t xml:space="preserve">приміщення кінотеатру «Факел» та майно передано </w:t>
      </w:r>
      <w:r w:rsidR="00905625" w:rsidRPr="00B02457">
        <w:rPr>
          <w:rFonts w:ascii="Times New Roman" w:hAnsi="Times New Roman" w:cs="Times New Roman"/>
          <w:sz w:val="24"/>
          <w:szCs w:val="24"/>
        </w:rPr>
        <w:t xml:space="preserve">до сфери управління </w:t>
      </w:r>
      <w:r w:rsidRPr="00B02457">
        <w:rPr>
          <w:rFonts w:ascii="Times New Roman" w:hAnsi="Times New Roman" w:cs="Times New Roman"/>
          <w:sz w:val="24"/>
          <w:szCs w:val="24"/>
        </w:rPr>
        <w:t>Дарницької районної в м</w:t>
      </w:r>
      <w:r w:rsidR="00EE425B" w:rsidRPr="00B02457">
        <w:rPr>
          <w:rFonts w:ascii="Times New Roman" w:hAnsi="Times New Roman" w:cs="Times New Roman"/>
          <w:sz w:val="24"/>
          <w:szCs w:val="24"/>
        </w:rPr>
        <w:t>істі</w:t>
      </w:r>
      <w:r w:rsidRPr="00B02457">
        <w:rPr>
          <w:rFonts w:ascii="Times New Roman" w:hAnsi="Times New Roman" w:cs="Times New Roman"/>
          <w:sz w:val="24"/>
          <w:szCs w:val="24"/>
        </w:rPr>
        <w:t> Києві державної адміністрації.</w:t>
      </w:r>
    </w:p>
    <w:p w14:paraId="78B06A26" w14:textId="5BE169F9" w:rsidR="008A3858" w:rsidRPr="00B02457" w:rsidRDefault="008A3858" w:rsidP="004B0B08">
      <w:pPr>
        <w:spacing w:after="0" w:line="240" w:lineRule="auto"/>
        <w:ind w:firstLine="567"/>
        <w:jc w:val="both"/>
        <w:rPr>
          <w:rFonts w:ascii="Times New Roman" w:hAnsi="Times New Roman" w:cs="Times New Roman"/>
          <w:sz w:val="24"/>
          <w:szCs w:val="24"/>
        </w:rPr>
      </w:pPr>
      <w:bookmarkStart w:id="78" w:name="2642"/>
      <w:bookmarkEnd w:id="77"/>
      <w:r w:rsidRPr="00B02457">
        <w:rPr>
          <w:rFonts w:ascii="Times New Roman" w:hAnsi="Times New Roman" w:cs="Times New Roman"/>
          <w:sz w:val="24"/>
          <w:szCs w:val="24"/>
        </w:rPr>
        <w:t>Протягом 2023 р</w:t>
      </w:r>
      <w:r w:rsidR="00BE0660" w:rsidRPr="00B02457">
        <w:rPr>
          <w:rFonts w:ascii="Times New Roman" w:hAnsi="Times New Roman" w:cs="Times New Roman"/>
          <w:sz w:val="24"/>
          <w:szCs w:val="24"/>
        </w:rPr>
        <w:t>оку</w:t>
      </w:r>
      <w:r w:rsidRPr="00B02457">
        <w:rPr>
          <w:rFonts w:ascii="Times New Roman" w:hAnsi="Times New Roman" w:cs="Times New Roman"/>
          <w:sz w:val="24"/>
          <w:szCs w:val="24"/>
        </w:rPr>
        <w:t xml:space="preserve"> проводилась інвентаризація ресурсів</w:t>
      </w:r>
      <w:r w:rsidR="00826DE4" w:rsidRPr="00B02457">
        <w:rPr>
          <w:rFonts w:ascii="Times New Roman" w:hAnsi="Times New Roman" w:cs="Times New Roman"/>
          <w:sz w:val="24"/>
          <w:szCs w:val="24"/>
        </w:rPr>
        <w:t xml:space="preserve"> </w:t>
      </w:r>
      <w:r w:rsidR="004C49CA" w:rsidRPr="00B02457">
        <w:rPr>
          <w:rFonts w:ascii="Times New Roman" w:hAnsi="Times New Roman" w:cs="Times New Roman"/>
          <w:sz w:val="24"/>
          <w:szCs w:val="24"/>
        </w:rPr>
        <w:t>кінотеатрів</w:t>
      </w:r>
      <w:r w:rsidR="00826DE4" w:rsidRPr="00B02457">
        <w:rPr>
          <w:rFonts w:ascii="Times New Roman" w:hAnsi="Times New Roman" w:cs="Times New Roman"/>
          <w:sz w:val="24"/>
          <w:szCs w:val="24"/>
        </w:rPr>
        <w:t xml:space="preserve"> </w:t>
      </w:r>
      <w:r w:rsidRPr="00B02457">
        <w:rPr>
          <w:rFonts w:ascii="Times New Roman" w:hAnsi="Times New Roman" w:cs="Times New Roman"/>
          <w:sz w:val="24"/>
          <w:szCs w:val="24"/>
        </w:rPr>
        <w:t xml:space="preserve">для </w:t>
      </w:r>
      <w:r w:rsidR="00826DE4" w:rsidRPr="00B02457">
        <w:rPr>
          <w:rFonts w:ascii="Times New Roman" w:hAnsi="Times New Roman" w:cs="Times New Roman"/>
          <w:sz w:val="24"/>
          <w:szCs w:val="24"/>
        </w:rPr>
        <w:t xml:space="preserve">їх </w:t>
      </w:r>
      <w:r w:rsidRPr="00B02457">
        <w:rPr>
          <w:rFonts w:ascii="Times New Roman" w:hAnsi="Times New Roman" w:cs="Times New Roman"/>
          <w:sz w:val="24"/>
          <w:szCs w:val="24"/>
        </w:rPr>
        <w:t>подальшого переформатування у багатофункціональні культурні центри</w:t>
      </w:r>
      <w:r w:rsidR="00826DE4" w:rsidRPr="00B02457">
        <w:rPr>
          <w:rFonts w:ascii="Times New Roman" w:hAnsi="Times New Roman" w:cs="Times New Roman"/>
          <w:sz w:val="24"/>
          <w:szCs w:val="24"/>
        </w:rPr>
        <w:t>:</w:t>
      </w:r>
    </w:p>
    <w:p w14:paraId="22E52CF7" w14:textId="60345157" w:rsidR="008A3858" w:rsidRPr="00B02457" w:rsidRDefault="008A3858" w:rsidP="00B73D03">
      <w:pPr>
        <w:pStyle w:val="af0"/>
        <w:numPr>
          <w:ilvl w:val="0"/>
          <w:numId w:val="21"/>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 «Лейпциг», «Флоренція», «</w:t>
      </w:r>
      <w:r w:rsidR="009254D3" w:rsidRPr="00B02457">
        <w:rPr>
          <w:rFonts w:ascii="Times New Roman" w:hAnsi="Times New Roman" w:cs="Times New Roman"/>
          <w:sz w:val="24"/>
          <w:szCs w:val="24"/>
        </w:rPr>
        <w:t>Кінотеатр і</w:t>
      </w:r>
      <w:r w:rsidRPr="00B02457">
        <w:rPr>
          <w:rFonts w:ascii="Times New Roman" w:hAnsi="Times New Roman" w:cs="Times New Roman"/>
          <w:sz w:val="24"/>
          <w:szCs w:val="24"/>
        </w:rPr>
        <w:t>м</w:t>
      </w:r>
      <w:r w:rsidR="009254D3" w:rsidRPr="00B02457">
        <w:rPr>
          <w:rFonts w:ascii="Times New Roman" w:hAnsi="Times New Roman" w:cs="Times New Roman"/>
          <w:sz w:val="24"/>
          <w:szCs w:val="24"/>
        </w:rPr>
        <w:t>ені Т.</w:t>
      </w:r>
      <w:r w:rsidR="00A2367E" w:rsidRPr="00B02457">
        <w:rPr>
          <w:rFonts w:ascii="Times New Roman" w:hAnsi="Times New Roman" w:cs="Times New Roman"/>
          <w:sz w:val="24"/>
          <w:szCs w:val="24"/>
        </w:rPr>
        <w:t> </w:t>
      </w:r>
      <w:r w:rsidR="009254D3" w:rsidRPr="00B02457">
        <w:rPr>
          <w:rFonts w:ascii="Times New Roman" w:hAnsi="Times New Roman" w:cs="Times New Roman"/>
          <w:sz w:val="24"/>
          <w:szCs w:val="24"/>
        </w:rPr>
        <w:t>Г</w:t>
      </w:r>
      <w:r w:rsidRPr="00B02457">
        <w:rPr>
          <w:rFonts w:ascii="Times New Roman" w:hAnsi="Times New Roman" w:cs="Times New Roman"/>
          <w:sz w:val="24"/>
          <w:szCs w:val="24"/>
        </w:rPr>
        <w:t>.</w:t>
      </w:r>
      <w:r w:rsidR="009254D3" w:rsidRPr="00B02457">
        <w:rPr>
          <w:rFonts w:ascii="Times New Roman" w:hAnsi="Times New Roman" w:cs="Times New Roman"/>
          <w:sz w:val="24"/>
          <w:szCs w:val="24"/>
        </w:rPr>
        <w:t> </w:t>
      </w:r>
      <w:r w:rsidRPr="00B02457">
        <w:rPr>
          <w:rFonts w:ascii="Times New Roman" w:hAnsi="Times New Roman" w:cs="Times New Roman"/>
          <w:sz w:val="24"/>
          <w:szCs w:val="24"/>
        </w:rPr>
        <w:t>Шевченка», «Ліра», «Братислава», «Старт», «Краків» – здійснюють основну діяльність з надання культурних послуг;</w:t>
      </w:r>
    </w:p>
    <w:p w14:paraId="4CFACEA1" w14:textId="5B71D28C" w:rsidR="008A3858" w:rsidRPr="00B02457" w:rsidRDefault="008A3858" w:rsidP="00B73D03">
      <w:pPr>
        <w:pStyle w:val="af0"/>
        <w:numPr>
          <w:ilvl w:val="0"/>
          <w:numId w:val="21"/>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 «Київська Русь» та «Кіото» – не працюють, розроблено проєкти капітального ремонту;</w:t>
      </w:r>
    </w:p>
    <w:p w14:paraId="4CD5DA98" w14:textId="52B05F62" w:rsidR="008A3858" w:rsidRPr="00B02457" w:rsidRDefault="008A3858" w:rsidP="00B73D03">
      <w:pPr>
        <w:pStyle w:val="af0"/>
        <w:numPr>
          <w:ilvl w:val="0"/>
          <w:numId w:val="21"/>
        </w:numPr>
        <w:tabs>
          <w:tab w:val="left" w:pos="709"/>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 «Загреб», «Екран» і «Молодіжний» – не функціонують через незадовільний технічний стан приміщень;</w:t>
      </w:r>
    </w:p>
    <w:p w14:paraId="5B98E150" w14:textId="1308A98F" w:rsidR="006744A2" w:rsidRPr="00B02457" w:rsidRDefault="009254D3" w:rsidP="00B73D03">
      <w:pPr>
        <w:pStyle w:val="af0"/>
        <w:numPr>
          <w:ilvl w:val="0"/>
          <w:numId w:val="21"/>
        </w:numPr>
        <w:tabs>
          <w:tab w:val="left" w:pos="709"/>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B02457">
        <w:rPr>
          <w:rFonts w:ascii="Times New Roman" w:hAnsi="Times New Roman" w:cs="Times New Roman"/>
          <w:sz w:val="24"/>
          <w:szCs w:val="24"/>
        </w:rPr>
        <w:t xml:space="preserve"> </w:t>
      </w:r>
      <w:r w:rsidR="008A3858" w:rsidRPr="00B02457">
        <w:rPr>
          <w:rFonts w:ascii="Times New Roman" w:hAnsi="Times New Roman" w:cs="Times New Roman"/>
          <w:sz w:val="24"/>
          <w:szCs w:val="24"/>
        </w:rPr>
        <w:t>«Київ» – перебуває на балансі КП «Київкульткластер», не працює, потребує ремонтних робіт</w:t>
      </w:r>
      <w:r w:rsidR="006744A2" w:rsidRPr="00B02457">
        <w:rPr>
          <w:rFonts w:ascii="Times New Roman" w:hAnsi="Times New Roman" w:cs="Times New Roman"/>
          <w:sz w:val="24"/>
          <w:szCs w:val="24"/>
        </w:rPr>
        <w:t>;</w:t>
      </w:r>
    </w:p>
    <w:p w14:paraId="1ADDCDDA" w14:textId="5A6D2BE2" w:rsidR="008A3858" w:rsidRPr="00B02457" w:rsidRDefault="006744A2" w:rsidP="00B73D03">
      <w:pPr>
        <w:pStyle w:val="af0"/>
        <w:numPr>
          <w:ilvl w:val="0"/>
          <w:numId w:val="21"/>
        </w:numPr>
        <w:tabs>
          <w:tab w:val="left" w:pos="709"/>
        </w:tabs>
        <w:autoSpaceDE w:val="0"/>
        <w:autoSpaceDN w:val="0"/>
        <w:adjustRightInd w:val="0"/>
        <w:spacing w:after="0" w:line="240" w:lineRule="auto"/>
        <w:ind w:left="0" w:firstLine="567"/>
        <w:jc w:val="both"/>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 xml:space="preserve"> культурний кластер «Краків» розпочав роботу з</w:t>
      </w:r>
      <w:r w:rsidR="008A3858" w:rsidRPr="00B02457">
        <w:rPr>
          <w:rFonts w:ascii="Times New Roman" w:eastAsia="Calibri" w:hAnsi="Times New Roman" w:cs="Times New Roman"/>
          <w:bCs/>
          <w:sz w:val="24"/>
          <w:szCs w:val="24"/>
        </w:rPr>
        <w:t xml:space="preserve"> 03</w:t>
      </w:r>
      <w:r w:rsidR="00A47565" w:rsidRPr="00B02457">
        <w:rPr>
          <w:rFonts w:ascii="Times New Roman" w:eastAsia="Calibri" w:hAnsi="Times New Roman" w:cs="Times New Roman"/>
          <w:bCs/>
          <w:sz w:val="24"/>
          <w:szCs w:val="24"/>
        </w:rPr>
        <w:t xml:space="preserve"> червня </w:t>
      </w:r>
      <w:r w:rsidR="008A3858" w:rsidRPr="00B02457">
        <w:rPr>
          <w:rFonts w:ascii="Times New Roman" w:eastAsia="Calibri" w:hAnsi="Times New Roman" w:cs="Times New Roman"/>
          <w:bCs/>
          <w:sz w:val="24"/>
          <w:szCs w:val="24"/>
        </w:rPr>
        <w:t>2023</w:t>
      </w:r>
      <w:r w:rsidR="00A47565" w:rsidRPr="00B02457">
        <w:rPr>
          <w:rFonts w:ascii="Times New Roman" w:eastAsia="Calibri" w:hAnsi="Times New Roman" w:cs="Times New Roman"/>
          <w:bCs/>
          <w:sz w:val="24"/>
          <w:szCs w:val="24"/>
        </w:rPr>
        <w:t xml:space="preserve"> року</w:t>
      </w:r>
      <w:r w:rsidR="008A3858" w:rsidRPr="00B02457">
        <w:rPr>
          <w:rFonts w:ascii="Times New Roman" w:eastAsia="Calibri" w:hAnsi="Times New Roman" w:cs="Times New Roman"/>
          <w:bCs/>
          <w:sz w:val="24"/>
          <w:szCs w:val="24"/>
        </w:rPr>
        <w:t xml:space="preserve"> після капітального ремонту. Заклад обладнаний найсучаснішою аудіо та відео технікою, що дає можливість реалізовувати різножанрові проєкти. </w:t>
      </w:r>
    </w:p>
    <w:p w14:paraId="4A2ED905" w14:textId="3AC751DF" w:rsidR="008A3858" w:rsidRPr="00B02457" w:rsidRDefault="008A3858"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У</w:t>
      </w:r>
      <w:r w:rsidR="009E7B3E" w:rsidRPr="00B02457">
        <w:rPr>
          <w:rFonts w:ascii="Times New Roman" w:hAnsi="Times New Roman" w:cs="Times New Roman"/>
          <w:sz w:val="24"/>
          <w:szCs w:val="24"/>
        </w:rPr>
        <w:t xml:space="preserve"> </w:t>
      </w:r>
      <w:r w:rsidRPr="00B02457">
        <w:rPr>
          <w:rFonts w:ascii="Times New Roman" w:hAnsi="Times New Roman" w:cs="Times New Roman"/>
          <w:sz w:val="24"/>
          <w:szCs w:val="24"/>
        </w:rPr>
        <w:t>2022 році вдалося відновити і забезпечити безперебійну діяльність кінотеатрів</w:t>
      </w:r>
      <w:r w:rsidR="009E7B3E" w:rsidRPr="00B02457">
        <w:rPr>
          <w:rFonts w:ascii="Times New Roman" w:hAnsi="Times New Roman" w:cs="Times New Roman"/>
          <w:sz w:val="24"/>
          <w:szCs w:val="24"/>
        </w:rPr>
        <w:t>,</w:t>
      </w:r>
      <w:r w:rsidRPr="00B02457">
        <w:rPr>
          <w:rFonts w:ascii="Times New Roman" w:hAnsi="Times New Roman" w:cs="Times New Roman"/>
          <w:sz w:val="24"/>
          <w:szCs w:val="24"/>
        </w:rPr>
        <w:t xml:space="preserve"> </w:t>
      </w:r>
      <w:r w:rsidR="009E7B3E" w:rsidRPr="00B02457">
        <w:rPr>
          <w:rFonts w:ascii="Times New Roman" w:hAnsi="Times New Roman" w:cs="Times New Roman"/>
          <w:sz w:val="24"/>
          <w:szCs w:val="24"/>
        </w:rPr>
        <w:t>о</w:t>
      </w:r>
      <w:r w:rsidRPr="00B02457">
        <w:rPr>
          <w:rFonts w:ascii="Times New Roman" w:hAnsi="Times New Roman" w:cs="Times New Roman"/>
          <w:sz w:val="24"/>
          <w:szCs w:val="24"/>
        </w:rPr>
        <w:t>рганізувати і провести низку фестивальних, прем</w:t>
      </w:r>
      <w:r w:rsidR="006C155C" w:rsidRPr="00B02457">
        <w:rPr>
          <w:rFonts w:ascii="Times New Roman" w:hAnsi="Times New Roman" w:cs="Times New Roman"/>
          <w:sz w:val="24"/>
          <w:szCs w:val="24"/>
        </w:rPr>
        <w:t>’</w:t>
      </w:r>
      <w:r w:rsidRPr="00B02457">
        <w:rPr>
          <w:rFonts w:ascii="Times New Roman" w:hAnsi="Times New Roman" w:cs="Times New Roman"/>
          <w:sz w:val="24"/>
          <w:szCs w:val="24"/>
        </w:rPr>
        <w:t>єрних і соціальних благодійних заходів.</w:t>
      </w:r>
    </w:p>
    <w:p w14:paraId="0695A38E" w14:textId="18ECFEEA" w:rsidR="002F1AC0" w:rsidRPr="00B02457" w:rsidRDefault="002F1AC0" w:rsidP="004B0B08">
      <w:pPr>
        <w:spacing w:after="0" w:line="240" w:lineRule="auto"/>
        <w:ind w:firstLine="567"/>
        <w:jc w:val="both"/>
        <w:rPr>
          <w:rFonts w:ascii="Times New Roman" w:hAnsi="Times New Roman" w:cs="Times New Roman"/>
          <w:sz w:val="24"/>
          <w:szCs w:val="24"/>
          <w:shd w:val="clear" w:color="auto" w:fill="FFFFFF"/>
        </w:rPr>
      </w:pPr>
      <w:r w:rsidRPr="00B02457">
        <w:rPr>
          <w:rFonts w:ascii="Times New Roman" w:eastAsia="Calibri" w:hAnsi="Times New Roman" w:cs="Times New Roman"/>
          <w:bCs/>
          <w:sz w:val="24"/>
          <w:szCs w:val="24"/>
        </w:rPr>
        <w:t xml:space="preserve">У </w:t>
      </w:r>
      <w:r w:rsidRPr="00B02457">
        <w:rPr>
          <w:rFonts w:ascii="Times New Roman" w:hAnsi="Times New Roman" w:cs="Times New Roman"/>
          <w:sz w:val="24"/>
          <w:szCs w:val="24"/>
        </w:rPr>
        <w:t>2023</w:t>
      </w:r>
      <w:r w:rsidRPr="00B02457">
        <w:rPr>
          <w:rFonts w:ascii="Times New Roman" w:eastAsia="Calibri" w:hAnsi="Times New Roman" w:cs="Times New Roman"/>
          <w:bCs/>
          <w:sz w:val="24"/>
          <w:szCs w:val="24"/>
        </w:rPr>
        <w:t xml:space="preserve"> році в культурному кластері «Краків» проведено близько 150 заходів, зокрема: презентація проєкту «ДІМ: Дитяча Інклюзивна Медіастудія»; міжнародний кінофестиваль «Молодість»; </w:t>
      </w:r>
      <w:r w:rsidRPr="00B02457">
        <w:rPr>
          <w:rFonts w:ascii="Times New Roman" w:eastAsia="Calibri" w:hAnsi="Times New Roman" w:cs="Times New Roman"/>
          <w:sz w:val="24"/>
          <w:szCs w:val="24"/>
        </w:rPr>
        <w:t>концерт польського гурту «Тарака»; концерт сестер Тельнюк «І на оновленій землі</w:t>
      </w:r>
      <w:r w:rsidR="00DB5E5E" w:rsidRPr="00B02457">
        <w:rPr>
          <w:rFonts w:ascii="Times New Roman" w:eastAsia="Calibri" w:hAnsi="Times New Roman" w:cs="Times New Roman"/>
          <w:sz w:val="24"/>
          <w:szCs w:val="24"/>
        </w:rPr>
        <w:t>…</w:t>
      </w:r>
      <w:r w:rsidRPr="00B02457">
        <w:rPr>
          <w:rFonts w:ascii="Times New Roman" w:eastAsia="Calibri" w:hAnsi="Times New Roman" w:cs="Times New Roman"/>
          <w:sz w:val="24"/>
          <w:szCs w:val="24"/>
        </w:rPr>
        <w:t xml:space="preserve">» спільно з Національним президентським оркестром; </w:t>
      </w:r>
      <w:r w:rsidRPr="00B02457">
        <w:rPr>
          <w:rFonts w:ascii="Times New Roman" w:eastAsia="Calibri" w:hAnsi="Times New Roman" w:cs="Times New Roman"/>
          <w:bCs/>
          <w:sz w:val="24"/>
          <w:szCs w:val="24"/>
        </w:rPr>
        <w:t>благодійний концерт «Тому, що не байдуже»; творчий вечір Ади Роговцевої; концерт та благодійний аукціон «Малюю майбутнє»; дитячий фестиваль «Чілдренкінофест»; виступи Національного духового оркестру України; поетичний перформанс «Ключі від зачинених брам»; виступ Київ</w:t>
      </w:r>
      <w:r w:rsidR="00D56B9C" w:rsidRPr="00B02457">
        <w:rPr>
          <w:rFonts w:ascii="Times New Roman" w:eastAsia="Calibri" w:hAnsi="Times New Roman" w:cs="Times New Roman"/>
          <w:bCs/>
          <w:sz w:val="24"/>
          <w:szCs w:val="24"/>
        </w:rPr>
        <w:t> </w:t>
      </w:r>
      <w:r w:rsidRPr="00B02457">
        <w:rPr>
          <w:rFonts w:ascii="Times New Roman" w:eastAsia="Calibri" w:hAnsi="Times New Roman" w:cs="Times New Roman"/>
          <w:bCs/>
          <w:sz w:val="24"/>
          <w:szCs w:val="24"/>
        </w:rPr>
        <w:t>Модерн</w:t>
      </w:r>
      <w:r w:rsidR="00D56B9C" w:rsidRPr="00B02457">
        <w:rPr>
          <w:rFonts w:ascii="Times New Roman" w:eastAsia="Calibri" w:hAnsi="Times New Roman" w:cs="Times New Roman"/>
          <w:bCs/>
          <w:sz w:val="24"/>
          <w:szCs w:val="24"/>
        </w:rPr>
        <w:t>-</w:t>
      </w:r>
      <w:r w:rsidRPr="00B02457">
        <w:rPr>
          <w:rFonts w:ascii="Times New Roman" w:eastAsia="Calibri" w:hAnsi="Times New Roman" w:cs="Times New Roman"/>
          <w:bCs/>
          <w:sz w:val="24"/>
          <w:szCs w:val="24"/>
        </w:rPr>
        <w:t xml:space="preserve">Балету; спеціальні покази та зустрічі із творчими групами фільмів «Щедрик», «Мирний-21», «Толока», «Холодна війна»; </w:t>
      </w:r>
      <w:r w:rsidRPr="00B02457">
        <w:rPr>
          <w:rFonts w:ascii="Times New Roman" w:eastAsia="Calibri" w:hAnsi="Times New Roman" w:cs="Times New Roman"/>
          <w:sz w:val="24"/>
          <w:szCs w:val="24"/>
        </w:rPr>
        <w:t>постійно працюють виставки художніх творів українських митців</w:t>
      </w:r>
      <w:r w:rsidRPr="00B02457">
        <w:rPr>
          <w:rFonts w:ascii="Times New Roman" w:hAnsi="Times New Roman" w:cs="Times New Roman"/>
          <w:sz w:val="24"/>
          <w:szCs w:val="24"/>
          <w:shd w:val="clear" w:color="auto" w:fill="FFFFFF"/>
        </w:rPr>
        <w:t xml:space="preserve"> та ін.</w:t>
      </w:r>
    </w:p>
    <w:p w14:paraId="6C27D1C3" w14:textId="7CF5FB5B" w:rsidR="008A3858" w:rsidRPr="00B02457" w:rsidRDefault="008A3858" w:rsidP="004B0B08">
      <w:pPr>
        <w:spacing w:after="0" w:line="240" w:lineRule="auto"/>
        <w:ind w:firstLine="567"/>
        <w:jc w:val="both"/>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Загалом у 2023 р</w:t>
      </w:r>
      <w:r w:rsidR="004B5C87" w:rsidRPr="00B02457">
        <w:rPr>
          <w:rFonts w:ascii="Times New Roman" w:eastAsia="Calibri" w:hAnsi="Times New Roman" w:cs="Times New Roman"/>
          <w:bCs/>
          <w:sz w:val="24"/>
          <w:szCs w:val="24"/>
        </w:rPr>
        <w:t>оці</w:t>
      </w:r>
      <w:r w:rsidRPr="00B02457">
        <w:rPr>
          <w:rFonts w:ascii="Times New Roman" w:eastAsia="Calibri" w:hAnsi="Times New Roman" w:cs="Times New Roman"/>
          <w:bCs/>
          <w:sz w:val="24"/>
          <w:szCs w:val="24"/>
        </w:rPr>
        <w:t xml:space="preserve"> у мережі </w:t>
      </w:r>
      <w:r w:rsidR="00431203" w:rsidRPr="00B02457">
        <w:rPr>
          <w:rFonts w:ascii="Times New Roman" w:eastAsia="Calibri" w:hAnsi="Times New Roman" w:cs="Times New Roman"/>
          <w:bCs/>
          <w:sz w:val="24"/>
          <w:szCs w:val="24"/>
        </w:rPr>
        <w:t xml:space="preserve">КП </w:t>
      </w:r>
      <w:r w:rsidRPr="00B02457">
        <w:rPr>
          <w:rFonts w:ascii="Times New Roman" w:eastAsia="Calibri" w:hAnsi="Times New Roman" w:cs="Times New Roman"/>
          <w:bCs/>
          <w:sz w:val="24"/>
          <w:szCs w:val="24"/>
        </w:rPr>
        <w:t xml:space="preserve">«Київкульткластер» проведено </w:t>
      </w:r>
      <w:r w:rsidR="006E2F5B" w:rsidRPr="00B02457">
        <w:rPr>
          <w:rFonts w:ascii="Times New Roman" w:eastAsia="Calibri" w:hAnsi="Times New Roman" w:cs="Times New Roman"/>
          <w:bCs/>
          <w:sz w:val="24"/>
          <w:szCs w:val="24"/>
        </w:rPr>
        <w:t xml:space="preserve">понад </w:t>
      </w:r>
      <w:r w:rsidRPr="00B02457">
        <w:rPr>
          <w:rFonts w:ascii="Times New Roman" w:eastAsia="Calibri" w:hAnsi="Times New Roman" w:cs="Times New Roman"/>
          <w:bCs/>
          <w:sz w:val="24"/>
          <w:szCs w:val="24"/>
        </w:rPr>
        <w:t>21</w:t>
      </w:r>
      <w:r w:rsidR="006E2F5B" w:rsidRPr="00B02457">
        <w:rPr>
          <w:rFonts w:ascii="Times New Roman" w:eastAsia="Calibri" w:hAnsi="Times New Roman" w:cs="Times New Roman"/>
          <w:bCs/>
          <w:sz w:val="24"/>
          <w:szCs w:val="24"/>
        </w:rPr>
        <w:t xml:space="preserve"> тис.</w:t>
      </w:r>
      <w:r w:rsidRPr="00B02457">
        <w:rPr>
          <w:rFonts w:ascii="Times New Roman" w:eastAsia="Calibri" w:hAnsi="Times New Roman" w:cs="Times New Roman"/>
          <w:bCs/>
          <w:sz w:val="24"/>
          <w:szCs w:val="24"/>
        </w:rPr>
        <w:t xml:space="preserve"> заходів. </w:t>
      </w:r>
      <w:r w:rsidR="0022302E" w:rsidRPr="00B02457">
        <w:rPr>
          <w:rFonts w:ascii="Times New Roman" w:hAnsi="Times New Roman" w:cs="Times New Roman"/>
          <w:bCs/>
          <w:sz w:val="24"/>
          <w:szCs w:val="24"/>
        </w:rPr>
        <w:t xml:space="preserve">Із них: 48 – вистави і концерти аматорських колективів; 159 – вистави та концерти професійних колективів; 43 – суспільно-політичні заходи; 20992 – прем’єрні кінопокази, кінофестивалі, творчі зустрічі та кіносеанси. </w:t>
      </w:r>
    </w:p>
    <w:p w14:paraId="11FD2D7A" w14:textId="48E84143" w:rsidR="00AE5E90" w:rsidRPr="00B02457" w:rsidRDefault="00AE5E90" w:rsidP="00AE5E90">
      <w:pPr>
        <w:spacing w:after="0" w:line="240" w:lineRule="auto"/>
        <w:ind w:firstLine="567"/>
        <w:jc w:val="both"/>
        <w:rPr>
          <w:rFonts w:ascii="Times New Roman" w:hAnsi="Times New Roman" w:cs="Times New Roman"/>
          <w:sz w:val="24"/>
          <w:szCs w:val="24"/>
        </w:rPr>
      </w:pPr>
      <w:bookmarkStart w:id="79" w:name="2650"/>
      <w:bookmarkEnd w:id="78"/>
      <w:r w:rsidRPr="00B02457">
        <w:rPr>
          <w:rFonts w:ascii="Times New Roman" w:hAnsi="Times New Roman" w:cs="Times New Roman"/>
          <w:sz w:val="24"/>
          <w:szCs w:val="24"/>
        </w:rPr>
        <w:t xml:space="preserve">Організовано та проведено покази українських фільмів проєкту «Дні українського кіно» в Болгарії, Литві та Йорданії </w:t>
      </w:r>
      <w:r w:rsidR="006158FC" w:rsidRPr="00B02457">
        <w:rPr>
          <w:rFonts w:ascii="Times New Roman" w:hAnsi="Times New Roman" w:cs="Times New Roman"/>
          <w:sz w:val="24"/>
          <w:szCs w:val="24"/>
        </w:rPr>
        <w:t>у</w:t>
      </w:r>
      <w:r w:rsidRPr="00B02457">
        <w:rPr>
          <w:rFonts w:ascii="Times New Roman" w:hAnsi="Times New Roman" w:cs="Times New Roman"/>
          <w:sz w:val="24"/>
          <w:szCs w:val="24"/>
        </w:rPr>
        <w:t xml:space="preserve"> рамках Всесвітнього благодійного кіномарафону CinemAid Ukraine Charity Film Marathon за підтримки посольств України в цих країнах.</w:t>
      </w:r>
    </w:p>
    <w:p w14:paraId="4EA71BDA" w14:textId="366F2A63" w:rsidR="008A3858" w:rsidRPr="00B02457" w:rsidRDefault="004B5C87"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Існу</w:t>
      </w:r>
      <w:r w:rsidR="004F7D6F" w:rsidRPr="00B02457">
        <w:rPr>
          <w:rFonts w:ascii="Times New Roman" w:hAnsi="Times New Roman" w:cs="Times New Roman"/>
          <w:sz w:val="24"/>
          <w:szCs w:val="24"/>
        </w:rPr>
        <w:t>ють</w:t>
      </w:r>
      <w:r w:rsidR="008A3858" w:rsidRPr="00B02457">
        <w:rPr>
          <w:rFonts w:ascii="Times New Roman" w:hAnsi="Times New Roman" w:cs="Times New Roman"/>
          <w:sz w:val="24"/>
          <w:szCs w:val="24"/>
        </w:rPr>
        <w:t xml:space="preserve"> проблем</w:t>
      </w:r>
      <w:r w:rsidR="004F7D6F" w:rsidRPr="00B02457">
        <w:rPr>
          <w:rFonts w:ascii="Times New Roman" w:hAnsi="Times New Roman" w:cs="Times New Roman"/>
          <w:sz w:val="24"/>
          <w:szCs w:val="24"/>
        </w:rPr>
        <w:t>и</w:t>
      </w:r>
      <w:r w:rsidR="008A3858" w:rsidRPr="00B02457">
        <w:rPr>
          <w:rFonts w:ascii="Times New Roman" w:hAnsi="Times New Roman" w:cs="Times New Roman"/>
          <w:sz w:val="24"/>
          <w:szCs w:val="24"/>
        </w:rPr>
        <w:t>, які необхідно вирішити для розвитку сфери:</w:t>
      </w:r>
    </w:p>
    <w:p w14:paraId="2483F6EE" w14:textId="7135EE2E" w:rsidR="00E7764E" w:rsidRPr="00B02457" w:rsidRDefault="00E7764E" w:rsidP="00CA0F68">
      <w:pPr>
        <w:pStyle w:val="af0"/>
        <w:numPr>
          <w:ilvl w:val="0"/>
          <w:numId w:val="21"/>
        </w:numPr>
        <w:tabs>
          <w:tab w:val="left" w:pos="851"/>
        </w:tabs>
        <w:spacing w:after="0" w:line="240" w:lineRule="auto"/>
        <w:ind w:left="0" w:firstLine="567"/>
        <w:jc w:val="both"/>
        <w:rPr>
          <w:rFonts w:ascii="Times New Roman" w:hAnsi="Times New Roman" w:cs="Times New Roman"/>
          <w:sz w:val="24"/>
          <w:szCs w:val="24"/>
        </w:rPr>
      </w:pPr>
      <w:bookmarkStart w:id="80" w:name="2652"/>
      <w:bookmarkStart w:id="81" w:name="2655"/>
      <w:bookmarkStart w:id="82" w:name="2651"/>
      <w:bookmarkEnd w:id="79"/>
      <w:r w:rsidRPr="00B02457">
        <w:rPr>
          <w:rFonts w:ascii="Times New Roman" w:eastAsia="Calibri" w:hAnsi="Times New Roman" w:cs="Times New Roman"/>
          <w:bCs/>
          <w:sz w:val="24"/>
          <w:szCs w:val="24"/>
        </w:rPr>
        <w:t>мала кількість платформ для реалізації та демонстрування талантів;</w:t>
      </w:r>
    </w:p>
    <w:bookmarkEnd w:id="80"/>
    <w:bookmarkEnd w:id="81"/>
    <w:p w14:paraId="7BE45754" w14:textId="0166307A" w:rsidR="008A3858" w:rsidRPr="00B02457" w:rsidRDefault="008A3858" w:rsidP="00CA0F68">
      <w:pPr>
        <w:pStyle w:val="af0"/>
        <w:numPr>
          <w:ilvl w:val="0"/>
          <w:numId w:val="21"/>
        </w:numPr>
        <w:tabs>
          <w:tab w:val="left" w:pos="851"/>
        </w:tabs>
        <w:spacing w:after="0" w:line="240" w:lineRule="auto"/>
        <w:ind w:left="0" w:firstLine="567"/>
        <w:jc w:val="both"/>
        <w:rPr>
          <w:rFonts w:ascii="Times New Roman" w:eastAsia="Calibri" w:hAnsi="Times New Roman" w:cs="Times New Roman"/>
          <w:bCs/>
          <w:sz w:val="24"/>
          <w:szCs w:val="24"/>
        </w:rPr>
      </w:pPr>
      <w:r w:rsidRPr="00B02457">
        <w:rPr>
          <w:rFonts w:ascii="Times New Roman" w:eastAsia="Calibri" w:hAnsi="Times New Roman" w:cs="Times New Roman"/>
          <w:bCs/>
          <w:sz w:val="24"/>
          <w:szCs w:val="24"/>
        </w:rPr>
        <w:t>відсутність ресурсів для розвитку та інновацій у сфері креативних індустрій</w:t>
      </w:r>
      <w:r w:rsidR="00E7764E" w:rsidRPr="00B02457">
        <w:rPr>
          <w:rFonts w:ascii="Times New Roman" w:eastAsia="Calibri" w:hAnsi="Times New Roman" w:cs="Times New Roman"/>
          <w:bCs/>
          <w:sz w:val="24"/>
          <w:szCs w:val="24"/>
        </w:rPr>
        <w:t>.</w:t>
      </w:r>
    </w:p>
    <w:bookmarkEnd w:id="82"/>
    <w:p w14:paraId="49D7C8A0" w14:textId="77777777" w:rsidR="005F360F" w:rsidRPr="00B02457" w:rsidRDefault="005F360F" w:rsidP="005F360F">
      <w:pPr>
        <w:spacing w:after="0" w:line="240" w:lineRule="auto"/>
        <w:jc w:val="both"/>
        <w:rPr>
          <w:rFonts w:ascii="Times New Roman" w:hAnsi="Times New Roman" w:cs="Times New Roman"/>
          <w:color w:val="050505"/>
          <w:sz w:val="24"/>
          <w:szCs w:val="24"/>
          <w:shd w:val="clear" w:color="auto" w:fill="FFFFFF"/>
        </w:rPr>
      </w:pPr>
    </w:p>
    <w:p w14:paraId="3F142707" w14:textId="3B24ED95" w:rsidR="00977C2B" w:rsidRPr="00B02457" w:rsidRDefault="00977C2B" w:rsidP="004B0B08">
      <w:pPr>
        <w:spacing w:after="0" w:line="240" w:lineRule="auto"/>
        <w:ind w:firstLine="567"/>
        <w:jc w:val="both"/>
        <w:rPr>
          <w:rFonts w:ascii="Times New Roman" w:eastAsia="Calibri" w:hAnsi="Times New Roman" w:cs="Times New Roman"/>
          <w:b/>
          <w:bCs/>
          <w:i/>
          <w:iCs/>
          <w:sz w:val="24"/>
          <w:szCs w:val="24"/>
        </w:rPr>
      </w:pPr>
      <w:r w:rsidRPr="00B02457">
        <w:rPr>
          <w:rFonts w:ascii="Times New Roman" w:eastAsia="Calibri" w:hAnsi="Times New Roman" w:cs="Times New Roman"/>
          <w:b/>
          <w:bCs/>
          <w:i/>
          <w:iCs/>
          <w:sz w:val="24"/>
          <w:szCs w:val="24"/>
        </w:rPr>
        <w:t>Парки культури і відпочинку</w:t>
      </w:r>
    </w:p>
    <w:p w14:paraId="032A0074" w14:textId="75F193C7" w:rsidR="00977C2B" w:rsidRPr="00B02457" w:rsidRDefault="00C34A65"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 xml:space="preserve">Парки </w:t>
      </w:r>
      <w:r w:rsidR="00977C2B" w:rsidRPr="00B02457">
        <w:rPr>
          <w:rFonts w:ascii="Times New Roman" w:eastAsia="Calibri" w:hAnsi="Times New Roman" w:cs="Times New Roman"/>
          <w:sz w:val="24"/>
          <w:szCs w:val="24"/>
        </w:rPr>
        <w:t>культури і відпочинку, які знаходяться у підпорядкуванні Департаменту культури (Парк культури та відпочинку «Партизанська слава», Парк культури і відпочинку «Перемога», Центральний парк культури і відпочинку м</w:t>
      </w:r>
      <w:r w:rsidR="0035447B" w:rsidRPr="00B02457">
        <w:rPr>
          <w:rFonts w:ascii="Times New Roman" w:eastAsia="Calibri" w:hAnsi="Times New Roman" w:cs="Times New Roman"/>
          <w:sz w:val="24"/>
          <w:szCs w:val="24"/>
        </w:rPr>
        <w:t>іста</w:t>
      </w:r>
      <w:r w:rsidR="00977C2B" w:rsidRPr="00B02457">
        <w:rPr>
          <w:rFonts w:ascii="Times New Roman" w:eastAsia="Calibri" w:hAnsi="Times New Roman" w:cs="Times New Roman"/>
          <w:sz w:val="24"/>
          <w:szCs w:val="24"/>
        </w:rPr>
        <w:t xml:space="preserve"> Києва, </w:t>
      </w:r>
      <w:r w:rsidR="00957236" w:rsidRPr="00B02457">
        <w:rPr>
          <w:rFonts w:ascii="Times New Roman" w:eastAsia="Calibri" w:hAnsi="Times New Roman" w:cs="Times New Roman"/>
          <w:sz w:val="24"/>
          <w:szCs w:val="24"/>
        </w:rPr>
        <w:t xml:space="preserve">комунальний </w:t>
      </w:r>
      <w:r w:rsidR="00977C2B" w:rsidRPr="00B02457">
        <w:rPr>
          <w:rFonts w:ascii="Times New Roman" w:eastAsia="Calibri" w:hAnsi="Times New Roman" w:cs="Times New Roman"/>
          <w:sz w:val="24"/>
          <w:szCs w:val="24"/>
        </w:rPr>
        <w:t>заклад «Парк культури і відпочинку «Гідропарк», Голосіївський парк культури та відпочинку ім. М. Рильського), організов</w:t>
      </w:r>
      <w:r w:rsidRPr="00B02457">
        <w:rPr>
          <w:rFonts w:ascii="Times New Roman" w:eastAsia="Calibri" w:hAnsi="Times New Roman" w:cs="Times New Roman"/>
          <w:sz w:val="24"/>
          <w:szCs w:val="24"/>
        </w:rPr>
        <w:t>ують</w:t>
      </w:r>
      <w:r w:rsidR="00977C2B" w:rsidRPr="00B02457">
        <w:rPr>
          <w:rFonts w:ascii="Times New Roman" w:eastAsia="Calibri" w:hAnsi="Times New Roman" w:cs="Times New Roman"/>
          <w:sz w:val="24"/>
          <w:szCs w:val="24"/>
        </w:rPr>
        <w:t xml:space="preserve"> роботу танцювальних, спортивних та тренажерних майданчиків; проводять дитячі спортивні змагання, конкурси, концерти професіональних і самодіяльних колективів</w:t>
      </w:r>
      <w:r w:rsidR="007F1837" w:rsidRPr="00B02457">
        <w:rPr>
          <w:rFonts w:ascii="Times New Roman" w:eastAsia="Calibri" w:hAnsi="Times New Roman" w:cs="Times New Roman"/>
          <w:sz w:val="24"/>
          <w:szCs w:val="24"/>
        </w:rPr>
        <w:t xml:space="preserve"> тощо</w:t>
      </w:r>
      <w:r w:rsidR="00977C2B" w:rsidRPr="00B02457">
        <w:rPr>
          <w:rFonts w:ascii="Times New Roman" w:eastAsia="Calibri" w:hAnsi="Times New Roman" w:cs="Times New Roman"/>
          <w:sz w:val="24"/>
          <w:szCs w:val="24"/>
        </w:rPr>
        <w:t xml:space="preserve">. </w:t>
      </w:r>
    </w:p>
    <w:p w14:paraId="5DA2C08F" w14:textId="74910913" w:rsidR="00210C26" w:rsidRPr="00B02457" w:rsidRDefault="00210C26"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Головним джерелом отримання прибутків у парках є робота атракціонів</w:t>
      </w:r>
      <w:r w:rsidR="007F1837" w:rsidRPr="00B02457">
        <w:rPr>
          <w:rFonts w:ascii="Times New Roman" w:eastAsia="Calibri" w:hAnsi="Times New Roman" w:cs="Times New Roman"/>
          <w:sz w:val="24"/>
          <w:szCs w:val="24"/>
        </w:rPr>
        <w:t xml:space="preserve">. Слід </w:t>
      </w:r>
      <w:r w:rsidR="009C0CA7" w:rsidRPr="00B02457">
        <w:rPr>
          <w:rFonts w:ascii="Times New Roman" w:eastAsia="Calibri" w:hAnsi="Times New Roman" w:cs="Times New Roman"/>
          <w:sz w:val="24"/>
          <w:szCs w:val="24"/>
        </w:rPr>
        <w:t>зазначити</w:t>
      </w:r>
      <w:r w:rsidR="007F1837" w:rsidRPr="00B02457">
        <w:rPr>
          <w:rFonts w:ascii="Times New Roman" w:eastAsia="Calibri" w:hAnsi="Times New Roman" w:cs="Times New Roman"/>
          <w:sz w:val="24"/>
          <w:szCs w:val="24"/>
        </w:rPr>
        <w:t>, що</w:t>
      </w:r>
      <w:r w:rsidRPr="00B02457">
        <w:rPr>
          <w:rFonts w:ascii="Times New Roman" w:eastAsia="Calibri" w:hAnsi="Times New Roman" w:cs="Times New Roman"/>
          <w:sz w:val="24"/>
          <w:szCs w:val="24"/>
        </w:rPr>
        <w:t xml:space="preserve"> більшість </w:t>
      </w:r>
      <w:r w:rsidR="007F1837" w:rsidRPr="00B02457">
        <w:rPr>
          <w:rFonts w:ascii="Times New Roman" w:eastAsia="Calibri" w:hAnsi="Times New Roman" w:cs="Times New Roman"/>
          <w:sz w:val="24"/>
          <w:szCs w:val="24"/>
        </w:rPr>
        <w:t xml:space="preserve">атракціонів </w:t>
      </w:r>
      <w:r w:rsidRPr="00B02457">
        <w:rPr>
          <w:rFonts w:ascii="Times New Roman" w:eastAsia="Calibri" w:hAnsi="Times New Roman" w:cs="Times New Roman"/>
          <w:sz w:val="24"/>
          <w:szCs w:val="24"/>
        </w:rPr>
        <w:t>потребують значних коштів для підтримання їх у належному стані.</w:t>
      </w:r>
    </w:p>
    <w:p w14:paraId="7D600B7F" w14:textId="5F651CAB" w:rsidR="00977C2B" w:rsidRPr="00B02457" w:rsidRDefault="00210C26"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lastRenderedPageBreak/>
        <w:t>Заборона на проведення масових заходів під час</w:t>
      </w:r>
      <w:r w:rsidR="00977C2B" w:rsidRPr="00B02457">
        <w:rPr>
          <w:rFonts w:ascii="Times New Roman" w:eastAsia="Calibri" w:hAnsi="Times New Roman" w:cs="Times New Roman"/>
          <w:sz w:val="24"/>
          <w:szCs w:val="24"/>
        </w:rPr>
        <w:t xml:space="preserve"> воєнного стану</w:t>
      </w:r>
      <w:r w:rsidRPr="00B02457">
        <w:rPr>
          <w:rFonts w:ascii="Times New Roman" w:eastAsia="Calibri" w:hAnsi="Times New Roman" w:cs="Times New Roman"/>
          <w:sz w:val="24"/>
          <w:szCs w:val="24"/>
        </w:rPr>
        <w:t xml:space="preserve"> </w:t>
      </w:r>
      <w:r w:rsidR="00977C2B" w:rsidRPr="00B02457">
        <w:rPr>
          <w:rFonts w:ascii="Times New Roman" w:eastAsia="Calibri" w:hAnsi="Times New Roman" w:cs="Times New Roman"/>
          <w:sz w:val="24"/>
          <w:szCs w:val="24"/>
        </w:rPr>
        <w:t xml:space="preserve">фактично унеможливлює проведення </w:t>
      </w:r>
      <w:r w:rsidR="008F79D1" w:rsidRPr="00B02457">
        <w:rPr>
          <w:rFonts w:ascii="Times New Roman" w:eastAsia="Calibri" w:hAnsi="Times New Roman" w:cs="Times New Roman"/>
          <w:sz w:val="24"/>
          <w:szCs w:val="24"/>
        </w:rPr>
        <w:t xml:space="preserve">у </w:t>
      </w:r>
      <w:r w:rsidR="00977C2B" w:rsidRPr="00B02457">
        <w:rPr>
          <w:rFonts w:ascii="Times New Roman" w:eastAsia="Calibri" w:hAnsi="Times New Roman" w:cs="Times New Roman"/>
          <w:sz w:val="24"/>
          <w:szCs w:val="24"/>
        </w:rPr>
        <w:t>парка</w:t>
      </w:r>
      <w:r w:rsidR="008F79D1" w:rsidRPr="00B02457">
        <w:rPr>
          <w:rFonts w:ascii="Times New Roman" w:eastAsia="Calibri" w:hAnsi="Times New Roman" w:cs="Times New Roman"/>
          <w:sz w:val="24"/>
          <w:szCs w:val="24"/>
        </w:rPr>
        <w:t>х</w:t>
      </w:r>
      <w:r w:rsidR="00977C2B" w:rsidRPr="00B02457">
        <w:rPr>
          <w:rFonts w:ascii="Times New Roman" w:eastAsia="Calibri" w:hAnsi="Times New Roman" w:cs="Times New Roman"/>
          <w:sz w:val="24"/>
          <w:szCs w:val="24"/>
        </w:rPr>
        <w:t xml:space="preserve"> культури і відпочинку масштабних культурно-масових заходів. </w:t>
      </w:r>
    </w:p>
    <w:p w14:paraId="68A61188" w14:textId="2D241DFF" w:rsidR="00977C2B" w:rsidRPr="00B02457" w:rsidRDefault="00977C2B" w:rsidP="004B0B08">
      <w:pPr>
        <w:spacing w:after="0" w:line="240" w:lineRule="auto"/>
        <w:ind w:firstLine="567"/>
        <w:jc w:val="both"/>
        <w:rPr>
          <w:rFonts w:ascii="Times New Roman" w:eastAsia="Calibri" w:hAnsi="Times New Roman" w:cs="Times New Roman"/>
          <w:sz w:val="24"/>
          <w:szCs w:val="24"/>
        </w:rPr>
      </w:pPr>
      <w:r w:rsidRPr="00B02457">
        <w:rPr>
          <w:rFonts w:ascii="Times New Roman" w:eastAsia="Calibri" w:hAnsi="Times New Roman" w:cs="Times New Roman"/>
          <w:sz w:val="24"/>
          <w:szCs w:val="24"/>
        </w:rPr>
        <w:t>Крім того, відсутність правовстановлюючих документів стосовно права власності на земельну ділянку, на яких розташовані парки культури та відпочинку комунальної власності територіальної громади м</w:t>
      </w:r>
      <w:r w:rsidR="0035447B" w:rsidRPr="00B02457">
        <w:rPr>
          <w:rFonts w:ascii="Times New Roman" w:eastAsia="Calibri" w:hAnsi="Times New Roman" w:cs="Times New Roman"/>
          <w:sz w:val="24"/>
          <w:szCs w:val="24"/>
        </w:rPr>
        <w:t>іста</w:t>
      </w:r>
      <w:r w:rsidRPr="00B02457">
        <w:rPr>
          <w:rFonts w:ascii="Times New Roman" w:eastAsia="Calibri" w:hAnsi="Times New Roman" w:cs="Times New Roman"/>
          <w:sz w:val="24"/>
          <w:szCs w:val="24"/>
        </w:rPr>
        <w:t xml:space="preserve"> Києва, створює перешкоди </w:t>
      </w:r>
      <w:r w:rsidR="00C34A65" w:rsidRPr="00B02457">
        <w:rPr>
          <w:rFonts w:ascii="Times New Roman" w:eastAsia="Calibri" w:hAnsi="Times New Roman" w:cs="Times New Roman"/>
          <w:sz w:val="24"/>
          <w:szCs w:val="24"/>
        </w:rPr>
        <w:t>для</w:t>
      </w:r>
      <w:r w:rsidRPr="00B02457">
        <w:rPr>
          <w:rFonts w:ascii="Times New Roman" w:eastAsia="Calibri" w:hAnsi="Times New Roman" w:cs="Times New Roman"/>
          <w:sz w:val="24"/>
          <w:szCs w:val="24"/>
        </w:rPr>
        <w:t xml:space="preserve"> розвитку та ефективн</w:t>
      </w:r>
      <w:r w:rsidR="00C34A65" w:rsidRPr="00B02457">
        <w:rPr>
          <w:rFonts w:ascii="Times New Roman" w:eastAsia="Calibri" w:hAnsi="Times New Roman" w:cs="Times New Roman"/>
          <w:sz w:val="24"/>
          <w:szCs w:val="24"/>
        </w:rPr>
        <w:t>ої</w:t>
      </w:r>
      <w:r w:rsidRPr="00B02457">
        <w:rPr>
          <w:rFonts w:ascii="Times New Roman" w:eastAsia="Calibri" w:hAnsi="Times New Roman" w:cs="Times New Roman"/>
          <w:sz w:val="24"/>
          <w:szCs w:val="24"/>
        </w:rPr>
        <w:t xml:space="preserve"> діяльності парків</w:t>
      </w:r>
      <w:r w:rsidR="00C34A65" w:rsidRPr="00B02457">
        <w:rPr>
          <w:rFonts w:ascii="Times New Roman" w:eastAsia="Calibri" w:hAnsi="Times New Roman" w:cs="Times New Roman"/>
          <w:sz w:val="24"/>
          <w:szCs w:val="24"/>
        </w:rPr>
        <w:t>, а також для</w:t>
      </w:r>
      <w:r w:rsidRPr="00B02457">
        <w:rPr>
          <w:rFonts w:ascii="Times New Roman" w:eastAsia="Calibri" w:hAnsi="Times New Roman" w:cs="Times New Roman"/>
          <w:sz w:val="24"/>
          <w:szCs w:val="24"/>
        </w:rPr>
        <w:t xml:space="preserve"> залучення коштів інвесторів.</w:t>
      </w:r>
    </w:p>
    <w:p w14:paraId="595F449C" w14:textId="77777777" w:rsidR="00977C2B" w:rsidRPr="00B02457" w:rsidRDefault="00977C2B" w:rsidP="004B0B08">
      <w:pPr>
        <w:spacing w:after="0" w:line="240" w:lineRule="auto"/>
        <w:ind w:firstLine="567"/>
        <w:rPr>
          <w:rFonts w:ascii="Times New Roman" w:hAnsi="Times New Roman" w:cs="Times New Roman"/>
          <w:b/>
          <w:color w:val="000000"/>
          <w:sz w:val="28"/>
          <w:szCs w:val="28"/>
        </w:rPr>
      </w:pPr>
    </w:p>
    <w:p w14:paraId="06FE0546" w14:textId="77777777" w:rsidR="003972C8" w:rsidRPr="00B02457" w:rsidRDefault="003972C8" w:rsidP="003972C8">
      <w:pPr>
        <w:spacing w:after="0" w:line="240" w:lineRule="auto"/>
        <w:ind w:firstLine="567"/>
        <w:jc w:val="both"/>
        <w:rPr>
          <w:rFonts w:ascii="Times New Roman" w:eastAsia="Calibri" w:hAnsi="Times New Roman" w:cs="Times New Roman"/>
          <w:b/>
          <w:bCs/>
          <w:i/>
          <w:iCs/>
          <w:sz w:val="24"/>
          <w:szCs w:val="24"/>
        </w:rPr>
      </w:pPr>
      <w:r w:rsidRPr="00B02457">
        <w:rPr>
          <w:rFonts w:ascii="Times New Roman" w:eastAsia="Calibri" w:hAnsi="Times New Roman" w:cs="Times New Roman"/>
          <w:b/>
          <w:bCs/>
          <w:i/>
          <w:iCs/>
          <w:sz w:val="24"/>
          <w:szCs w:val="24"/>
        </w:rPr>
        <w:t xml:space="preserve">Київський зоологічний парк </w:t>
      </w:r>
    </w:p>
    <w:p w14:paraId="5A1D110A" w14:textId="0279F71B" w:rsidR="003972C8" w:rsidRPr="00B02457"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Київський зоологічний парк загальнодержавного значення (далі – Київський зоопарк) має статус Кандидата в члени Європейської Асоціації зоопарків і акваріумів (EAZA), членство в Міжнародній асоціації педагогів зоопарків IZE та Міжнародній інформаційній системі видів ISIS. Щорічно у Київському зоопарку продовжує розвиватися зоологічна колекція, поглиблюватися культурно-просвітницькі і рекреаційні напрями діяльності.</w:t>
      </w:r>
    </w:p>
    <w:p w14:paraId="1C0971E5" w14:textId="7A455EAD" w:rsidR="003972C8" w:rsidRPr="00B02457" w:rsidRDefault="003972C8" w:rsidP="003972C8">
      <w:pPr>
        <w:spacing w:after="0" w:line="240" w:lineRule="auto"/>
        <w:ind w:firstLine="567"/>
        <w:jc w:val="both"/>
        <w:rPr>
          <w:rFonts w:ascii="Times New Roman" w:eastAsia="Times New Roman" w:hAnsi="Times New Roman" w:cs="Times New Roman"/>
          <w:sz w:val="24"/>
          <w:szCs w:val="24"/>
          <w:lang w:eastAsia="uk-UA"/>
        </w:rPr>
      </w:pPr>
    </w:p>
    <w:p w14:paraId="282398D5" w14:textId="77777777" w:rsidR="003972C8" w:rsidRPr="00B02457" w:rsidRDefault="003972C8" w:rsidP="003972C8">
      <w:pPr>
        <w:spacing w:after="0" w:line="240" w:lineRule="auto"/>
        <w:ind w:firstLine="567"/>
        <w:jc w:val="center"/>
        <w:rPr>
          <w:rFonts w:ascii="Times New Roman" w:eastAsia="Times New Roman" w:hAnsi="Times New Roman" w:cs="Times New Roman"/>
          <w:bCs/>
          <w:sz w:val="24"/>
          <w:szCs w:val="24"/>
          <w:lang w:eastAsia="uk-UA"/>
        </w:rPr>
      </w:pPr>
      <w:r w:rsidRPr="00B02457">
        <w:rPr>
          <w:rFonts w:ascii="Times New Roman" w:eastAsia="Times New Roman" w:hAnsi="Times New Roman" w:cs="Times New Roman"/>
          <w:bCs/>
          <w:sz w:val="24"/>
          <w:szCs w:val="24"/>
          <w:lang w:eastAsia="uk-UA"/>
        </w:rPr>
        <w:t>Таблиця 6. Основні показники діяльності Київського зоопарку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368"/>
        <w:gridCol w:w="1368"/>
        <w:gridCol w:w="1368"/>
      </w:tblGrid>
      <w:tr w:rsidR="003972C8" w:rsidRPr="00B02457" w14:paraId="62A92AE2" w14:textId="77777777" w:rsidTr="004755C9">
        <w:trPr>
          <w:trHeight w:val="56"/>
        </w:trPr>
        <w:tc>
          <w:tcPr>
            <w:tcW w:w="2804" w:type="pct"/>
            <w:shd w:val="clear" w:color="auto" w:fill="auto"/>
            <w:vAlign w:val="center"/>
            <w:hideMark/>
          </w:tcPr>
          <w:p w14:paraId="78AAE1F1"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Показники</w:t>
            </w:r>
          </w:p>
        </w:tc>
        <w:tc>
          <w:tcPr>
            <w:tcW w:w="732" w:type="pct"/>
            <w:shd w:val="clear" w:color="auto" w:fill="auto"/>
            <w:vAlign w:val="center"/>
            <w:hideMark/>
          </w:tcPr>
          <w:p w14:paraId="4EAACE17"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2021  </w:t>
            </w:r>
          </w:p>
        </w:tc>
        <w:tc>
          <w:tcPr>
            <w:tcW w:w="732" w:type="pct"/>
            <w:shd w:val="clear" w:color="auto" w:fill="auto"/>
            <w:vAlign w:val="center"/>
            <w:hideMark/>
          </w:tcPr>
          <w:p w14:paraId="09B125CB"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2022  </w:t>
            </w:r>
          </w:p>
        </w:tc>
        <w:tc>
          <w:tcPr>
            <w:tcW w:w="732" w:type="pct"/>
            <w:shd w:val="clear" w:color="auto" w:fill="auto"/>
            <w:vAlign w:val="center"/>
            <w:hideMark/>
          </w:tcPr>
          <w:p w14:paraId="6C03A3A0"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2023  </w:t>
            </w:r>
          </w:p>
        </w:tc>
      </w:tr>
      <w:tr w:rsidR="003972C8" w:rsidRPr="00B02457" w14:paraId="0396AD30" w14:textId="77777777" w:rsidTr="004755C9">
        <w:trPr>
          <w:trHeight w:val="56"/>
        </w:trPr>
        <w:tc>
          <w:tcPr>
            <w:tcW w:w="2804" w:type="pct"/>
            <w:shd w:val="clear" w:color="auto" w:fill="auto"/>
            <w:vAlign w:val="center"/>
            <w:hideMark/>
          </w:tcPr>
          <w:p w14:paraId="0EDF0063" w14:textId="704DB8D1" w:rsidR="003972C8" w:rsidRPr="00B02457" w:rsidRDefault="003972C8" w:rsidP="00D65FC1">
            <w:pPr>
              <w:spacing w:after="0" w:line="240" w:lineRule="auto"/>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відвідувачів/ок, тис. осіб</w:t>
            </w:r>
          </w:p>
        </w:tc>
        <w:tc>
          <w:tcPr>
            <w:tcW w:w="732" w:type="pct"/>
            <w:shd w:val="clear" w:color="auto" w:fill="auto"/>
            <w:vAlign w:val="center"/>
            <w:hideMark/>
          </w:tcPr>
          <w:p w14:paraId="1C1E991A"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666,7</w:t>
            </w:r>
          </w:p>
        </w:tc>
        <w:tc>
          <w:tcPr>
            <w:tcW w:w="732" w:type="pct"/>
            <w:shd w:val="clear" w:color="auto" w:fill="auto"/>
            <w:vAlign w:val="center"/>
            <w:hideMark/>
          </w:tcPr>
          <w:p w14:paraId="5CE44AB1"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418,9</w:t>
            </w:r>
          </w:p>
        </w:tc>
        <w:tc>
          <w:tcPr>
            <w:tcW w:w="732" w:type="pct"/>
            <w:shd w:val="clear" w:color="auto" w:fill="auto"/>
            <w:vAlign w:val="center"/>
            <w:hideMark/>
          </w:tcPr>
          <w:p w14:paraId="3D1256BF"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596,6</w:t>
            </w:r>
          </w:p>
        </w:tc>
      </w:tr>
      <w:tr w:rsidR="003972C8" w:rsidRPr="00B02457" w14:paraId="3C57283D" w14:textId="77777777" w:rsidTr="004755C9">
        <w:tc>
          <w:tcPr>
            <w:tcW w:w="2804" w:type="pct"/>
            <w:shd w:val="clear" w:color="auto" w:fill="auto"/>
            <w:vAlign w:val="center"/>
            <w:hideMark/>
          </w:tcPr>
          <w:p w14:paraId="467ECF12" w14:textId="77777777" w:rsidR="003972C8" w:rsidRPr="00B02457" w:rsidRDefault="003972C8" w:rsidP="004755C9">
            <w:pPr>
              <w:spacing w:after="0" w:line="240" w:lineRule="auto"/>
              <w:ind w:firstLine="306"/>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зокрема за реалізованими квитками, тис. осіб</w:t>
            </w:r>
          </w:p>
        </w:tc>
        <w:tc>
          <w:tcPr>
            <w:tcW w:w="732" w:type="pct"/>
            <w:shd w:val="clear" w:color="auto" w:fill="auto"/>
            <w:vAlign w:val="center"/>
            <w:hideMark/>
          </w:tcPr>
          <w:p w14:paraId="09DACE11"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666,3</w:t>
            </w:r>
          </w:p>
        </w:tc>
        <w:tc>
          <w:tcPr>
            <w:tcW w:w="732" w:type="pct"/>
            <w:shd w:val="clear" w:color="auto" w:fill="auto"/>
            <w:vAlign w:val="center"/>
            <w:hideMark/>
          </w:tcPr>
          <w:p w14:paraId="2A202490"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411,8</w:t>
            </w:r>
          </w:p>
        </w:tc>
        <w:tc>
          <w:tcPr>
            <w:tcW w:w="732" w:type="pct"/>
            <w:shd w:val="clear" w:color="auto" w:fill="auto"/>
            <w:vAlign w:val="center"/>
            <w:hideMark/>
          </w:tcPr>
          <w:p w14:paraId="2E277F9B"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583,9</w:t>
            </w:r>
          </w:p>
        </w:tc>
      </w:tr>
      <w:tr w:rsidR="003972C8" w:rsidRPr="00B02457" w14:paraId="7D7CBC95" w14:textId="77777777" w:rsidTr="004755C9">
        <w:trPr>
          <w:trHeight w:val="56"/>
        </w:trPr>
        <w:tc>
          <w:tcPr>
            <w:tcW w:w="2804" w:type="pct"/>
            <w:shd w:val="clear" w:color="auto" w:fill="auto"/>
            <w:vAlign w:val="center"/>
            <w:hideMark/>
          </w:tcPr>
          <w:p w14:paraId="76AF7836" w14:textId="77777777" w:rsidR="003972C8" w:rsidRPr="00B02457" w:rsidRDefault="003972C8" w:rsidP="00D65FC1">
            <w:pPr>
              <w:spacing w:after="0" w:line="240" w:lineRule="auto"/>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тварин, особин</w:t>
            </w:r>
          </w:p>
        </w:tc>
        <w:tc>
          <w:tcPr>
            <w:tcW w:w="732" w:type="pct"/>
            <w:shd w:val="clear" w:color="auto" w:fill="auto"/>
            <w:vAlign w:val="center"/>
            <w:hideMark/>
          </w:tcPr>
          <w:p w14:paraId="44A39778"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1831</w:t>
            </w:r>
          </w:p>
        </w:tc>
        <w:tc>
          <w:tcPr>
            <w:tcW w:w="732" w:type="pct"/>
            <w:shd w:val="clear" w:color="auto" w:fill="auto"/>
            <w:vAlign w:val="center"/>
            <w:hideMark/>
          </w:tcPr>
          <w:p w14:paraId="52F6A724"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1843</w:t>
            </w:r>
          </w:p>
        </w:tc>
        <w:tc>
          <w:tcPr>
            <w:tcW w:w="732" w:type="pct"/>
            <w:shd w:val="clear" w:color="auto" w:fill="auto"/>
            <w:vAlign w:val="center"/>
            <w:hideMark/>
          </w:tcPr>
          <w:p w14:paraId="5B76F408" w14:textId="77777777" w:rsidR="003972C8" w:rsidRPr="00B02457" w:rsidRDefault="003972C8" w:rsidP="00D65FC1">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2050</w:t>
            </w:r>
          </w:p>
        </w:tc>
      </w:tr>
    </w:tbl>
    <w:p w14:paraId="560CBB33" w14:textId="77777777" w:rsidR="00072F37" w:rsidRPr="00B02457" w:rsidRDefault="00072F37" w:rsidP="003972C8">
      <w:pPr>
        <w:spacing w:after="0" w:line="240" w:lineRule="auto"/>
        <w:ind w:firstLine="567"/>
        <w:jc w:val="both"/>
        <w:rPr>
          <w:rFonts w:ascii="Times New Roman" w:eastAsia="Times New Roman" w:hAnsi="Times New Roman" w:cs="Times New Roman"/>
          <w:sz w:val="24"/>
          <w:szCs w:val="24"/>
          <w:lang w:eastAsia="uk-UA"/>
        </w:rPr>
      </w:pPr>
    </w:p>
    <w:p w14:paraId="355B8CA0" w14:textId="7E67253E" w:rsidR="003972C8" w:rsidRPr="00B02457"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Київський зоопарк є центром допомоги, порятунку та реабілітації диких тварин з постраждалих регіонів України. Протягом 2022–2023 років врятовано понад 500 особин тварин (102 – у 2023 році), серед яких тигри, лемури, сервали, мавпи, папуги, змії та черепахи. У 2023 році у Київському зоопарку народилося 220 тварин.</w:t>
      </w:r>
    </w:p>
    <w:p w14:paraId="5E38675E" w14:textId="19632F97" w:rsidR="003972C8" w:rsidRPr="00B02457" w:rsidRDefault="00BF6ABF" w:rsidP="00133690">
      <w:pPr>
        <w:spacing w:after="0" w:line="240" w:lineRule="auto"/>
        <w:ind w:firstLine="567"/>
        <w:jc w:val="both"/>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 xml:space="preserve">Київський зоопарк – унікальний «музей живої природи», який, через виклики війни, окрім </w:t>
      </w:r>
      <w:r w:rsidRPr="00B02457">
        <w:rPr>
          <w:rFonts w:ascii="Times New Roman" w:eastAsia="Times New Roman" w:hAnsi="Times New Roman" w:cs="Times New Roman"/>
          <w:bCs/>
          <w:iCs/>
          <w:sz w:val="24"/>
          <w:szCs w:val="24"/>
          <w:lang w:eastAsia="uk-UA"/>
        </w:rPr>
        <w:t>функцій зі збереження біорізноманіття, сформував додаткові завдання –</w:t>
      </w:r>
      <w:r w:rsidRPr="00B02457">
        <w:rPr>
          <w:rFonts w:ascii="Times New Roman" w:eastAsia="Times New Roman" w:hAnsi="Times New Roman" w:cs="Times New Roman"/>
          <w:sz w:val="24"/>
          <w:szCs w:val="24"/>
          <w:lang w:eastAsia="uk-UA"/>
        </w:rPr>
        <w:t xml:space="preserve"> став центром психологічної реабілітації для військовослужбовців, потерпілих дітей та родин внутрішньо переміщених осіб, пацієнтів дитячих і дорослих медичних закладів, а також місцем психологічного розвантаження киян і гостей міста.</w:t>
      </w:r>
      <w:r w:rsidR="00133690" w:rsidRPr="00B02457">
        <w:rPr>
          <w:rFonts w:ascii="Times New Roman" w:eastAsia="Times New Roman" w:hAnsi="Times New Roman" w:cs="Times New Roman"/>
          <w:sz w:val="24"/>
          <w:szCs w:val="24"/>
          <w:lang w:eastAsia="uk-UA"/>
        </w:rPr>
        <w:t xml:space="preserve"> </w:t>
      </w:r>
      <w:r w:rsidR="003972C8" w:rsidRPr="00B02457">
        <w:rPr>
          <w:rFonts w:ascii="Times New Roman" w:eastAsia="Times New Roman" w:hAnsi="Times New Roman" w:cs="Times New Roman"/>
          <w:sz w:val="24"/>
          <w:szCs w:val="24"/>
          <w:lang w:eastAsia="uk-UA"/>
        </w:rPr>
        <w:t>У 2023 році проведено 280 тематичних інформаційно-просвітницьких заходів.</w:t>
      </w:r>
    </w:p>
    <w:p w14:paraId="34E25FEF" w14:textId="1EB3093C" w:rsidR="003972C8" w:rsidRPr="00B02457"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Науковці та ветеринари Київського зоопарку залучені до проєктів збереження рідкісних видів IUCN (Міжнародний союз охорони природи) та ЕSB (Європейська племінна книга). Започатковано програму з випуску в природу чорного лелеки, тривали дослідження диких коней в Чорнобильському радіаційно-екологічному біосферному заповіднику. Київський зоопарк активно долучався до міжнародних програм EAZA </w:t>
      </w:r>
      <w:r w:rsidR="00133690" w:rsidRPr="00B02457">
        <w:rPr>
          <w:rFonts w:ascii="Times New Roman" w:eastAsia="Times New Roman" w:hAnsi="Times New Roman" w:cs="Times New Roman"/>
          <w:sz w:val="24"/>
          <w:szCs w:val="24"/>
          <w:lang w:eastAsia="uk-UA"/>
        </w:rPr>
        <w:t>із</w:t>
      </w:r>
      <w:r w:rsidRPr="00B02457">
        <w:rPr>
          <w:rFonts w:ascii="Times New Roman" w:eastAsia="Times New Roman" w:hAnsi="Times New Roman" w:cs="Times New Roman"/>
          <w:sz w:val="24"/>
          <w:szCs w:val="24"/>
          <w:lang w:eastAsia="uk-UA"/>
        </w:rPr>
        <w:t xml:space="preserve"> збереження видів. Представники Київського зоопарку брали участь в різноманітних міжнародних та українських конференціях, тренінгах та обмінах досвідом.</w:t>
      </w:r>
    </w:p>
    <w:p w14:paraId="6B87250B" w14:textId="2E755507" w:rsidR="003972C8" w:rsidRPr="00B02457"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Київський зоопарк нада</w:t>
      </w:r>
      <w:r w:rsidR="0018381E" w:rsidRPr="00B02457">
        <w:rPr>
          <w:rFonts w:ascii="Times New Roman" w:eastAsia="Times New Roman" w:hAnsi="Times New Roman" w:cs="Times New Roman"/>
          <w:sz w:val="24"/>
          <w:szCs w:val="24"/>
          <w:lang w:eastAsia="uk-UA"/>
        </w:rPr>
        <w:t>є</w:t>
      </w:r>
      <w:r w:rsidRPr="00B02457">
        <w:rPr>
          <w:rFonts w:ascii="Times New Roman" w:eastAsia="Times New Roman" w:hAnsi="Times New Roman" w:cs="Times New Roman"/>
          <w:sz w:val="24"/>
          <w:szCs w:val="24"/>
          <w:lang w:eastAsia="uk-UA"/>
        </w:rPr>
        <w:t xml:space="preserve"> ветеринарну і зоологічну консультаційну допомогу реабілітаційним центрам для диких тварин, службам з надзвичайних ситуацій міста Києва, Національній поліції та Збройним Силам України. </w:t>
      </w:r>
    </w:p>
    <w:p w14:paraId="3AA5134E" w14:textId="16BEABA8" w:rsidR="003972C8" w:rsidRPr="00B02457" w:rsidRDefault="002245CE" w:rsidP="003972C8">
      <w:pPr>
        <w:shd w:val="clear" w:color="auto" w:fill="FFFFFF"/>
        <w:tabs>
          <w:tab w:val="left" w:pos="851"/>
        </w:tabs>
        <w:spacing w:after="0" w:line="240" w:lineRule="auto"/>
        <w:ind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Триває</w:t>
      </w:r>
      <w:r w:rsidR="003972C8" w:rsidRPr="00B02457">
        <w:rPr>
          <w:rFonts w:ascii="Times New Roman" w:eastAsia="Times New Roman" w:hAnsi="Times New Roman" w:cs="Times New Roman"/>
          <w:sz w:val="24"/>
          <w:szCs w:val="24"/>
          <w:lang w:eastAsia="uk-UA"/>
        </w:rPr>
        <w:t xml:space="preserve"> реконструкці</w:t>
      </w:r>
      <w:r w:rsidRPr="00B02457">
        <w:rPr>
          <w:rFonts w:ascii="Times New Roman" w:eastAsia="Times New Roman" w:hAnsi="Times New Roman" w:cs="Times New Roman"/>
          <w:sz w:val="24"/>
          <w:szCs w:val="24"/>
          <w:lang w:eastAsia="uk-UA"/>
        </w:rPr>
        <w:t>я</w:t>
      </w:r>
      <w:r w:rsidR="003972C8" w:rsidRPr="00B02457">
        <w:rPr>
          <w:rFonts w:ascii="Times New Roman" w:eastAsia="Times New Roman" w:hAnsi="Times New Roman" w:cs="Times New Roman"/>
          <w:sz w:val="24"/>
          <w:szCs w:val="24"/>
          <w:lang w:eastAsia="uk-UA"/>
        </w:rPr>
        <w:t xml:space="preserve"> </w:t>
      </w:r>
      <w:r w:rsidRPr="00B02457">
        <w:rPr>
          <w:rFonts w:ascii="Times New Roman" w:eastAsia="Times New Roman" w:hAnsi="Times New Roman" w:cs="Times New Roman"/>
          <w:sz w:val="24"/>
          <w:szCs w:val="24"/>
          <w:lang w:eastAsia="uk-UA"/>
        </w:rPr>
        <w:t>об’єктів Київського зоопарку</w:t>
      </w:r>
      <w:r w:rsidR="003972C8" w:rsidRPr="00B02457">
        <w:rPr>
          <w:rFonts w:ascii="Times New Roman" w:eastAsia="Times New Roman" w:hAnsi="Times New Roman" w:cs="Times New Roman"/>
          <w:sz w:val="24"/>
          <w:szCs w:val="24"/>
          <w:lang w:eastAsia="uk-UA"/>
        </w:rPr>
        <w:t xml:space="preserve">. Проєктування та планування відбувається у співпраці з ЕАZА. </w:t>
      </w:r>
    </w:p>
    <w:p w14:paraId="2B56C879" w14:textId="77777777" w:rsidR="003972C8" w:rsidRPr="00B02457" w:rsidRDefault="003972C8" w:rsidP="003972C8">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Водночас, існують проблеми:</w:t>
      </w:r>
    </w:p>
    <w:p w14:paraId="3B55A6F2" w14:textId="77777777" w:rsidR="003972C8" w:rsidRPr="00B02457" w:rsidRDefault="003972C8" w:rsidP="00B73D03">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недостатній обсяг фінансування;</w:t>
      </w:r>
    </w:p>
    <w:p w14:paraId="5FF25559" w14:textId="77777777" w:rsidR="003972C8" w:rsidRPr="00B02457" w:rsidRDefault="003972C8" w:rsidP="00B73D03">
      <w:pPr>
        <w:numPr>
          <w:ilvl w:val="0"/>
          <w:numId w:val="11"/>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застаріла матеріально-технічна та лабораторна база.</w:t>
      </w:r>
    </w:p>
    <w:p w14:paraId="73C88F67" w14:textId="77777777" w:rsidR="00072F37" w:rsidRPr="00B02457" w:rsidRDefault="00072F37" w:rsidP="00520B84">
      <w:pPr>
        <w:spacing w:after="0" w:line="240" w:lineRule="auto"/>
        <w:ind w:firstLine="567"/>
        <w:jc w:val="both"/>
        <w:rPr>
          <w:rFonts w:ascii="Times New Roman" w:eastAsia="Times New Roman" w:hAnsi="Times New Roman" w:cs="Times New Roman"/>
          <w:b/>
          <w:i/>
          <w:sz w:val="24"/>
          <w:szCs w:val="24"/>
          <w:lang w:eastAsia="uk-UA"/>
        </w:rPr>
      </w:pPr>
    </w:p>
    <w:p w14:paraId="68067DDF" w14:textId="3BEFA638" w:rsidR="00520B84" w:rsidRPr="00B02457" w:rsidRDefault="00520B84" w:rsidP="00520B84">
      <w:pPr>
        <w:spacing w:after="0" w:line="240" w:lineRule="auto"/>
        <w:ind w:firstLine="567"/>
        <w:jc w:val="both"/>
        <w:rPr>
          <w:rFonts w:ascii="Times New Roman" w:eastAsia="Times New Roman" w:hAnsi="Times New Roman" w:cs="Times New Roman"/>
          <w:b/>
          <w:i/>
          <w:sz w:val="24"/>
          <w:szCs w:val="24"/>
          <w:lang w:eastAsia="uk-UA"/>
        </w:rPr>
      </w:pPr>
      <w:r w:rsidRPr="00B02457">
        <w:rPr>
          <w:rFonts w:ascii="Times New Roman" w:eastAsia="Times New Roman" w:hAnsi="Times New Roman" w:cs="Times New Roman"/>
          <w:b/>
          <w:i/>
          <w:sz w:val="24"/>
          <w:szCs w:val="24"/>
          <w:lang w:eastAsia="uk-UA"/>
        </w:rPr>
        <w:t>Етнополітика та державно-церковні відносини</w:t>
      </w:r>
    </w:p>
    <w:p w14:paraId="5C17BD82" w14:textId="27C854D8"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ru-RU" w:bidi="en-US"/>
        </w:rPr>
      </w:pPr>
      <w:r w:rsidRPr="00B02457">
        <w:rPr>
          <w:rFonts w:ascii="Times New Roman" w:eastAsia="Times New Roman" w:hAnsi="Times New Roman" w:cs="Times New Roman"/>
          <w:sz w:val="24"/>
          <w:szCs w:val="24"/>
          <w:lang w:eastAsia="uk-UA"/>
        </w:rPr>
        <w:t xml:space="preserve">Київ є мультинаціональним і мультикультурним містом, </w:t>
      </w:r>
      <w:r w:rsidR="006557C1" w:rsidRPr="00B02457">
        <w:rPr>
          <w:rFonts w:ascii="Times New Roman" w:eastAsia="Times New Roman" w:hAnsi="Times New Roman" w:cs="Times New Roman"/>
          <w:sz w:val="24"/>
          <w:szCs w:val="24"/>
          <w:lang w:eastAsia="uk-UA"/>
        </w:rPr>
        <w:t>де</w:t>
      </w:r>
      <w:r w:rsidRPr="00B02457">
        <w:rPr>
          <w:rFonts w:ascii="Times New Roman" w:eastAsia="Times New Roman" w:hAnsi="Times New Roman" w:cs="Times New Roman"/>
          <w:sz w:val="24"/>
          <w:szCs w:val="24"/>
          <w:lang w:eastAsia="uk-UA"/>
        </w:rPr>
        <w:t xml:space="preserve"> проживають представники 135 національностей. </w:t>
      </w:r>
      <w:r w:rsidRPr="00B02457">
        <w:rPr>
          <w:rFonts w:ascii="Times New Roman" w:eastAsia="Times New Roman" w:hAnsi="Times New Roman" w:cs="Times New Roman"/>
          <w:sz w:val="24"/>
          <w:szCs w:val="24"/>
          <w:lang w:eastAsia="ru-RU" w:bidi="en-US"/>
        </w:rPr>
        <w:t>Київська міська влада дбає про непорушність фундаменту традиції толерантного і мирного співіснування в столиці представників різних національностей та про створення належних умов для захисту їхніх прав.</w:t>
      </w:r>
    </w:p>
    <w:p w14:paraId="1EE87230" w14:textId="77777777" w:rsidR="00520B84" w:rsidRPr="00B02457" w:rsidRDefault="00520B84" w:rsidP="00520B84">
      <w:pPr>
        <w:spacing w:after="0" w:line="240" w:lineRule="auto"/>
        <w:ind w:firstLine="567"/>
        <w:jc w:val="center"/>
        <w:rPr>
          <w:rFonts w:ascii="Times New Roman" w:eastAsia="Times New Roman" w:hAnsi="Times New Roman" w:cs="Times New Roman"/>
          <w:bCs/>
          <w:sz w:val="24"/>
          <w:szCs w:val="24"/>
          <w:lang w:eastAsia="uk-UA"/>
        </w:rPr>
      </w:pPr>
      <w:r w:rsidRPr="00B02457">
        <w:rPr>
          <w:rFonts w:ascii="Times New Roman" w:eastAsia="Times New Roman" w:hAnsi="Times New Roman" w:cs="Times New Roman"/>
          <w:bCs/>
          <w:sz w:val="24"/>
          <w:szCs w:val="24"/>
          <w:lang w:eastAsia="uk-UA"/>
        </w:rPr>
        <w:lastRenderedPageBreak/>
        <w:t xml:space="preserve">Таблиця 7. Основні показники діяльності національно-культурних товариств та забезпечення потреб етнічних груп населення міста Києва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994"/>
        <w:gridCol w:w="985"/>
      </w:tblGrid>
      <w:tr w:rsidR="00520B84" w:rsidRPr="00B02457" w14:paraId="5553E337" w14:textId="77777777" w:rsidTr="00896A22">
        <w:trPr>
          <w:tblHeader/>
        </w:trPr>
        <w:tc>
          <w:tcPr>
            <w:tcW w:w="3334" w:type="pct"/>
            <w:tcBorders>
              <w:top w:val="single" w:sz="4" w:space="0" w:color="auto"/>
              <w:left w:val="single" w:sz="4" w:space="0" w:color="auto"/>
              <w:bottom w:val="single" w:sz="4" w:space="0" w:color="auto"/>
              <w:right w:val="single" w:sz="4" w:space="0" w:color="auto"/>
            </w:tcBorders>
            <w:hideMark/>
          </w:tcPr>
          <w:p w14:paraId="56716B3C" w14:textId="77777777" w:rsidR="00520B84" w:rsidRPr="00B02457" w:rsidRDefault="00520B84" w:rsidP="00896A22">
            <w:pPr>
              <w:spacing w:after="100" w:afterAutospacing="1" w:line="240" w:lineRule="auto"/>
              <w:ind w:firstLine="567"/>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Показник</w:t>
            </w:r>
          </w:p>
        </w:tc>
        <w:tc>
          <w:tcPr>
            <w:tcW w:w="607" w:type="pct"/>
            <w:tcBorders>
              <w:top w:val="single" w:sz="4" w:space="0" w:color="auto"/>
              <w:left w:val="single" w:sz="4" w:space="0" w:color="auto"/>
              <w:bottom w:val="single" w:sz="4" w:space="0" w:color="auto"/>
              <w:right w:val="single" w:sz="4" w:space="0" w:color="auto"/>
            </w:tcBorders>
            <w:vAlign w:val="center"/>
            <w:hideMark/>
          </w:tcPr>
          <w:p w14:paraId="582BC7CB"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2021</w:t>
            </w:r>
          </w:p>
        </w:tc>
        <w:tc>
          <w:tcPr>
            <w:tcW w:w="532" w:type="pct"/>
            <w:tcBorders>
              <w:top w:val="single" w:sz="4" w:space="0" w:color="auto"/>
              <w:left w:val="single" w:sz="4" w:space="0" w:color="auto"/>
              <w:bottom w:val="single" w:sz="4" w:space="0" w:color="auto"/>
              <w:right w:val="single" w:sz="4" w:space="0" w:color="auto"/>
            </w:tcBorders>
            <w:vAlign w:val="center"/>
            <w:hideMark/>
          </w:tcPr>
          <w:p w14:paraId="229C9F46"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2022</w:t>
            </w:r>
          </w:p>
        </w:tc>
        <w:tc>
          <w:tcPr>
            <w:tcW w:w="527" w:type="pct"/>
            <w:tcBorders>
              <w:top w:val="single" w:sz="4" w:space="0" w:color="auto"/>
              <w:left w:val="single" w:sz="4" w:space="0" w:color="auto"/>
              <w:bottom w:val="single" w:sz="4" w:space="0" w:color="auto"/>
              <w:right w:val="single" w:sz="4" w:space="0" w:color="auto"/>
            </w:tcBorders>
            <w:vAlign w:val="center"/>
            <w:hideMark/>
          </w:tcPr>
          <w:p w14:paraId="6D9702D0"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2023</w:t>
            </w:r>
          </w:p>
        </w:tc>
      </w:tr>
      <w:tr w:rsidR="00520B84" w:rsidRPr="00B02457" w14:paraId="51079002"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0E40A65A" w14:textId="77777777" w:rsidR="00520B84" w:rsidRPr="00B02457"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національно-культурних товариств, всього, од.</w:t>
            </w:r>
          </w:p>
        </w:tc>
        <w:tc>
          <w:tcPr>
            <w:tcW w:w="607" w:type="pct"/>
            <w:tcBorders>
              <w:top w:val="single" w:sz="4" w:space="0" w:color="auto"/>
              <w:left w:val="single" w:sz="4" w:space="0" w:color="auto"/>
              <w:bottom w:val="single" w:sz="4" w:space="0" w:color="auto"/>
              <w:right w:val="single" w:sz="4" w:space="0" w:color="auto"/>
            </w:tcBorders>
            <w:hideMark/>
          </w:tcPr>
          <w:p w14:paraId="613A775A"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109</w:t>
            </w:r>
          </w:p>
        </w:tc>
        <w:tc>
          <w:tcPr>
            <w:tcW w:w="532" w:type="pct"/>
            <w:tcBorders>
              <w:top w:val="single" w:sz="4" w:space="0" w:color="auto"/>
              <w:left w:val="single" w:sz="4" w:space="0" w:color="auto"/>
              <w:bottom w:val="single" w:sz="4" w:space="0" w:color="auto"/>
              <w:right w:val="single" w:sz="4" w:space="0" w:color="auto"/>
            </w:tcBorders>
            <w:hideMark/>
          </w:tcPr>
          <w:p w14:paraId="1B019B6D"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94</w:t>
            </w:r>
          </w:p>
        </w:tc>
        <w:tc>
          <w:tcPr>
            <w:tcW w:w="527" w:type="pct"/>
            <w:tcBorders>
              <w:top w:val="single" w:sz="4" w:space="0" w:color="auto"/>
              <w:left w:val="single" w:sz="4" w:space="0" w:color="auto"/>
              <w:bottom w:val="single" w:sz="4" w:space="0" w:color="auto"/>
              <w:right w:val="single" w:sz="4" w:space="0" w:color="auto"/>
            </w:tcBorders>
            <w:hideMark/>
          </w:tcPr>
          <w:p w14:paraId="27B4755F"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94</w:t>
            </w:r>
          </w:p>
        </w:tc>
      </w:tr>
      <w:tr w:rsidR="00520B84" w:rsidRPr="00B02457" w14:paraId="768F8E7E"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2A2C760B" w14:textId="77777777" w:rsidR="00520B84" w:rsidRPr="00B02457" w:rsidRDefault="00520B84" w:rsidP="00896A22">
            <w:pPr>
              <w:spacing w:after="100" w:afterAutospacing="1" w:line="240" w:lineRule="auto"/>
              <w:ind w:firstLine="14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із них:</w:t>
            </w:r>
          </w:p>
        </w:tc>
        <w:tc>
          <w:tcPr>
            <w:tcW w:w="607" w:type="pct"/>
            <w:tcBorders>
              <w:top w:val="single" w:sz="4" w:space="0" w:color="auto"/>
              <w:left w:val="single" w:sz="4" w:space="0" w:color="auto"/>
              <w:bottom w:val="single" w:sz="4" w:space="0" w:color="auto"/>
              <w:right w:val="single" w:sz="4" w:space="0" w:color="auto"/>
            </w:tcBorders>
          </w:tcPr>
          <w:p w14:paraId="06B94B42"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p>
        </w:tc>
        <w:tc>
          <w:tcPr>
            <w:tcW w:w="532" w:type="pct"/>
            <w:tcBorders>
              <w:top w:val="single" w:sz="4" w:space="0" w:color="auto"/>
              <w:left w:val="single" w:sz="4" w:space="0" w:color="auto"/>
              <w:bottom w:val="single" w:sz="4" w:space="0" w:color="auto"/>
              <w:right w:val="single" w:sz="4" w:space="0" w:color="auto"/>
            </w:tcBorders>
          </w:tcPr>
          <w:p w14:paraId="0D88CC7E"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p>
        </w:tc>
        <w:tc>
          <w:tcPr>
            <w:tcW w:w="527" w:type="pct"/>
            <w:tcBorders>
              <w:top w:val="single" w:sz="4" w:space="0" w:color="auto"/>
              <w:left w:val="single" w:sz="4" w:space="0" w:color="auto"/>
              <w:bottom w:val="single" w:sz="4" w:space="0" w:color="auto"/>
              <w:right w:val="single" w:sz="4" w:space="0" w:color="auto"/>
            </w:tcBorders>
          </w:tcPr>
          <w:p w14:paraId="5419A303"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p>
        </w:tc>
      </w:tr>
      <w:tr w:rsidR="00520B84" w:rsidRPr="00B02457" w14:paraId="70C57464"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7C5A60E5" w14:textId="77777777" w:rsidR="00520B84" w:rsidRPr="00B02457" w:rsidRDefault="00520B84" w:rsidP="00896A22">
            <w:pPr>
              <w:spacing w:after="100" w:afterAutospacing="1" w:line="240" w:lineRule="auto"/>
              <w:ind w:firstLine="589"/>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місцевого значення, од.</w:t>
            </w:r>
          </w:p>
        </w:tc>
        <w:tc>
          <w:tcPr>
            <w:tcW w:w="607" w:type="pct"/>
            <w:tcBorders>
              <w:top w:val="single" w:sz="4" w:space="0" w:color="auto"/>
              <w:left w:val="single" w:sz="4" w:space="0" w:color="auto"/>
              <w:bottom w:val="single" w:sz="4" w:space="0" w:color="auto"/>
              <w:right w:val="single" w:sz="4" w:space="0" w:color="auto"/>
            </w:tcBorders>
            <w:hideMark/>
          </w:tcPr>
          <w:p w14:paraId="32442B67"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80</w:t>
            </w:r>
          </w:p>
        </w:tc>
        <w:tc>
          <w:tcPr>
            <w:tcW w:w="532" w:type="pct"/>
            <w:tcBorders>
              <w:top w:val="single" w:sz="4" w:space="0" w:color="auto"/>
              <w:left w:val="single" w:sz="4" w:space="0" w:color="auto"/>
              <w:bottom w:val="single" w:sz="4" w:space="0" w:color="auto"/>
              <w:right w:val="single" w:sz="4" w:space="0" w:color="auto"/>
            </w:tcBorders>
            <w:hideMark/>
          </w:tcPr>
          <w:p w14:paraId="7C41CBC8"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65</w:t>
            </w:r>
          </w:p>
        </w:tc>
        <w:tc>
          <w:tcPr>
            <w:tcW w:w="527" w:type="pct"/>
            <w:tcBorders>
              <w:top w:val="single" w:sz="4" w:space="0" w:color="auto"/>
              <w:left w:val="single" w:sz="4" w:space="0" w:color="auto"/>
              <w:bottom w:val="single" w:sz="4" w:space="0" w:color="auto"/>
              <w:right w:val="single" w:sz="4" w:space="0" w:color="auto"/>
            </w:tcBorders>
            <w:hideMark/>
          </w:tcPr>
          <w:p w14:paraId="0333AECC"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65</w:t>
            </w:r>
          </w:p>
        </w:tc>
      </w:tr>
      <w:tr w:rsidR="00520B84" w:rsidRPr="00B02457" w14:paraId="325CEE62"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620F0794" w14:textId="77777777" w:rsidR="00520B84" w:rsidRPr="00B02457" w:rsidRDefault="00520B84" w:rsidP="00896A22">
            <w:pPr>
              <w:spacing w:after="100" w:afterAutospacing="1" w:line="240" w:lineRule="auto"/>
              <w:ind w:firstLine="589"/>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всеукраїнського значення, од.</w:t>
            </w:r>
          </w:p>
        </w:tc>
        <w:tc>
          <w:tcPr>
            <w:tcW w:w="607" w:type="pct"/>
            <w:tcBorders>
              <w:top w:val="single" w:sz="4" w:space="0" w:color="auto"/>
              <w:left w:val="single" w:sz="4" w:space="0" w:color="auto"/>
              <w:bottom w:val="single" w:sz="4" w:space="0" w:color="auto"/>
              <w:right w:val="single" w:sz="4" w:space="0" w:color="auto"/>
            </w:tcBorders>
            <w:hideMark/>
          </w:tcPr>
          <w:p w14:paraId="75A2B538"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29</w:t>
            </w:r>
          </w:p>
        </w:tc>
        <w:tc>
          <w:tcPr>
            <w:tcW w:w="532" w:type="pct"/>
            <w:tcBorders>
              <w:top w:val="single" w:sz="4" w:space="0" w:color="auto"/>
              <w:left w:val="single" w:sz="4" w:space="0" w:color="auto"/>
              <w:bottom w:val="single" w:sz="4" w:space="0" w:color="auto"/>
              <w:right w:val="single" w:sz="4" w:space="0" w:color="auto"/>
            </w:tcBorders>
            <w:hideMark/>
          </w:tcPr>
          <w:p w14:paraId="7E0F1A3A"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29</w:t>
            </w:r>
          </w:p>
        </w:tc>
        <w:tc>
          <w:tcPr>
            <w:tcW w:w="527" w:type="pct"/>
            <w:tcBorders>
              <w:top w:val="single" w:sz="4" w:space="0" w:color="auto"/>
              <w:left w:val="single" w:sz="4" w:space="0" w:color="auto"/>
              <w:bottom w:val="single" w:sz="4" w:space="0" w:color="auto"/>
              <w:right w:val="single" w:sz="4" w:space="0" w:color="auto"/>
            </w:tcBorders>
            <w:hideMark/>
          </w:tcPr>
          <w:p w14:paraId="246E3110"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29</w:t>
            </w:r>
          </w:p>
        </w:tc>
      </w:tr>
      <w:tr w:rsidR="00520B84" w:rsidRPr="00B02457" w14:paraId="11EBB969"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3231E897" w14:textId="77777777" w:rsidR="00520B84" w:rsidRPr="00B02457"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аматорських колективів, од.</w:t>
            </w:r>
          </w:p>
        </w:tc>
        <w:tc>
          <w:tcPr>
            <w:tcW w:w="607" w:type="pct"/>
            <w:tcBorders>
              <w:top w:val="single" w:sz="4" w:space="0" w:color="auto"/>
              <w:left w:val="single" w:sz="4" w:space="0" w:color="auto"/>
              <w:bottom w:val="single" w:sz="4" w:space="0" w:color="auto"/>
              <w:right w:val="single" w:sz="4" w:space="0" w:color="auto"/>
            </w:tcBorders>
            <w:hideMark/>
          </w:tcPr>
          <w:p w14:paraId="3FB4AB2B"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26</w:t>
            </w:r>
          </w:p>
        </w:tc>
        <w:tc>
          <w:tcPr>
            <w:tcW w:w="532" w:type="pct"/>
            <w:tcBorders>
              <w:top w:val="single" w:sz="4" w:space="0" w:color="auto"/>
              <w:left w:val="single" w:sz="4" w:space="0" w:color="auto"/>
              <w:bottom w:val="single" w:sz="4" w:space="0" w:color="auto"/>
              <w:right w:val="single" w:sz="4" w:space="0" w:color="auto"/>
            </w:tcBorders>
            <w:hideMark/>
          </w:tcPr>
          <w:p w14:paraId="111760F3"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26</w:t>
            </w:r>
          </w:p>
        </w:tc>
        <w:tc>
          <w:tcPr>
            <w:tcW w:w="527" w:type="pct"/>
            <w:tcBorders>
              <w:top w:val="single" w:sz="4" w:space="0" w:color="auto"/>
              <w:left w:val="single" w:sz="4" w:space="0" w:color="auto"/>
              <w:bottom w:val="single" w:sz="4" w:space="0" w:color="auto"/>
              <w:right w:val="single" w:sz="4" w:space="0" w:color="auto"/>
            </w:tcBorders>
            <w:hideMark/>
          </w:tcPr>
          <w:p w14:paraId="48EEF2F7"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26</w:t>
            </w:r>
          </w:p>
        </w:tc>
      </w:tr>
      <w:tr w:rsidR="00520B84" w:rsidRPr="00B02457" w14:paraId="5EEF89DA"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1B34B628" w14:textId="77777777" w:rsidR="00520B84" w:rsidRPr="00B02457"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центрів культур національних меншин, од.</w:t>
            </w:r>
          </w:p>
        </w:tc>
        <w:tc>
          <w:tcPr>
            <w:tcW w:w="607" w:type="pct"/>
            <w:tcBorders>
              <w:top w:val="single" w:sz="4" w:space="0" w:color="auto"/>
              <w:left w:val="single" w:sz="4" w:space="0" w:color="auto"/>
              <w:bottom w:val="single" w:sz="4" w:space="0" w:color="auto"/>
              <w:right w:val="single" w:sz="4" w:space="0" w:color="auto"/>
            </w:tcBorders>
            <w:hideMark/>
          </w:tcPr>
          <w:p w14:paraId="503CDB2C"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15</w:t>
            </w:r>
          </w:p>
        </w:tc>
        <w:tc>
          <w:tcPr>
            <w:tcW w:w="532" w:type="pct"/>
            <w:tcBorders>
              <w:top w:val="single" w:sz="4" w:space="0" w:color="auto"/>
              <w:left w:val="single" w:sz="4" w:space="0" w:color="auto"/>
              <w:bottom w:val="single" w:sz="4" w:space="0" w:color="auto"/>
              <w:right w:val="single" w:sz="4" w:space="0" w:color="auto"/>
            </w:tcBorders>
            <w:hideMark/>
          </w:tcPr>
          <w:p w14:paraId="49B0FB21"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15</w:t>
            </w:r>
          </w:p>
        </w:tc>
        <w:tc>
          <w:tcPr>
            <w:tcW w:w="527" w:type="pct"/>
            <w:tcBorders>
              <w:top w:val="single" w:sz="4" w:space="0" w:color="auto"/>
              <w:left w:val="single" w:sz="4" w:space="0" w:color="auto"/>
              <w:bottom w:val="single" w:sz="4" w:space="0" w:color="auto"/>
              <w:right w:val="single" w:sz="4" w:space="0" w:color="auto"/>
            </w:tcBorders>
            <w:hideMark/>
          </w:tcPr>
          <w:p w14:paraId="259EFA28"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15</w:t>
            </w:r>
          </w:p>
        </w:tc>
      </w:tr>
      <w:tr w:rsidR="00520B84" w:rsidRPr="00B02457" w14:paraId="708F058E"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26884850" w14:textId="77777777" w:rsidR="00520B84" w:rsidRPr="00B02457"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недільних шкіл, од.</w:t>
            </w:r>
          </w:p>
        </w:tc>
        <w:tc>
          <w:tcPr>
            <w:tcW w:w="607" w:type="pct"/>
            <w:tcBorders>
              <w:top w:val="single" w:sz="4" w:space="0" w:color="auto"/>
              <w:left w:val="single" w:sz="4" w:space="0" w:color="auto"/>
              <w:bottom w:val="single" w:sz="4" w:space="0" w:color="auto"/>
              <w:right w:val="single" w:sz="4" w:space="0" w:color="auto"/>
            </w:tcBorders>
            <w:hideMark/>
          </w:tcPr>
          <w:p w14:paraId="554AEFEA"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10</w:t>
            </w:r>
          </w:p>
        </w:tc>
        <w:tc>
          <w:tcPr>
            <w:tcW w:w="532" w:type="pct"/>
            <w:tcBorders>
              <w:top w:val="single" w:sz="4" w:space="0" w:color="auto"/>
              <w:left w:val="single" w:sz="4" w:space="0" w:color="auto"/>
              <w:bottom w:val="single" w:sz="4" w:space="0" w:color="auto"/>
              <w:right w:val="single" w:sz="4" w:space="0" w:color="auto"/>
            </w:tcBorders>
            <w:hideMark/>
          </w:tcPr>
          <w:p w14:paraId="36E2CF75"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10</w:t>
            </w:r>
          </w:p>
        </w:tc>
        <w:tc>
          <w:tcPr>
            <w:tcW w:w="527" w:type="pct"/>
            <w:tcBorders>
              <w:top w:val="single" w:sz="4" w:space="0" w:color="auto"/>
              <w:left w:val="single" w:sz="4" w:space="0" w:color="auto"/>
              <w:bottom w:val="single" w:sz="4" w:space="0" w:color="auto"/>
              <w:right w:val="single" w:sz="4" w:space="0" w:color="auto"/>
            </w:tcBorders>
            <w:hideMark/>
          </w:tcPr>
          <w:p w14:paraId="363D811D"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10</w:t>
            </w:r>
          </w:p>
        </w:tc>
      </w:tr>
      <w:tr w:rsidR="00520B84" w:rsidRPr="00B02457" w14:paraId="6B4FC456" w14:textId="77777777" w:rsidTr="00896A22">
        <w:tc>
          <w:tcPr>
            <w:tcW w:w="3334" w:type="pct"/>
            <w:shd w:val="clear" w:color="auto" w:fill="auto"/>
          </w:tcPr>
          <w:p w14:paraId="39D5187D" w14:textId="77777777" w:rsidR="00520B84" w:rsidRPr="00B02457"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видань газет, журналів, од.*</w:t>
            </w:r>
          </w:p>
        </w:tc>
        <w:tc>
          <w:tcPr>
            <w:tcW w:w="607" w:type="pct"/>
            <w:tcBorders>
              <w:top w:val="single" w:sz="4" w:space="0" w:color="auto"/>
              <w:left w:val="single" w:sz="4" w:space="0" w:color="auto"/>
              <w:bottom w:val="single" w:sz="4" w:space="0" w:color="auto"/>
              <w:right w:val="single" w:sz="4" w:space="0" w:color="auto"/>
            </w:tcBorders>
          </w:tcPr>
          <w:p w14:paraId="3F194FA6"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49</w:t>
            </w:r>
          </w:p>
        </w:tc>
        <w:tc>
          <w:tcPr>
            <w:tcW w:w="532" w:type="pct"/>
            <w:tcBorders>
              <w:top w:val="single" w:sz="4" w:space="0" w:color="auto"/>
              <w:left w:val="single" w:sz="4" w:space="0" w:color="auto"/>
              <w:bottom w:val="single" w:sz="4" w:space="0" w:color="auto"/>
              <w:right w:val="single" w:sz="4" w:space="0" w:color="auto"/>
            </w:tcBorders>
          </w:tcPr>
          <w:p w14:paraId="49115DC8"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49</w:t>
            </w:r>
          </w:p>
        </w:tc>
        <w:tc>
          <w:tcPr>
            <w:tcW w:w="527" w:type="pct"/>
            <w:tcBorders>
              <w:top w:val="single" w:sz="4" w:space="0" w:color="auto"/>
              <w:left w:val="single" w:sz="4" w:space="0" w:color="auto"/>
              <w:bottom w:val="single" w:sz="4" w:space="0" w:color="auto"/>
              <w:right w:val="single" w:sz="4" w:space="0" w:color="auto"/>
            </w:tcBorders>
          </w:tcPr>
          <w:p w14:paraId="3A47B0A0"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49</w:t>
            </w:r>
          </w:p>
        </w:tc>
      </w:tr>
      <w:tr w:rsidR="00520B84" w:rsidRPr="00B02457" w14:paraId="0E91CD4D" w14:textId="77777777" w:rsidTr="00896A22">
        <w:tc>
          <w:tcPr>
            <w:tcW w:w="3334" w:type="pct"/>
            <w:tcBorders>
              <w:top w:val="single" w:sz="4" w:space="0" w:color="auto"/>
              <w:left w:val="single" w:sz="4" w:space="0" w:color="auto"/>
              <w:bottom w:val="single" w:sz="4" w:space="0" w:color="auto"/>
              <w:right w:val="single" w:sz="4" w:space="0" w:color="auto"/>
            </w:tcBorders>
            <w:hideMark/>
          </w:tcPr>
          <w:p w14:paraId="6E2C0BC1" w14:textId="77777777" w:rsidR="00520B84" w:rsidRPr="00B02457" w:rsidRDefault="00520B84" w:rsidP="00896A22">
            <w:pPr>
              <w:spacing w:after="100" w:afterAutospacing="1" w:line="240" w:lineRule="auto"/>
              <w:ind w:firstLine="22"/>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Кількість публічних бібліотек, од.</w:t>
            </w:r>
          </w:p>
        </w:tc>
        <w:tc>
          <w:tcPr>
            <w:tcW w:w="607" w:type="pct"/>
            <w:tcBorders>
              <w:top w:val="single" w:sz="4" w:space="0" w:color="auto"/>
              <w:left w:val="single" w:sz="4" w:space="0" w:color="auto"/>
              <w:bottom w:val="single" w:sz="4" w:space="0" w:color="auto"/>
              <w:right w:val="single" w:sz="4" w:space="0" w:color="auto"/>
            </w:tcBorders>
            <w:hideMark/>
          </w:tcPr>
          <w:p w14:paraId="2ACBD656"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7</w:t>
            </w:r>
          </w:p>
        </w:tc>
        <w:tc>
          <w:tcPr>
            <w:tcW w:w="532" w:type="pct"/>
            <w:tcBorders>
              <w:top w:val="single" w:sz="4" w:space="0" w:color="auto"/>
              <w:left w:val="single" w:sz="4" w:space="0" w:color="auto"/>
              <w:bottom w:val="single" w:sz="4" w:space="0" w:color="auto"/>
              <w:right w:val="single" w:sz="4" w:space="0" w:color="auto"/>
            </w:tcBorders>
            <w:hideMark/>
          </w:tcPr>
          <w:p w14:paraId="68EA7862"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7</w:t>
            </w:r>
          </w:p>
        </w:tc>
        <w:tc>
          <w:tcPr>
            <w:tcW w:w="527" w:type="pct"/>
            <w:tcBorders>
              <w:top w:val="single" w:sz="4" w:space="0" w:color="auto"/>
              <w:left w:val="single" w:sz="4" w:space="0" w:color="auto"/>
              <w:bottom w:val="single" w:sz="4" w:space="0" w:color="auto"/>
              <w:right w:val="single" w:sz="4" w:space="0" w:color="auto"/>
            </w:tcBorders>
            <w:hideMark/>
          </w:tcPr>
          <w:p w14:paraId="06192AF6" w14:textId="77777777" w:rsidR="00520B84" w:rsidRPr="00B02457" w:rsidRDefault="00520B84" w:rsidP="00896A2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7</w:t>
            </w:r>
          </w:p>
        </w:tc>
      </w:tr>
    </w:tbl>
    <w:p w14:paraId="0A7DC3B7" w14:textId="77777777" w:rsidR="00520B84" w:rsidRPr="00B02457" w:rsidRDefault="00520B84" w:rsidP="00520B84">
      <w:pPr>
        <w:spacing w:after="0" w:line="240" w:lineRule="auto"/>
        <w:jc w:val="both"/>
        <w:rPr>
          <w:rFonts w:ascii="Times New Roman" w:eastAsia="Times New Roman" w:hAnsi="Times New Roman" w:cs="Times New Roman"/>
          <w:sz w:val="20"/>
          <w:szCs w:val="20"/>
          <w:lang w:eastAsia="uk-UA"/>
        </w:rPr>
      </w:pPr>
      <w:r w:rsidRPr="00B02457">
        <w:rPr>
          <w:rFonts w:ascii="Times New Roman" w:eastAsia="Times New Roman" w:hAnsi="Times New Roman" w:cs="Times New Roman"/>
          <w:sz w:val="24"/>
          <w:szCs w:val="24"/>
          <w:lang w:eastAsia="uk-UA"/>
        </w:rPr>
        <w:t xml:space="preserve">* </w:t>
      </w:r>
      <w:r w:rsidRPr="00B02457">
        <w:rPr>
          <w:rFonts w:ascii="Times New Roman" w:eastAsia="Times New Roman" w:hAnsi="Times New Roman" w:cs="Times New Roman"/>
          <w:sz w:val="20"/>
          <w:szCs w:val="20"/>
          <w:lang w:eastAsia="uk-UA"/>
        </w:rPr>
        <w:t xml:space="preserve">із 49 періодичних видань національних товариств, об’єднань, що видаються у столиці, три з них видаються за державні кошти, інші – за рахунок власних коштів громад, благодійних та спонсорських внесків. </w:t>
      </w:r>
    </w:p>
    <w:p w14:paraId="15C9F490" w14:textId="77777777"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uk-UA"/>
        </w:rPr>
      </w:pPr>
    </w:p>
    <w:p w14:paraId="7FB7EAD0" w14:textId="7090D3C4"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На розвиток міжетнічних стосунків та зростання активності процесів у етнонаціональній сфері суттєво впливають особливості м</w:t>
      </w:r>
      <w:r w:rsidR="00495657" w:rsidRPr="00B02457">
        <w:rPr>
          <w:rFonts w:ascii="Times New Roman" w:eastAsia="Times New Roman" w:hAnsi="Times New Roman" w:cs="Times New Roman"/>
          <w:sz w:val="24"/>
          <w:szCs w:val="24"/>
          <w:lang w:eastAsia="uk-UA"/>
        </w:rPr>
        <w:t xml:space="preserve">іста </w:t>
      </w:r>
      <w:r w:rsidRPr="00B02457">
        <w:rPr>
          <w:rFonts w:ascii="Times New Roman" w:eastAsia="Times New Roman" w:hAnsi="Times New Roman" w:cs="Times New Roman"/>
          <w:sz w:val="24"/>
          <w:szCs w:val="24"/>
          <w:lang w:eastAsia="uk-UA"/>
        </w:rPr>
        <w:t xml:space="preserve">Києва як столиці. Столиця була і є зоною активних міграційних переміщень. Це стимулює формування громадських об’єднань національно-культурного спрямування як виразників інтересів відповідних спільнот. Переважна більшість громадських організацій тісно співпрацює з органами виконавчої влади та місцевого самоврядування, займає конструктивну, виважену позицію, бере активну участь у процесах побудови громадянського суспільства. </w:t>
      </w:r>
    </w:p>
    <w:p w14:paraId="4DB817BC" w14:textId="77777777"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Після 24 лютого 2022 року значна кількість етнічних громад спрямувала свою роботу на волонтерську діяльність, надання соціальної та гуманітарної допомоги населенню, яке опинилося в епіцентрі воєнних дій, зокрема шляхом прихистку, збору продуктів харчування, одягу, ліків тощо. Зросла внутрішня солідарність, згуртованість представників національно-культурних товариств, налагодилась тісна співпраця цих об’єднань з органами виконавчої влади різних рівнів.</w:t>
      </w:r>
    </w:p>
    <w:p w14:paraId="2A736FF9" w14:textId="3DEF0D9A" w:rsidR="00520B84" w:rsidRPr="00B02457" w:rsidRDefault="00520B84" w:rsidP="00520B84">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B02457">
        <w:rPr>
          <w:rFonts w:ascii="Times New Roman" w:eastAsia="Times New Roman" w:hAnsi="Times New Roman" w:cs="Times New Roman"/>
          <w:sz w:val="24"/>
          <w:szCs w:val="24"/>
          <w:lang w:eastAsia="uk-UA"/>
        </w:rPr>
        <w:t>У м</w:t>
      </w:r>
      <w:r w:rsidR="00495657" w:rsidRPr="00B02457">
        <w:rPr>
          <w:rFonts w:ascii="Times New Roman" w:eastAsia="Times New Roman" w:hAnsi="Times New Roman" w:cs="Times New Roman"/>
          <w:sz w:val="24"/>
          <w:szCs w:val="24"/>
          <w:lang w:eastAsia="uk-UA"/>
        </w:rPr>
        <w:t xml:space="preserve">істі </w:t>
      </w:r>
      <w:r w:rsidRPr="00B02457">
        <w:rPr>
          <w:rFonts w:ascii="Times New Roman" w:eastAsia="Times New Roman" w:hAnsi="Times New Roman" w:cs="Times New Roman"/>
          <w:sz w:val="24"/>
          <w:szCs w:val="24"/>
          <w:lang w:eastAsia="uk-UA"/>
        </w:rPr>
        <w:t xml:space="preserve">Києві проводились культурно-мистецькі заходи, які пропагують здобутки культур етнічних громад, знайомлять з ними киян та гостей міста. Найбільш значимими стали: Фестиваль народів світу «Ми різні, але ми єдині у боротьбі проти ворога»; Міжнародне свято Новруз; благодійний захід у рамках відзначення Дня Києва; концерт-фестиваль «Єдина країна», присвячений Дню Захисників і Захисниць України тощо. </w:t>
      </w:r>
      <w:r w:rsidRPr="00B02457">
        <w:rPr>
          <w:rFonts w:ascii="Times New Roman" w:eastAsia="Times New Roman" w:hAnsi="Times New Roman" w:cs="Times New Roman"/>
          <w:color w:val="000000" w:themeColor="text1"/>
          <w:sz w:val="24"/>
          <w:szCs w:val="24"/>
          <w:lang w:eastAsia="uk-UA"/>
        </w:rPr>
        <w:t>Київська міська влада приділяє особливу увагу підготовці та проведенню заходів з нагоди пам’ятних історичних дат, національних свят. У рамках проведення заходів з нагоди річниці трагічних подій у Бабиному Яру та увічнення пам’яті жертв нацизму проводяться заходи щодо вшанування Праведників Бабиного Яру.</w:t>
      </w:r>
    </w:p>
    <w:p w14:paraId="299B73C8" w14:textId="5E3C46DA" w:rsidR="00520B84" w:rsidRPr="00B02457" w:rsidRDefault="00520B84" w:rsidP="00520B84">
      <w:pPr>
        <w:spacing w:after="0" w:line="240" w:lineRule="auto"/>
        <w:ind w:firstLine="567"/>
        <w:jc w:val="both"/>
        <w:rPr>
          <w:rFonts w:ascii="Times New Roman" w:eastAsia="Times New Roman" w:hAnsi="Times New Roman" w:cs="Times New Roman"/>
          <w:color w:val="000000" w:themeColor="text1"/>
          <w:sz w:val="24"/>
          <w:szCs w:val="24"/>
          <w:lang w:eastAsia="uk-UA"/>
        </w:rPr>
      </w:pPr>
      <w:r w:rsidRPr="00B02457">
        <w:rPr>
          <w:rFonts w:ascii="Times New Roman" w:eastAsia="Times New Roman" w:hAnsi="Times New Roman" w:cs="Times New Roman"/>
          <w:color w:val="000000" w:themeColor="text1"/>
          <w:sz w:val="24"/>
          <w:szCs w:val="24"/>
          <w:lang w:eastAsia="uk-UA"/>
        </w:rPr>
        <w:t>Ефективною комунікаційною платформою став Київський форум толерантності, який проводився у 2021 та 2022 роках за участі представників різних етнічних та релігійних спільнот м</w:t>
      </w:r>
      <w:r w:rsidR="00495657" w:rsidRPr="00B02457">
        <w:rPr>
          <w:rFonts w:ascii="Times New Roman" w:eastAsia="Times New Roman" w:hAnsi="Times New Roman" w:cs="Times New Roman"/>
          <w:color w:val="000000" w:themeColor="text1"/>
          <w:sz w:val="24"/>
          <w:szCs w:val="24"/>
          <w:lang w:eastAsia="uk-UA"/>
        </w:rPr>
        <w:t>іста</w:t>
      </w:r>
      <w:r w:rsidRPr="00B02457">
        <w:rPr>
          <w:rFonts w:ascii="Times New Roman" w:eastAsia="Times New Roman" w:hAnsi="Times New Roman" w:cs="Times New Roman"/>
          <w:color w:val="000000" w:themeColor="text1"/>
          <w:sz w:val="24"/>
          <w:szCs w:val="24"/>
          <w:lang w:eastAsia="uk-UA"/>
        </w:rPr>
        <w:t xml:space="preserve"> Києва. Учасники форуму визначили, що згуртованість та об’єднання різних за національністю, віросповіданням та культурними традиціями громадян України в єдину неподільну творчо-духовну силу є запорукою перемоги над російськими загарбниками.</w:t>
      </w:r>
    </w:p>
    <w:p w14:paraId="4BB58EB5" w14:textId="5F390C9E"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Для забезпечення реалізації положень Європейської хартії регіональних мов або мов меншин надається сприяння у створенні належних умов, зокрема діяльності недільних шкіл, функціонування курсів рідної мови для осіб, які належать до національних меншин.</w:t>
      </w:r>
    </w:p>
    <w:p w14:paraId="0F30816F" w14:textId="77777777"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Незважаючи на позитивні тенденції у зазначеній сфері, варто виокремити основні проблеми:</w:t>
      </w:r>
    </w:p>
    <w:p w14:paraId="52E24455" w14:textId="77777777" w:rsidR="00520B84" w:rsidRPr="00B02457"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необхідність подальшого вдосконалення інструментів та механізмів державної політики у сфері міжнаціональних відносин, забезпечення прав національних спільнот та корінних народів України;</w:t>
      </w:r>
    </w:p>
    <w:p w14:paraId="4D6455E2" w14:textId="77777777" w:rsidR="00520B84" w:rsidRPr="00B02457"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потреба розвитку сталих інституційних умов для реалізації прав і можливостей етнічних спільнот і корінних народів України;</w:t>
      </w:r>
    </w:p>
    <w:p w14:paraId="1D3F9340" w14:textId="77777777" w:rsidR="00520B84" w:rsidRPr="00B02457"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lastRenderedPageBreak/>
        <w:t xml:space="preserve">невирішеність питання розвитку Київського муніципального дому національностей як головного осередку етнокультурної діяльності національних меншин в Києві, своєрідного центру консолідації етнічних громад столиці; </w:t>
      </w:r>
    </w:p>
    <w:p w14:paraId="2B00B10E" w14:textId="77777777" w:rsidR="00520B84" w:rsidRPr="00B02457"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відсутність механізмів забезпечення громадських організацій національних меншин приміщеннями для їхньої діяльності, пільг на оплату оренди приміщень та комунальних послуг;</w:t>
      </w:r>
    </w:p>
    <w:p w14:paraId="54951F68" w14:textId="77777777" w:rsidR="00520B84" w:rsidRPr="00B02457" w:rsidRDefault="00520B84" w:rsidP="00B73D03">
      <w:pPr>
        <w:numPr>
          <w:ilvl w:val="0"/>
          <w:numId w:val="14"/>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незадовільнені потреби національних спільнот у засобах масової інформації (медіа), які б висвітлювали питання міжнаціональних відносин, традиції та культуру національних меншин, а також діяльність національно-культурних громад та їхній внесок у розбудову міста.</w:t>
      </w:r>
    </w:p>
    <w:p w14:paraId="77E2B0E5" w14:textId="45AAF77E" w:rsidR="00520B84" w:rsidRPr="00B02457" w:rsidRDefault="00520B84" w:rsidP="00520B84">
      <w:pPr>
        <w:spacing w:after="0" w:line="240" w:lineRule="auto"/>
        <w:ind w:firstLine="567"/>
        <w:jc w:val="both"/>
        <w:rPr>
          <w:rFonts w:ascii="Times New Roman" w:eastAsia="Times New Roman" w:hAnsi="Times New Roman" w:cs="Times New Roman"/>
          <w:sz w:val="24"/>
          <w:szCs w:val="24"/>
          <w:lang w:eastAsia="ru-RU"/>
        </w:rPr>
      </w:pPr>
      <w:r w:rsidRPr="00B02457">
        <w:rPr>
          <w:rFonts w:ascii="Times New Roman" w:eastAsia="Times New Roman" w:hAnsi="Times New Roman" w:cs="Times New Roman"/>
          <w:color w:val="000000"/>
          <w:sz w:val="24"/>
          <w:szCs w:val="24"/>
          <w:lang w:eastAsia="ru-RU"/>
        </w:rPr>
        <w:t>Співпраця київської міської влади та релігійних організацій побудована на партнерських взаємовідносинах, які ґрунтуються на визнанні того, що будучи відокремленими один від одного в питаннях, що належать до їх виняткової компетенції, діють в інтересах киян.</w:t>
      </w:r>
      <w:r w:rsidR="00495657" w:rsidRPr="00B02457">
        <w:rPr>
          <w:rFonts w:ascii="Times New Roman" w:eastAsia="Times New Roman" w:hAnsi="Times New Roman" w:cs="Times New Roman"/>
          <w:color w:val="000000"/>
          <w:sz w:val="24"/>
          <w:szCs w:val="24"/>
          <w:lang w:eastAsia="ru-RU"/>
        </w:rPr>
        <w:t xml:space="preserve"> </w:t>
      </w:r>
      <w:r w:rsidRPr="00B02457">
        <w:rPr>
          <w:rFonts w:ascii="Times New Roman" w:eastAsia="Times New Roman" w:hAnsi="Times New Roman" w:cs="Times New Roman"/>
          <w:color w:val="000000"/>
          <w:sz w:val="24"/>
          <w:szCs w:val="24"/>
          <w:lang w:eastAsia="ru-RU"/>
        </w:rPr>
        <w:t>Спільною метою є забезпечення права людини на свободу совісті, консолідація українського</w:t>
      </w:r>
      <w:r w:rsidRPr="00B02457">
        <w:rPr>
          <w:rFonts w:ascii="Times New Roman" w:eastAsia="Times New Roman" w:hAnsi="Times New Roman" w:cs="Times New Roman"/>
          <w:sz w:val="24"/>
          <w:szCs w:val="24"/>
          <w:lang w:eastAsia="ru-RU"/>
        </w:rPr>
        <w:t xml:space="preserve"> суспільства, збереження та примноження його традиційної релігійної культури, формування ціннісних орієнтацій, розв’язання загальносуспільних проблем тощо.</w:t>
      </w:r>
    </w:p>
    <w:p w14:paraId="4EA93268" w14:textId="66207F0A" w:rsidR="00520B84" w:rsidRPr="00B02457"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У столиці розміщені майже 20 відсотків центрів та управлінь усіх релігійних організацій України. Станом на 01</w:t>
      </w:r>
      <w:r w:rsidR="00A47565" w:rsidRPr="00B02457">
        <w:rPr>
          <w:rFonts w:ascii="Times New Roman" w:eastAsia="Times New Roman" w:hAnsi="Times New Roman" w:cs="Times New Roman"/>
          <w:color w:val="000000"/>
          <w:sz w:val="24"/>
          <w:szCs w:val="24"/>
          <w:lang w:eastAsia="ru-RU"/>
        </w:rPr>
        <w:t xml:space="preserve"> січня </w:t>
      </w:r>
      <w:r w:rsidRPr="00B02457">
        <w:rPr>
          <w:rFonts w:ascii="Times New Roman" w:eastAsia="Times New Roman" w:hAnsi="Times New Roman" w:cs="Times New Roman"/>
          <w:color w:val="000000"/>
          <w:sz w:val="24"/>
          <w:szCs w:val="24"/>
          <w:lang w:eastAsia="ru-RU"/>
        </w:rPr>
        <w:t>2024</w:t>
      </w:r>
      <w:r w:rsidR="00A47565" w:rsidRPr="00B02457">
        <w:rPr>
          <w:rFonts w:ascii="Times New Roman" w:eastAsia="Times New Roman" w:hAnsi="Times New Roman" w:cs="Times New Roman"/>
          <w:color w:val="000000"/>
          <w:sz w:val="24"/>
          <w:szCs w:val="24"/>
          <w:lang w:eastAsia="ru-RU"/>
        </w:rPr>
        <w:t xml:space="preserve"> року</w:t>
      </w:r>
      <w:r w:rsidRPr="00B02457">
        <w:rPr>
          <w:rFonts w:ascii="Times New Roman" w:eastAsia="Times New Roman" w:hAnsi="Times New Roman" w:cs="Times New Roman"/>
          <w:color w:val="000000"/>
          <w:sz w:val="24"/>
          <w:szCs w:val="24"/>
          <w:lang w:eastAsia="ru-RU"/>
        </w:rPr>
        <w:t xml:space="preserve"> діють відповідно до зареєстрованих статутів 1308 релігійних організацій, з них: 995 релігійних громад, 92 релігійних центри та управління, 34 монастирі, 22 братства, 114 місій та 51 духовний навчальний заклад.</w:t>
      </w:r>
    </w:p>
    <w:p w14:paraId="4BFFAB4E" w14:textId="77777777" w:rsidR="00520B84" w:rsidRPr="00B02457"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Найбільшими за чисельністю є релігійні організації: Української православної церкви – 313 од., Української православної церкви (Православної Церкви України) – 240 од., релігійні організації євангельських християн – 402 од., 37 релігійних організацій мусульманського спрямування, 33 римсько-католицьких, 30 іудейських та 27 греко-католицьких релігійних організацій, язичників – 31 од.</w:t>
      </w:r>
    </w:p>
    <w:p w14:paraId="2A5B9BEA" w14:textId="57FD0C97" w:rsidR="00520B84" w:rsidRPr="00B02457"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Релігійні організації для своєї богослужбової діяльності використовують 310 культових будівель та пристосованих для богослужінь приміщень. Серед функціонуючих культових споруд – 50 пам’яток архітектури. Релігійними громадами столиці, починаючи з 1992 року, збудовано 49 культових споруд. Забезпеченість релігійних громад культовими спорудами станом на 01</w:t>
      </w:r>
      <w:r w:rsidR="00A47565" w:rsidRPr="00B02457">
        <w:rPr>
          <w:rFonts w:ascii="Times New Roman" w:eastAsia="Times New Roman" w:hAnsi="Times New Roman" w:cs="Times New Roman"/>
          <w:color w:val="000000"/>
          <w:sz w:val="24"/>
          <w:szCs w:val="24"/>
          <w:lang w:eastAsia="ru-RU"/>
        </w:rPr>
        <w:t xml:space="preserve"> січня </w:t>
      </w:r>
      <w:r w:rsidRPr="00B02457">
        <w:rPr>
          <w:rFonts w:ascii="Times New Roman" w:eastAsia="Times New Roman" w:hAnsi="Times New Roman" w:cs="Times New Roman"/>
          <w:color w:val="000000"/>
          <w:sz w:val="24"/>
          <w:szCs w:val="24"/>
          <w:lang w:eastAsia="ru-RU"/>
        </w:rPr>
        <w:t>2024</w:t>
      </w:r>
      <w:r w:rsidR="00495657" w:rsidRPr="00B02457">
        <w:rPr>
          <w:rFonts w:ascii="Times New Roman" w:eastAsia="Times New Roman" w:hAnsi="Times New Roman" w:cs="Times New Roman"/>
          <w:color w:val="000000"/>
          <w:sz w:val="24"/>
          <w:szCs w:val="24"/>
          <w:lang w:eastAsia="ru-RU"/>
        </w:rPr>
        <w:t xml:space="preserve"> </w:t>
      </w:r>
      <w:r w:rsidR="00A47565" w:rsidRPr="00B02457">
        <w:rPr>
          <w:rFonts w:ascii="Times New Roman" w:eastAsia="Times New Roman" w:hAnsi="Times New Roman" w:cs="Times New Roman"/>
          <w:color w:val="000000"/>
          <w:sz w:val="24"/>
          <w:szCs w:val="24"/>
          <w:lang w:eastAsia="ru-RU"/>
        </w:rPr>
        <w:t xml:space="preserve">року </w:t>
      </w:r>
      <w:r w:rsidRPr="00B02457">
        <w:rPr>
          <w:rFonts w:ascii="Times New Roman" w:eastAsia="Times New Roman" w:hAnsi="Times New Roman" w:cs="Times New Roman"/>
          <w:color w:val="000000"/>
          <w:sz w:val="24"/>
          <w:szCs w:val="24"/>
          <w:lang w:eastAsia="ru-RU"/>
        </w:rPr>
        <w:t>становить лише 31,2%.</w:t>
      </w:r>
    </w:p>
    <w:p w14:paraId="17792BEA" w14:textId="77777777" w:rsidR="00520B84" w:rsidRPr="00B02457"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 xml:space="preserve">Наразі сформувалася суспільна потреба у церкві як важливій інституції громадянського суспільства, яка покликана налагодити діалог, порозуміння та взаємодію між релігійними спільнотами різних конфесій, органами влади та громадськими організаціями. Діалог порозуміння та взаємодії міської влади і релігійних організацій необхідний для планування спільних заходів, співпраці, обміну досвідом задля вирішення нагальних питань: допомога внутрішньо переміщеним особам, вирішення їх житлових та інших проблем; допомога малозахищеним та малозабезпеченим верствам населення; профілактика домашнього насильства; підтримка сімей, материнства та батьківства; робота з дітьми, які залишилися без батьківської опіки; душпастирська робота; утвердження принципів віросповідної рівності, поліпшення відносин взаємної релігійної і світоглядної терпимості тощо. </w:t>
      </w:r>
    </w:p>
    <w:p w14:paraId="1E966390" w14:textId="77777777" w:rsidR="00520B84" w:rsidRPr="00B02457"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 xml:space="preserve">Реальність сьогодення виводить на новий рівень роль релігійних організацій у сфері роботи у військових підрозділах, духовної опіки та розвитку національно-патріотичних почуттів у військовослужбовців. У складі Збройних Сил України, Національній гвардії України, інших, утворених відповідно до законів України, військових формуваннях та Державній прикордонній службі України діє Служба військового капеланства. Діяльність військових капеланів передбачена як в навчальних частинах підготовки військовослужбовців, так і безпосередньо у військових підрозділах з метою підняття бойового духу Захисників та Захисниць України. </w:t>
      </w:r>
    </w:p>
    <w:p w14:paraId="0A763D98" w14:textId="75267B4E" w:rsidR="00520B84" w:rsidRPr="00B02457" w:rsidRDefault="00520B84" w:rsidP="00520B84">
      <w:pPr>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lastRenderedPageBreak/>
        <w:t>У м</w:t>
      </w:r>
      <w:r w:rsidR="00B357EC" w:rsidRPr="00B02457">
        <w:rPr>
          <w:rFonts w:ascii="Times New Roman" w:eastAsia="Times New Roman" w:hAnsi="Times New Roman" w:cs="Times New Roman"/>
          <w:color w:val="000000"/>
          <w:sz w:val="24"/>
          <w:szCs w:val="24"/>
          <w:lang w:eastAsia="ru-RU"/>
        </w:rPr>
        <w:t>істі</w:t>
      </w:r>
      <w:r w:rsidRPr="00B02457">
        <w:rPr>
          <w:rFonts w:ascii="Times New Roman" w:eastAsia="Times New Roman" w:hAnsi="Times New Roman" w:cs="Times New Roman"/>
          <w:color w:val="000000"/>
          <w:sz w:val="24"/>
          <w:szCs w:val="24"/>
          <w:lang w:eastAsia="ru-RU"/>
        </w:rPr>
        <w:t xml:space="preserve"> Києві створені рівні умови для участі представників усіх конфесій у різноманітних проєктах засобів масової інформації, зокрема на телебаченні та радіостанціях. </w:t>
      </w:r>
    </w:p>
    <w:p w14:paraId="75259F1F" w14:textId="77777777" w:rsidR="00520B84" w:rsidRPr="00B02457" w:rsidRDefault="00520B84" w:rsidP="00520B84">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Проте у сфері державно-церковних відносин продовжують існувати проблеми:</w:t>
      </w:r>
    </w:p>
    <w:p w14:paraId="3F565D3A" w14:textId="77777777" w:rsidR="00520B84" w:rsidRPr="00B02457" w:rsidRDefault="00520B84" w:rsidP="00B73D03">
      <w:pPr>
        <w:numPr>
          <w:ilvl w:val="0"/>
          <w:numId w:val="15"/>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недостатня кількість культових та пристосованих під молитовні приміщень;</w:t>
      </w:r>
    </w:p>
    <w:p w14:paraId="6F434260" w14:textId="77777777" w:rsidR="00520B84" w:rsidRPr="00B02457"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неврегульованість питань, пов’язаних з передачею колишніх культових будівель та іншого церковного майна;</w:t>
      </w:r>
    </w:p>
    <w:p w14:paraId="02564195" w14:textId="77777777" w:rsidR="00520B84" w:rsidRPr="00B02457"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політизація діяльності ряду конфесій та релігійних об’єднань;</w:t>
      </w:r>
    </w:p>
    <w:p w14:paraId="421EA966" w14:textId="77777777" w:rsidR="00520B84" w:rsidRPr="00B02457"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поява нових нетрадиційних культів;</w:t>
      </w:r>
    </w:p>
    <w:p w14:paraId="2D5597B5" w14:textId="77777777" w:rsidR="00520B84" w:rsidRPr="00B02457" w:rsidRDefault="00520B84" w:rsidP="00B73D03">
      <w:pPr>
        <w:numPr>
          <w:ilvl w:val="0"/>
          <w:numId w:val="13"/>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неврегульованість на законодавчому рівні чітких вимог та порядку вивчення діяльності новітніх релігійних організацій з метою реєстрації/відмови установчих документів (статутів).</w:t>
      </w:r>
    </w:p>
    <w:p w14:paraId="041DBBC5" w14:textId="77777777" w:rsidR="00AA1440" w:rsidRPr="00B02457" w:rsidRDefault="00AA1440" w:rsidP="00AA1440">
      <w:pPr>
        <w:spacing w:after="0" w:line="240" w:lineRule="auto"/>
        <w:ind w:firstLine="567"/>
        <w:jc w:val="both"/>
        <w:rPr>
          <w:rFonts w:ascii="Times New Roman" w:eastAsia="Times New Roman" w:hAnsi="Times New Roman" w:cs="Times New Roman"/>
          <w:b/>
          <w:i/>
          <w:sz w:val="24"/>
          <w:szCs w:val="24"/>
          <w:lang w:eastAsia="uk-UA"/>
        </w:rPr>
      </w:pPr>
    </w:p>
    <w:p w14:paraId="69B67CB6" w14:textId="7B161350" w:rsidR="00AA1440" w:rsidRPr="00B02457" w:rsidRDefault="00AA1440" w:rsidP="00AA1440">
      <w:pPr>
        <w:spacing w:after="0" w:line="240" w:lineRule="auto"/>
        <w:ind w:firstLine="567"/>
        <w:jc w:val="both"/>
        <w:rPr>
          <w:rFonts w:ascii="Times New Roman" w:eastAsia="Times New Roman" w:hAnsi="Times New Roman" w:cs="Times New Roman"/>
          <w:b/>
          <w:i/>
          <w:sz w:val="24"/>
          <w:szCs w:val="24"/>
          <w:lang w:eastAsia="uk-UA"/>
        </w:rPr>
      </w:pPr>
      <w:r w:rsidRPr="00B02457">
        <w:rPr>
          <w:rFonts w:ascii="Times New Roman" w:eastAsia="Times New Roman" w:hAnsi="Times New Roman" w:cs="Times New Roman"/>
          <w:b/>
          <w:i/>
          <w:sz w:val="24"/>
          <w:szCs w:val="24"/>
          <w:lang w:eastAsia="uk-UA"/>
        </w:rPr>
        <w:t>Безбар’єрність</w:t>
      </w:r>
    </w:p>
    <w:p w14:paraId="18DB450F" w14:textId="77777777"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Безбар’єрний доступ – важливий чинник формування комфортного міського середовища, який набув особливої ваги з початком війни.</w:t>
      </w:r>
    </w:p>
    <w:p w14:paraId="2EF51C5A" w14:textId="059F7C74"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Київською міською владою проводиться робота з організації всіх видів безбар’єрності. Рішеннями Київської міської ради передбачено пільгове або безкоштовне відвідування музейних закладів, Київського зоопарку, інших закладів культури. Театральні заклади надають можливість безплатного відвідування пільговим категоріям людей не лише у</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визначений день, а</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й</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у</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будь-який інший</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 за</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наявності вільних місць, а</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також за</w:t>
      </w:r>
      <w:r w:rsidR="007C64D5" w:rsidRPr="00B02457">
        <w:rPr>
          <w:rFonts w:ascii="Times New Roman" w:hAnsi="Times New Roman" w:cs="Times New Roman"/>
          <w:sz w:val="24"/>
          <w:szCs w:val="24"/>
        </w:rPr>
        <w:t xml:space="preserve"> </w:t>
      </w:r>
      <w:r w:rsidRPr="00B02457">
        <w:rPr>
          <w:rFonts w:ascii="Times New Roman" w:hAnsi="Times New Roman" w:cs="Times New Roman"/>
          <w:sz w:val="24"/>
          <w:szCs w:val="24"/>
        </w:rPr>
        <w:t>письмовими зверненнями громадських організацій, соціальних служб.</w:t>
      </w:r>
    </w:p>
    <w:p w14:paraId="0C4D829D" w14:textId="0F08372C"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З метою забезпечення безперешкодного відвідування культурно-пізнавальних заходів особами з інвалідністю, зокрема людьми з проблемами опорно-рухового апарату, комунальними закладами культури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Києва були виконані роботи з облаштування вхідних груп пандусами у 15 об’єктах, частково переобладнані санітарно-гігієнічні приміщення у 7 закладах культури. У Київському національному академічному театрі оперети виконані роботи з розширення рядів у глядацькій залі для проїзду інвалідних колясок, у будівлях Київського академічного драматичного театру на Подолі та культурного кластеру «Краків» встановлені ліфти.</w:t>
      </w:r>
    </w:p>
    <w:p w14:paraId="14987351" w14:textId="554891D3"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Слід зазначити, що при розробці проєктної документації на виконання робіт з капітального ремонту, ремонтно-реставраційних робіт та реставрації об’єктів закладів культури враховуються будівельні вимоги по створенню безбар’єрного середовища. Проте проблемою залишається складність виконання робіт, оскільки більшість закладів культури розташована в історичному ареалі міста Києва, у будівлях, які є пам’ятками архітектури. </w:t>
      </w:r>
    </w:p>
    <w:p w14:paraId="378C9955" w14:textId="77777777"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Культурно-мистецькі заходи недостатньо адаптовані для осіб з порушенням слуху та зору. Питання забезпечення інформаційної безбар’єрності місто вирішує шляхом впровадження альтернативних форматів інформаційного супроводу (перекладом жестовою мовою, субтитрами, аудіодискрипцією) в закладах культури. З цією метою Департаментом культури було проведено моніторинг наявності необхідного обладнання. </w:t>
      </w:r>
    </w:p>
    <w:p w14:paraId="27E3207B" w14:textId="01953F62"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Для забезпечення відвідувачів індивідуальною інформацією по експозиціях музеїв після скасування воєнного стану буде продовжуватись робота з впровадження персональних електронних екскурсоводів-аудіогідів та їх аналогів – електронних планшетів з можливістю швидкого програмування з використанням різних мов. Музейні простори планується доповнити мнемосхемами, макетами окремих експонатів, аудіосупроводом до них, створювати тексти до експозицій шрифтом Брайля тощо. </w:t>
      </w:r>
    </w:p>
    <w:p w14:paraId="4F61D6EA" w14:textId="03401532"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З метою задоволення культурних інтересів, організації дозвілля, саморозвитку киян</w:t>
      </w:r>
      <w:r w:rsidR="00650067" w:rsidRPr="00B02457">
        <w:rPr>
          <w:rFonts w:ascii="Times New Roman" w:hAnsi="Times New Roman" w:cs="Times New Roman"/>
          <w:sz w:val="24"/>
          <w:szCs w:val="24"/>
        </w:rPr>
        <w:t>-</w:t>
      </w:r>
      <w:r w:rsidRPr="00B02457">
        <w:rPr>
          <w:rFonts w:ascii="Times New Roman" w:hAnsi="Times New Roman" w:cs="Times New Roman"/>
          <w:sz w:val="24"/>
          <w:szCs w:val="24"/>
        </w:rPr>
        <w:t xml:space="preserve">Захисників та Захисниць України бібліотеки надають можливість брати участь у засіданнях клубів, гуртків за вподобаннями. Спеціалізована молодіжна бібліотека міста Києва провела понад 30 стримів різної тематики (психологічна підтримка, патріотичне налаштування, залучення до читання, екологічні наслідки війни тощо), які є загальнодоступними для всіх </w:t>
      </w:r>
      <w:r w:rsidRPr="00B02457">
        <w:rPr>
          <w:rFonts w:ascii="Times New Roman" w:hAnsi="Times New Roman" w:cs="Times New Roman"/>
          <w:sz w:val="24"/>
          <w:szCs w:val="24"/>
        </w:rPr>
        <w:lastRenderedPageBreak/>
        <w:t xml:space="preserve">користувачів. У 2023 році фонд публічних бібліотек міста поповнився 70 примірниками книг, </w:t>
      </w:r>
      <w:r w:rsidR="005017BB" w:rsidRPr="00B02457">
        <w:rPr>
          <w:rFonts w:ascii="Times New Roman" w:hAnsi="Times New Roman" w:cs="Times New Roman"/>
          <w:sz w:val="24"/>
          <w:szCs w:val="24"/>
        </w:rPr>
        <w:t>які</w:t>
      </w:r>
      <w:r w:rsidRPr="00B02457">
        <w:rPr>
          <w:rFonts w:ascii="Times New Roman" w:hAnsi="Times New Roman" w:cs="Times New Roman"/>
          <w:sz w:val="24"/>
          <w:szCs w:val="24"/>
        </w:rPr>
        <w:t xml:space="preserve"> надруковані шрифтом Брайля.</w:t>
      </w:r>
    </w:p>
    <w:p w14:paraId="777EACBD" w14:textId="43094067"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Проблемою інформаційної доступності закладів залишається недостатній рівень </w:t>
      </w:r>
      <w:r w:rsidR="00D16AF5" w:rsidRPr="00B02457">
        <w:rPr>
          <w:rFonts w:ascii="Times New Roman" w:hAnsi="Times New Roman" w:cs="Times New Roman"/>
          <w:sz w:val="24"/>
          <w:szCs w:val="24"/>
        </w:rPr>
        <w:t>забезпеченості</w:t>
      </w:r>
      <w:r w:rsidRPr="00B02457">
        <w:rPr>
          <w:rFonts w:ascii="Times New Roman" w:hAnsi="Times New Roman" w:cs="Times New Roman"/>
          <w:sz w:val="24"/>
          <w:szCs w:val="24"/>
        </w:rPr>
        <w:t xml:space="preserve"> закладів необхідним </w:t>
      </w:r>
      <w:r w:rsidR="00D16AF5" w:rsidRPr="00B02457">
        <w:rPr>
          <w:rFonts w:ascii="Times New Roman" w:hAnsi="Times New Roman" w:cs="Times New Roman"/>
          <w:sz w:val="24"/>
          <w:szCs w:val="24"/>
        </w:rPr>
        <w:t xml:space="preserve">обладнанням, </w:t>
      </w:r>
      <w:r w:rsidRPr="00B02457">
        <w:rPr>
          <w:rFonts w:ascii="Times New Roman" w:hAnsi="Times New Roman" w:cs="Times New Roman"/>
          <w:sz w:val="24"/>
          <w:szCs w:val="24"/>
        </w:rPr>
        <w:t>програмним забезпеченням та фахівцями з аудіоопису, жестової мови та альтернативних засобів комунікації.</w:t>
      </w:r>
    </w:p>
    <w:p w14:paraId="51B5D7C7" w14:textId="77777777" w:rsidR="00AA1440" w:rsidRPr="00B02457" w:rsidRDefault="00AA1440" w:rsidP="00AA1440">
      <w:pPr>
        <w:tabs>
          <w:tab w:val="left" w:pos="851"/>
        </w:tabs>
        <w:spacing w:after="0" w:line="240" w:lineRule="auto"/>
        <w:ind w:firstLine="567"/>
        <w:jc w:val="both"/>
        <w:rPr>
          <w:rFonts w:ascii="Times New Roman" w:hAnsi="Times New Roman" w:cs="Times New Roman"/>
          <w:sz w:val="24"/>
          <w:szCs w:val="24"/>
        </w:rPr>
      </w:pPr>
    </w:p>
    <w:p w14:paraId="7C11E453" w14:textId="57A70FE6" w:rsidR="00AD1445" w:rsidRPr="00B02457" w:rsidRDefault="003C420D" w:rsidP="004B0B08">
      <w:pPr>
        <w:pStyle w:val="3"/>
        <w:spacing w:before="0" w:after="0" w:line="240" w:lineRule="auto"/>
        <w:jc w:val="center"/>
        <w:rPr>
          <w:rFonts w:ascii="Times New Roman" w:hAnsi="Times New Roman" w:cs="Times New Roman"/>
          <w:color w:val="000000"/>
          <w:sz w:val="26"/>
          <w:szCs w:val="26"/>
        </w:rPr>
      </w:pPr>
      <w:r w:rsidRPr="00B02457">
        <w:rPr>
          <w:rFonts w:ascii="Times New Roman" w:hAnsi="Times New Roman" w:cs="Times New Roman"/>
          <w:color w:val="000000"/>
          <w:sz w:val="26"/>
          <w:szCs w:val="26"/>
        </w:rPr>
        <w:t>3. ВИЗНАЧЕННЯ МЕТИ ПРОГРАМИ</w:t>
      </w:r>
    </w:p>
    <w:p w14:paraId="3001FFC0" w14:textId="77777777" w:rsidR="00D71121" w:rsidRPr="00B02457" w:rsidRDefault="00D71121" w:rsidP="004B0B08">
      <w:pPr>
        <w:tabs>
          <w:tab w:val="left" w:pos="851"/>
        </w:tabs>
        <w:spacing w:after="0" w:line="240" w:lineRule="auto"/>
        <w:ind w:firstLine="567"/>
        <w:jc w:val="both"/>
        <w:rPr>
          <w:rFonts w:ascii="Times New Roman" w:eastAsia="Times New Roman" w:hAnsi="Times New Roman" w:cs="Times New Roman"/>
          <w:color w:val="000000"/>
          <w:sz w:val="24"/>
          <w:szCs w:val="24"/>
          <w:lang w:eastAsia="ru-RU"/>
        </w:rPr>
      </w:pPr>
    </w:p>
    <w:p w14:paraId="5C8ACC58" w14:textId="77777777" w:rsidR="00D150FF" w:rsidRPr="00B02457" w:rsidRDefault="00D150FF" w:rsidP="00D150FF">
      <w:pPr>
        <w:tabs>
          <w:tab w:val="left" w:pos="851"/>
        </w:tabs>
        <w:spacing w:after="0" w:line="240" w:lineRule="auto"/>
        <w:ind w:firstLine="567"/>
        <w:jc w:val="both"/>
        <w:rPr>
          <w:rFonts w:ascii="Times New Roman" w:eastAsia="Times New Roman" w:hAnsi="Times New Roman" w:cs="Times New Roman"/>
          <w:sz w:val="24"/>
          <w:szCs w:val="24"/>
          <w:lang w:eastAsia="ru-RU"/>
        </w:rPr>
      </w:pPr>
      <w:bookmarkStart w:id="83" w:name="183"/>
      <w:bookmarkEnd w:id="58"/>
      <w:r w:rsidRPr="00B02457">
        <w:rPr>
          <w:rFonts w:ascii="Times New Roman" w:hAnsi="Times New Roman" w:cs="Times New Roman"/>
          <w:sz w:val="24"/>
          <w:szCs w:val="24"/>
        </w:rPr>
        <w:t xml:space="preserve">Створення умов для </w:t>
      </w:r>
      <w:r w:rsidRPr="00B02457">
        <w:rPr>
          <w:rFonts w:ascii="Times New Roman" w:hAnsi="Times New Roman" w:cs="Times New Roman"/>
          <w:sz w:val="24"/>
          <w:szCs w:val="24"/>
          <w:lang w:eastAsia="ru-RU"/>
        </w:rPr>
        <w:t>задоволення культурних потреб населення в якісних і доступних культурних послуг</w:t>
      </w:r>
      <w:r w:rsidRPr="00B02457">
        <w:rPr>
          <w:rFonts w:ascii="Times New Roman" w:hAnsi="Times New Roman" w:cs="Times New Roman"/>
          <w:sz w:val="24"/>
          <w:szCs w:val="24"/>
        </w:rPr>
        <w:t>ах</w:t>
      </w:r>
      <w:r w:rsidRPr="00B02457">
        <w:rPr>
          <w:rFonts w:ascii="Times New Roman" w:hAnsi="Times New Roman" w:cs="Times New Roman"/>
          <w:sz w:val="24"/>
          <w:szCs w:val="24"/>
          <w:lang w:eastAsia="ru-RU"/>
        </w:rPr>
        <w:t>,</w:t>
      </w:r>
      <w:r w:rsidRPr="00B02457">
        <w:rPr>
          <w:rFonts w:ascii="Times New Roman" w:hAnsi="Times New Roman" w:cs="Times New Roman"/>
          <w:sz w:val="24"/>
          <w:szCs w:val="24"/>
        </w:rPr>
        <w:t xml:space="preserve"> </w:t>
      </w:r>
      <w:r w:rsidRPr="00B02457">
        <w:rPr>
          <w:rFonts w:ascii="Times New Roman" w:hAnsi="Times New Roman" w:cs="Times New Roman"/>
          <w:sz w:val="24"/>
          <w:szCs w:val="24"/>
          <w:lang w:eastAsia="ru-RU"/>
        </w:rPr>
        <w:t>відновлення культурно-мистецько</w:t>
      </w:r>
      <w:r w:rsidRPr="00B02457">
        <w:rPr>
          <w:rFonts w:ascii="Times New Roman" w:hAnsi="Times New Roman" w:cs="Times New Roman"/>
          <w:sz w:val="24"/>
          <w:szCs w:val="24"/>
        </w:rPr>
        <w:t>го потенціалу, забезпечення провідного місця культури в повоєнному відновленні та суспільно-економічному розвитку столиці шляхом:</w:t>
      </w:r>
    </w:p>
    <w:p w14:paraId="5ED8D92B" w14:textId="77777777" w:rsidR="005E4C63" w:rsidRPr="00B02457" w:rsidRDefault="005E4C63" w:rsidP="00B73D03">
      <w:pPr>
        <w:pStyle w:val="af0"/>
        <w:numPr>
          <w:ilvl w:val="0"/>
          <w:numId w:val="16"/>
        </w:numPr>
        <w:tabs>
          <w:tab w:val="left" w:pos="851"/>
        </w:tabs>
        <w:spacing w:after="0" w:line="240" w:lineRule="auto"/>
        <w:ind w:left="0" w:firstLine="567"/>
        <w:jc w:val="both"/>
        <w:rPr>
          <w:rFonts w:ascii="Times New Roman" w:hAnsi="Times New Roman"/>
          <w:color w:val="000000"/>
          <w:sz w:val="24"/>
          <w:szCs w:val="24"/>
          <w:lang w:eastAsia="ru-RU"/>
        </w:rPr>
      </w:pPr>
      <w:r w:rsidRPr="00B02457">
        <w:rPr>
          <w:rFonts w:ascii="Times New Roman" w:eastAsia="Times New Roman" w:hAnsi="Times New Roman" w:cs="Times New Roman"/>
          <w:color w:val="000000"/>
          <w:sz w:val="24"/>
          <w:szCs w:val="24"/>
          <w:lang w:eastAsia="ru-RU"/>
        </w:rPr>
        <w:t>зміцнення і розвитк</w:t>
      </w:r>
      <w:r w:rsidRPr="00B02457">
        <w:rPr>
          <w:rFonts w:ascii="Times New Roman" w:hAnsi="Times New Roman"/>
          <w:color w:val="000000"/>
          <w:sz w:val="24"/>
          <w:szCs w:val="24"/>
          <w:lang w:eastAsia="ru-RU"/>
        </w:rPr>
        <w:t>у</w:t>
      </w:r>
      <w:r w:rsidRPr="00B02457">
        <w:rPr>
          <w:rFonts w:ascii="Times New Roman" w:eastAsia="Times New Roman" w:hAnsi="Times New Roman" w:cs="Times New Roman"/>
          <w:color w:val="000000"/>
          <w:sz w:val="24"/>
          <w:szCs w:val="24"/>
          <w:lang w:eastAsia="ru-RU"/>
        </w:rPr>
        <w:t xml:space="preserve"> закладів культури;</w:t>
      </w:r>
    </w:p>
    <w:p w14:paraId="672A2F17" w14:textId="29C6EA4D"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lang w:eastAsia="ru-RU"/>
        </w:rPr>
      </w:pPr>
      <w:r w:rsidRPr="00B02457">
        <w:rPr>
          <w:rFonts w:ascii="Times New Roman" w:hAnsi="Times New Roman" w:cs="Times New Roman"/>
          <w:color w:val="000000"/>
          <w:sz w:val="24"/>
          <w:szCs w:val="24"/>
          <w:lang w:eastAsia="ru-RU"/>
        </w:rPr>
        <w:t>забезпечення рівних можливостей та ментальн</w:t>
      </w:r>
      <w:r w:rsidR="007835B7" w:rsidRPr="00B02457">
        <w:rPr>
          <w:rFonts w:ascii="Times New Roman" w:hAnsi="Times New Roman" w:cs="Times New Roman"/>
          <w:color w:val="000000"/>
          <w:sz w:val="24"/>
          <w:szCs w:val="24"/>
          <w:lang w:eastAsia="ru-RU"/>
        </w:rPr>
        <w:t>ого</w:t>
      </w:r>
      <w:r w:rsidRPr="00B02457">
        <w:rPr>
          <w:rFonts w:ascii="Times New Roman" w:hAnsi="Times New Roman" w:cs="Times New Roman"/>
          <w:color w:val="000000"/>
          <w:sz w:val="24"/>
          <w:szCs w:val="24"/>
          <w:lang w:eastAsia="ru-RU"/>
        </w:rPr>
        <w:t xml:space="preserve"> відновлення через мистецтво для осіб, постраждалих </w:t>
      </w:r>
      <w:r w:rsidR="000D78E8" w:rsidRPr="00B02457">
        <w:rPr>
          <w:rFonts w:ascii="Times New Roman" w:hAnsi="Times New Roman" w:cs="Times New Roman"/>
          <w:color w:val="000000"/>
          <w:sz w:val="24"/>
          <w:szCs w:val="24"/>
          <w:lang w:eastAsia="ru-RU"/>
        </w:rPr>
        <w:t xml:space="preserve">через повномасштабне вторгнення </w:t>
      </w:r>
      <w:r w:rsidR="00E22021" w:rsidRPr="00B02457">
        <w:rPr>
          <w:rFonts w:ascii="Times New Roman" w:hAnsi="Times New Roman" w:cs="Times New Roman"/>
          <w:color w:val="000000"/>
          <w:sz w:val="24"/>
          <w:szCs w:val="24"/>
          <w:lang w:eastAsia="ru-RU"/>
        </w:rPr>
        <w:t>РФ</w:t>
      </w:r>
      <w:r w:rsidRPr="00B02457">
        <w:rPr>
          <w:rFonts w:ascii="Times New Roman" w:hAnsi="Times New Roman"/>
          <w:color w:val="000000"/>
          <w:lang w:eastAsia="ru-RU"/>
        </w:rPr>
        <w:t>;</w:t>
      </w:r>
    </w:p>
    <w:p w14:paraId="585D6F9A" w14:textId="77777777"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lang w:eastAsia="ru-RU"/>
        </w:rPr>
      </w:pPr>
      <w:r w:rsidRPr="00B02457">
        <w:rPr>
          <w:rFonts w:ascii="Times New Roman" w:eastAsia="Times New Roman" w:hAnsi="Times New Roman" w:cs="Times New Roman"/>
          <w:color w:val="000000"/>
          <w:sz w:val="24"/>
          <w:szCs w:val="24"/>
          <w:lang w:eastAsia="ru-RU"/>
        </w:rPr>
        <w:t>актуалізаці</w:t>
      </w:r>
      <w:r w:rsidRPr="00B02457">
        <w:rPr>
          <w:rFonts w:ascii="Times New Roman" w:hAnsi="Times New Roman"/>
          <w:color w:val="000000"/>
          <w:lang w:eastAsia="ru-RU"/>
        </w:rPr>
        <w:t>ї</w:t>
      </w:r>
      <w:r w:rsidRPr="00B02457">
        <w:rPr>
          <w:rFonts w:ascii="Times New Roman" w:eastAsia="Times New Roman" w:hAnsi="Times New Roman" w:cs="Times New Roman"/>
          <w:color w:val="000000"/>
          <w:sz w:val="24"/>
          <w:szCs w:val="24"/>
          <w:lang w:eastAsia="ru-RU"/>
        </w:rPr>
        <w:t xml:space="preserve"> та просування різноманітної культурної пропозиції столиці через проведення культурних подій, спрямованих на задоволення інтелектуальних, освітніх та духовних потреб населення</w:t>
      </w:r>
      <w:r w:rsidRPr="00B02457">
        <w:rPr>
          <w:rFonts w:ascii="Times New Roman" w:hAnsi="Times New Roman"/>
          <w:color w:val="000000"/>
          <w:lang w:eastAsia="ru-RU"/>
        </w:rPr>
        <w:t>;</w:t>
      </w:r>
    </w:p>
    <w:p w14:paraId="138F5684" w14:textId="77777777"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сприяння успішній інтеграції української культури в світовий культурний простір;</w:t>
      </w:r>
    </w:p>
    <w:p w14:paraId="7CF6CB2F" w14:textId="77777777"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hAnsi="Times New Roman" w:cs="Times New Roman"/>
          <w:color w:val="000000"/>
          <w:sz w:val="24"/>
          <w:szCs w:val="24"/>
          <w:lang w:eastAsia="ru-RU"/>
        </w:rPr>
      </w:pPr>
      <w:r w:rsidRPr="00B02457">
        <w:rPr>
          <w:rFonts w:ascii="Times New Roman" w:hAnsi="Times New Roman" w:cs="Times New Roman"/>
          <w:color w:val="000000"/>
          <w:sz w:val="24"/>
          <w:szCs w:val="24"/>
          <w:lang w:eastAsia="ru-RU"/>
        </w:rPr>
        <w:t>розвитк</w:t>
      </w:r>
      <w:r w:rsidRPr="00B02457">
        <w:rPr>
          <w:rFonts w:ascii="Times New Roman" w:hAnsi="Times New Roman"/>
          <w:color w:val="000000"/>
          <w:sz w:val="24"/>
          <w:szCs w:val="24"/>
          <w:lang w:eastAsia="ru-RU"/>
        </w:rPr>
        <w:t>у</w:t>
      </w:r>
      <w:r w:rsidRPr="00B02457">
        <w:rPr>
          <w:rFonts w:ascii="Times New Roman" w:hAnsi="Times New Roman" w:cs="Times New Roman"/>
          <w:color w:val="000000"/>
          <w:sz w:val="24"/>
          <w:szCs w:val="24"/>
          <w:lang w:eastAsia="ru-RU"/>
        </w:rPr>
        <w:t xml:space="preserve"> інновацій в управлінні сферою культури та креативних індустрій, впровадження сучасних цифрових технологій і методів;</w:t>
      </w:r>
    </w:p>
    <w:p w14:paraId="22DDC3FC" w14:textId="77777777"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sz w:val="24"/>
          <w:szCs w:val="24"/>
          <w:lang w:eastAsia="ru-RU"/>
        </w:rPr>
      </w:pPr>
      <w:r w:rsidRPr="00B02457">
        <w:rPr>
          <w:rFonts w:ascii="Times New Roman" w:eastAsia="Times New Roman" w:hAnsi="Times New Roman" w:cs="Times New Roman"/>
          <w:color w:val="000000"/>
          <w:sz w:val="24"/>
          <w:szCs w:val="24"/>
          <w:lang w:eastAsia="ru-RU"/>
        </w:rPr>
        <w:t>популяризації</w:t>
      </w:r>
      <w:r w:rsidRPr="00B02457">
        <w:rPr>
          <w:rFonts w:ascii="Times New Roman" w:hAnsi="Times New Roman"/>
          <w:color w:val="000000"/>
          <w:sz w:val="24"/>
          <w:szCs w:val="24"/>
          <w:lang w:eastAsia="ru-RU"/>
        </w:rPr>
        <w:t xml:space="preserve"> української історії та культури, відродження духовних традицій та нематеріальної культурної спадщини;</w:t>
      </w:r>
    </w:p>
    <w:p w14:paraId="30B46268" w14:textId="736D3B66"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eastAsia="Times New Roman" w:hAnsi="Times New Roman" w:cs="Times New Roman"/>
          <w:color w:val="000000"/>
          <w:sz w:val="24"/>
          <w:szCs w:val="24"/>
          <w:lang w:eastAsia="ru-RU"/>
        </w:rPr>
      </w:pPr>
      <w:r w:rsidRPr="00B02457">
        <w:rPr>
          <w:rFonts w:ascii="Times New Roman" w:eastAsia="Times New Roman" w:hAnsi="Times New Roman" w:cs="Times New Roman"/>
          <w:color w:val="000000"/>
          <w:sz w:val="24"/>
          <w:szCs w:val="24"/>
          <w:lang w:eastAsia="ru-RU"/>
        </w:rPr>
        <w:t>створення належних умов для збереження</w:t>
      </w:r>
      <w:r w:rsidR="000C5E93" w:rsidRPr="00B02457">
        <w:rPr>
          <w:rFonts w:ascii="Times New Roman" w:eastAsia="Times New Roman" w:hAnsi="Times New Roman" w:cs="Times New Roman"/>
          <w:color w:val="000000"/>
          <w:sz w:val="24"/>
          <w:szCs w:val="24"/>
          <w:lang w:eastAsia="ru-RU"/>
        </w:rPr>
        <w:t>, відродження</w:t>
      </w:r>
      <w:r w:rsidRPr="00B02457">
        <w:rPr>
          <w:rFonts w:ascii="Times New Roman" w:eastAsia="Times New Roman" w:hAnsi="Times New Roman" w:cs="Times New Roman"/>
          <w:color w:val="000000"/>
          <w:sz w:val="24"/>
          <w:szCs w:val="24"/>
          <w:lang w:eastAsia="ru-RU"/>
        </w:rPr>
        <w:t xml:space="preserve"> та розвитку культурної, мовної та релігійної самобутності</w:t>
      </w:r>
      <w:r w:rsidR="00815A95" w:rsidRPr="00B02457">
        <w:rPr>
          <w:rFonts w:ascii="Times New Roman" w:eastAsia="Times New Roman" w:hAnsi="Times New Roman" w:cs="Times New Roman"/>
          <w:color w:val="000000"/>
          <w:sz w:val="24"/>
          <w:szCs w:val="24"/>
          <w:lang w:eastAsia="ru-RU"/>
        </w:rPr>
        <w:t xml:space="preserve"> національних меншин</w:t>
      </w:r>
      <w:r w:rsidRPr="00B02457">
        <w:rPr>
          <w:rFonts w:ascii="Times New Roman" w:eastAsia="Times New Roman" w:hAnsi="Times New Roman" w:cs="Times New Roman"/>
          <w:color w:val="000000"/>
          <w:sz w:val="24"/>
          <w:szCs w:val="24"/>
          <w:lang w:eastAsia="ru-RU"/>
        </w:rPr>
        <w:t>, сприяння міжнаціональному та міжконфесійному діалогу та злагоді;</w:t>
      </w:r>
    </w:p>
    <w:p w14:paraId="132FEAAE" w14:textId="6CB65A4B" w:rsidR="007D71D8" w:rsidRPr="00B02457" w:rsidRDefault="007D71D8" w:rsidP="00B73D03">
      <w:pPr>
        <w:pStyle w:val="af0"/>
        <w:numPr>
          <w:ilvl w:val="0"/>
          <w:numId w:val="16"/>
        </w:numPr>
        <w:tabs>
          <w:tab w:val="left" w:pos="851"/>
        </w:tabs>
        <w:spacing w:after="0" w:line="240" w:lineRule="auto"/>
        <w:ind w:left="0" w:firstLine="567"/>
        <w:jc w:val="both"/>
        <w:rPr>
          <w:rFonts w:ascii="Times New Roman" w:hAnsi="Times New Roman"/>
          <w:color w:val="000000"/>
          <w:lang w:eastAsia="ru-RU"/>
        </w:rPr>
      </w:pPr>
      <w:r w:rsidRPr="00B02457">
        <w:rPr>
          <w:rFonts w:ascii="Times New Roman" w:eastAsia="Times New Roman" w:hAnsi="Times New Roman" w:cs="Times New Roman"/>
          <w:color w:val="000000"/>
          <w:sz w:val="24"/>
          <w:szCs w:val="24"/>
          <w:lang w:eastAsia="ru-RU"/>
        </w:rPr>
        <w:t xml:space="preserve">забезпечення конституційного права мешканців і мешканок </w:t>
      </w:r>
      <w:r w:rsidR="007B6C77" w:rsidRPr="00B02457">
        <w:rPr>
          <w:rFonts w:ascii="Times New Roman" w:eastAsia="Times New Roman" w:hAnsi="Times New Roman" w:cs="Times New Roman"/>
          <w:color w:val="000000"/>
          <w:sz w:val="24"/>
          <w:szCs w:val="24"/>
          <w:lang w:eastAsia="ru-RU"/>
        </w:rPr>
        <w:t xml:space="preserve">міста </w:t>
      </w:r>
      <w:r w:rsidRPr="00B02457">
        <w:rPr>
          <w:rFonts w:ascii="Times New Roman" w:eastAsia="Times New Roman" w:hAnsi="Times New Roman" w:cs="Times New Roman"/>
          <w:color w:val="000000"/>
          <w:sz w:val="24"/>
          <w:szCs w:val="24"/>
          <w:lang w:eastAsia="ru-RU"/>
        </w:rPr>
        <w:t>на свободу світогляду і віросповідання, захисту прав і законних інтересів релігійних організацій.</w:t>
      </w:r>
    </w:p>
    <w:p w14:paraId="1FFFD1F3" w14:textId="77777777" w:rsidR="00815B3F" w:rsidRPr="00B02457" w:rsidRDefault="00815B3F" w:rsidP="002333A7">
      <w:pPr>
        <w:spacing w:after="0" w:line="240" w:lineRule="auto"/>
        <w:ind w:firstLine="567"/>
        <w:rPr>
          <w:rFonts w:ascii="Times New Roman" w:eastAsiaTheme="majorEastAsia" w:hAnsi="Times New Roman" w:cs="Times New Roman"/>
          <w:b/>
          <w:bCs/>
          <w:color w:val="000000"/>
          <w:sz w:val="24"/>
          <w:szCs w:val="24"/>
        </w:rPr>
      </w:pPr>
    </w:p>
    <w:p w14:paraId="315AF0B0" w14:textId="01CE49E5" w:rsidR="00AD1445" w:rsidRPr="00B02457" w:rsidRDefault="003C420D" w:rsidP="00EC25B8">
      <w:pPr>
        <w:pStyle w:val="3"/>
        <w:spacing w:before="0" w:after="0" w:line="240" w:lineRule="auto"/>
        <w:jc w:val="center"/>
        <w:rPr>
          <w:rFonts w:ascii="Times New Roman" w:hAnsi="Times New Roman" w:cs="Times New Roman"/>
          <w:color w:val="000000"/>
          <w:sz w:val="26"/>
          <w:szCs w:val="26"/>
        </w:rPr>
      </w:pPr>
      <w:r w:rsidRPr="00B02457">
        <w:rPr>
          <w:rFonts w:ascii="Times New Roman" w:hAnsi="Times New Roman" w:cs="Times New Roman"/>
          <w:color w:val="000000"/>
          <w:sz w:val="26"/>
          <w:szCs w:val="26"/>
        </w:rPr>
        <w:t>4. ОБҐРУНТУВАННЯ ШЛЯХІВ І ЗАСОБІВ РОЗВ</w:t>
      </w:r>
      <w:r w:rsidR="006C155C" w:rsidRPr="00B02457">
        <w:rPr>
          <w:rFonts w:ascii="Times New Roman" w:hAnsi="Times New Roman" w:cs="Times New Roman"/>
          <w:color w:val="000000"/>
          <w:sz w:val="26"/>
          <w:szCs w:val="26"/>
        </w:rPr>
        <w:t>’</w:t>
      </w:r>
      <w:r w:rsidRPr="00B02457">
        <w:rPr>
          <w:rFonts w:ascii="Times New Roman" w:hAnsi="Times New Roman" w:cs="Times New Roman"/>
          <w:color w:val="000000"/>
          <w:sz w:val="26"/>
          <w:szCs w:val="26"/>
        </w:rPr>
        <w:t xml:space="preserve">ЯЗАННЯ </w:t>
      </w:r>
      <w:r w:rsidR="000F1986" w:rsidRPr="00B02457">
        <w:rPr>
          <w:rFonts w:ascii="Times New Roman" w:hAnsi="Times New Roman" w:cs="Times New Roman"/>
          <w:color w:val="000000"/>
          <w:sz w:val="26"/>
          <w:szCs w:val="26"/>
        </w:rPr>
        <w:br/>
      </w:r>
      <w:r w:rsidRPr="00B02457">
        <w:rPr>
          <w:rFonts w:ascii="Times New Roman" w:hAnsi="Times New Roman" w:cs="Times New Roman"/>
          <w:color w:val="000000"/>
          <w:sz w:val="26"/>
          <w:szCs w:val="26"/>
        </w:rPr>
        <w:t xml:space="preserve">ПРОБЛЕМ, ОБСЯГІВ І ДЖЕРЕЛ ФІНАНСУВАННЯ, </w:t>
      </w:r>
      <w:r w:rsidR="000F1986" w:rsidRPr="00B02457">
        <w:rPr>
          <w:rFonts w:ascii="Times New Roman" w:hAnsi="Times New Roman" w:cs="Times New Roman"/>
          <w:color w:val="000000"/>
          <w:sz w:val="26"/>
          <w:szCs w:val="26"/>
        </w:rPr>
        <w:br/>
      </w:r>
      <w:r w:rsidRPr="00B02457">
        <w:rPr>
          <w:rFonts w:ascii="Times New Roman" w:hAnsi="Times New Roman" w:cs="Times New Roman"/>
          <w:color w:val="000000"/>
          <w:sz w:val="26"/>
          <w:szCs w:val="26"/>
        </w:rPr>
        <w:t>СТРОКИ ВИКОНАННЯ ПРОГРАМИ</w:t>
      </w:r>
    </w:p>
    <w:p w14:paraId="38AB3319" w14:textId="77777777" w:rsidR="00EC25B8" w:rsidRPr="00B02457" w:rsidRDefault="00EC25B8" w:rsidP="00EC25B8">
      <w:pPr>
        <w:spacing w:after="0" w:line="240" w:lineRule="auto"/>
      </w:pPr>
    </w:p>
    <w:p w14:paraId="1D13710E" w14:textId="5DF7A7C8" w:rsidR="00EC25B8" w:rsidRPr="00B02457" w:rsidRDefault="00EC25B8" w:rsidP="004B0B08">
      <w:pPr>
        <w:spacing w:after="0" w:line="240" w:lineRule="auto"/>
        <w:ind w:firstLine="567"/>
        <w:jc w:val="both"/>
        <w:rPr>
          <w:rFonts w:ascii="Times New Roman" w:eastAsia="Times New Roman" w:hAnsi="Times New Roman" w:cs="Times New Roman"/>
          <w:sz w:val="24"/>
          <w:szCs w:val="24"/>
          <w:lang w:eastAsia="uk-UA"/>
        </w:rPr>
      </w:pPr>
      <w:bookmarkStart w:id="84" w:name="229"/>
      <w:bookmarkEnd w:id="83"/>
      <w:r w:rsidRPr="00B02457">
        <w:rPr>
          <w:rFonts w:ascii="Times New Roman" w:eastAsia="Times New Roman" w:hAnsi="Times New Roman" w:cs="Times New Roman"/>
          <w:sz w:val="24"/>
          <w:szCs w:val="24"/>
          <w:lang w:eastAsia="uk-UA"/>
        </w:rPr>
        <w:t>Комплексно вирішити зазначені проблеми та досягти мети дозволить використання програмно-цільового методу, який передбачає узгодження в рамках єдиної програми комплексу заходів за напрямами, пріоритетними завданнями, виконавцями і ресурсами.</w:t>
      </w:r>
    </w:p>
    <w:p w14:paraId="669B8315" w14:textId="59FE2501" w:rsidR="00642FE5" w:rsidRPr="00B02457" w:rsidRDefault="00642FE5" w:rsidP="00642FE5">
      <w:pPr>
        <w:pStyle w:val="af4"/>
        <w:spacing w:before="0" w:beforeAutospacing="0" w:after="0" w:afterAutospacing="0"/>
        <w:ind w:firstLine="567"/>
        <w:jc w:val="both"/>
      </w:pPr>
      <w:r w:rsidRPr="00B02457">
        <w:t xml:space="preserve">Вирішення проблемних питань планується шляхом виконання наступних заходів: </w:t>
      </w:r>
    </w:p>
    <w:p w14:paraId="215E2543" w14:textId="73AD5410" w:rsidR="00EC25B8" w:rsidRPr="00B02457" w:rsidRDefault="00642FE5" w:rsidP="004B0B08">
      <w:pPr>
        <w:widowControl w:val="0"/>
        <w:spacing w:after="0" w:line="240" w:lineRule="auto"/>
        <w:ind w:firstLine="567"/>
        <w:jc w:val="both"/>
        <w:rPr>
          <w:rFonts w:ascii="Times New Roman" w:eastAsia="Times New Roman" w:hAnsi="Times New Roman" w:cs="Times New Roman"/>
          <w:i/>
          <w:sz w:val="24"/>
          <w:szCs w:val="24"/>
          <w:lang w:eastAsia="uk-UA"/>
        </w:rPr>
      </w:pPr>
      <w:r w:rsidRPr="00B02457">
        <w:rPr>
          <w:rFonts w:ascii="Times New Roman" w:eastAsia="Times New Roman" w:hAnsi="Times New Roman" w:cs="Times New Roman"/>
          <w:i/>
          <w:sz w:val="24"/>
          <w:szCs w:val="24"/>
          <w:lang w:eastAsia="uk-UA"/>
        </w:rPr>
        <w:t xml:space="preserve">розвиток </w:t>
      </w:r>
      <w:r w:rsidR="009549D1" w:rsidRPr="00B02457">
        <w:rPr>
          <w:rFonts w:ascii="Times New Roman" w:eastAsia="Times New Roman" w:hAnsi="Times New Roman" w:cs="Times New Roman"/>
          <w:i/>
          <w:sz w:val="24"/>
          <w:szCs w:val="24"/>
          <w:lang w:eastAsia="uk-UA"/>
        </w:rPr>
        <w:t>м</w:t>
      </w:r>
      <w:r w:rsidR="00EC25B8" w:rsidRPr="00B02457">
        <w:rPr>
          <w:rFonts w:ascii="Times New Roman" w:eastAsia="Times New Roman" w:hAnsi="Times New Roman" w:cs="Times New Roman"/>
          <w:i/>
          <w:sz w:val="24"/>
          <w:szCs w:val="24"/>
          <w:lang w:eastAsia="uk-UA"/>
        </w:rPr>
        <w:t>узе</w:t>
      </w:r>
      <w:r w:rsidR="009549D1" w:rsidRPr="00B02457">
        <w:rPr>
          <w:rFonts w:ascii="Times New Roman" w:eastAsia="Times New Roman" w:hAnsi="Times New Roman" w:cs="Times New Roman"/>
          <w:i/>
          <w:sz w:val="24"/>
          <w:szCs w:val="24"/>
          <w:lang w:eastAsia="uk-UA"/>
        </w:rPr>
        <w:t>йної справи</w:t>
      </w:r>
    </w:p>
    <w:p w14:paraId="44F7DF87" w14:textId="2C810D4A" w:rsidR="00D82E48" w:rsidRPr="00B02457" w:rsidRDefault="00D82E48" w:rsidP="00B73D03">
      <w:pPr>
        <w:pStyle w:val="af4"/>
        <w:numPr>
          <w:ilvl w:val="0"/>
          <w:numId w:val="4"/>
        </w:numPr>
        <w:tabs>
          <w:tab w:val="left" w:pos="851"/>
        </w:tabs>
        <w:spacing w:before="0" w:beforeAutospacing="0" w:after="0" w:afterAutospacing="0"/>
        <w:ind w:left="0" w:firstLine="567"/>
        <w:jc w:val="both"/>
      </w:pPr>
      <w:r w:rsidRPr="00B02457">
        <w:t>перетворення музеїв на багатофункціональні заклади соціальної інформації, які призначені для вивчення, збереження, охорони та популяризації пам</w:t>
      </w:r>
      <w:r w:rsidR="006C155C" w:rsidRPr="00B02457">
        <w:t>’</w:t>
      </w:r>
      <w:r w:rsidRPr="00B02457">
        <w:t>яток матеріальної культури;</w:t>
      </w:r>
    </w:p>
    <w:p w14:paraId="11DD7DBC" w14:textId="77777777" w:rsidR="00642FE5" w:rsidRPr="00B02457" w:rsidRDefault="00642FE5" w:rsidP="00B73D03">
      <w:pPr>
        <w:pStyle w:val="af4"/>
        <w:numPr>
          <w:ilvl w:val="0"/>
          <w:numId w:val="4"/>
        </w:numPr>
        <w:tabs>
          <w:tab w:val="left" w:pos="851"/>
        </w:tabs>
        <w:spacing w:before="0" w:beforeAutospacing="0" w:after="0" w:afterAutospacing="0"/>
        <w:ind w:left="0" w:firstLine="567"/>
        <w:jc w:val="both"/>
      </w:pPr>
      <w:r w:rsidRPr="00B02457">
        <w:t>запровадження сучасних інформаційних технологій;</w:t>
      </w:r>
    </w:p>
    <w:p w14:paraId="74472883" w14:textId="111606D0" w:rsidR="00D82E48" w:rsidRPr="00B02457" w:rsidRDefault="00D82E48" w:rsidP="00B73D03">
      <w:pPr>
        <w:pStyle w:val="af4"/>
        <w:numPr>
          <w:ilvl w:val="0"/>
          <w:numId w:val="4"/>
        </w:numPr>
        <w:tabs>
          <w:tab w:val="left" w:pos="851"/>
        </w:tabs>
        <w:spacing w:before="0" w:beforeAutospacing="0" w:after="0" w:afterAutospacing="0"/>
        <w:ind w:left="0" w:firstLine="567"/>
        <w:jc w:val="both"/>
      </w:pPr>
      <w:r w:rsidRPr="00B02457">
        <w:t xml:space="preserve">покращення матеріально-технічної бази з метою створення відповідної інфраструктури для більш якісного обслуговування різних груп </w:t>
      </w:r>
      <w:r w:rsidR="00642FE5" w:rsidRPr="00B02457">
        <w:t>населення</w:t>
      </w:r>
      <w:r w:rsidRPr="00B02457">
        <w:t>, надання платних послуг;</w:t>
      </w:r>
    </w:p>
    <w:p w14:paraId="7AF5FB0B" w14:textId="4E25FBF6" w:rsidR="00D82E48" w:rsidRPr="00B02457" w:rsidRDefault="00D82E48" w:rsidP="00B73D03">
      <w:pPr>
        <w:pStyle w:val="af4"/>
        <w:numPr>
          <w:ilvl w:val="0"/>
          <w:numId w:val="4"/>
        </w:numPr>
        <w:tabs>
          <w:tab w:val="left" w:pos="851"/>
        </w:tabs>
        <w:spacing w:before="0" w:beforeAutospacing="0" w:after="0" w:afterAutospacing="0"/>
        <w:ind w:left="0" w:firstLine="567"/>
        <w:jc w:val="both"/>
      </w:pPr>
      <w:r w:rsidRPr="00B02457">
        <w:t>реалізаці</w:t>
      </w:r>
      <w:r w:rsidR="00B625D9" w:rsidRPr="00B02457">
        <w:t>ї</w:t>
      </w:r>
      <w:r w:rsidRPr="00B02457">
        <w:t xml:space="preserve"> культурних та соціальних програм, зокрема шляхом застосування креативних форм музейної комунікації</w:t>
      </w:r>
      <w:r w:rsidR="00F10B6F" w:rsidRPr="00B02457">
        <w:t>;</w:t>
      </w:r>
    </w:p>
    <w:p w14:paraId="726FD250" w14:textId="0B9FAC33" w:rsidR="00F10B6F" w:rsidRPr="00B02457" w:rsidRDefault="00F10B6F" w:rsidP="00B73D03">
      <w:pPr>
        <w:pStyle w:val="af4"/>
        <w:numPr>
          <w:ilvl w:val="0"/>
          <w:numId w:val="4"/>
        </w:numPr>
        <w:tabs>
          <w:tab w:val="left" w:pos="851"/>
        </w:tabs>
        <w:spacing w:before="0" w:beforeAutospacing="0" w:after="0" w:afterAutospacing="0"/>
        <w:ind w:left="0" w:firstLine="567"/>
        <w:jc w:val="both"/>
      </w:pPr>
      <w:r w:rsidRPr="00B02457">
        <w:t>участ</w:t>
      </w:r>
      <w:r w:rsidR="00B625D9" w:rsidRPr="00B02457">
        <w:t>і</w:t>
      </w:r>
      <w:r w:rsidRPr="00B02457">
        <w:t xml:space="preserve"> музеїв у міжнародному культурному співробітництві</w:t>
      </w:r>
      <w:r w:rsidR="00642FE5" w:rsidRPr="00B02457">
        <w:t xml:space="preserve"> з</w:t>
      </w:r>
      <w:r w:rsidRPr="00B02457">
        <w:t xml:space="preserve"> проведенн</w:t>
      </w:r>
      <w:r w:rsidR="00642FE5" w:rsidRPr="00B02457">
        <w:t>я</w:t>
      </w:r>
      <w:r w:rsidRPr="00B02457">
        <w:t xml:space="preserve"> спільних наукових досліджень на основі розробки і реалізації міжнародних наукових програм, здійснення взаємного обміну музейною інформацією, виставками, вивчення міжнародного досвіду організації музейної справи, проведення міжнародних конференцій, симпозіумів тощо</w:t>
      </w:r>
      <w:r w:rsidR="00642FE5" w:rsidRPr="00B02457">
        <w:t>;</w:t>
      </w:r>
    </w:p>
    <w:p w14:paraId="47A2528A" w14:textId="60CAB53C" w:rsidR="00EC25B8" w:rsidRPr="00B02457" w:rsidRDefault="00642FE5" w:rsidP="004B0B08">
      <w:pPr>
        <w:widowControl w:val="0"/>
        <w:spacing w:after="0" w:line="240" w:lineRule="auto"/>
        <w:ind w:firstLine="567"/>
        <w:jc w:val="both"/>
        <w:rPr>
          <w:rFonts w:ascii="Times New Roman" w:eastAsia="Times New Roman" w:hAnsi="Times New Roman" w:cs="Times New Roman"/>
          <w:i/>
          <w:sz w:val="24"/>
          <w:szCs w:val="24"/>
          <w:lang w:eastAsia="uk-UA"/>
        </w:rPr>
      </w:pPr>
      <w:r w:rsidRPr="00B02457">
        <w:rPr>
          <w:rFonts w:ascii="Times New Roman" w:eastAsia="Times New Roman" w:hAnsi="Times New Roman" w:cs="Times New Roman"/>
          <w:i/>
          <w:sz w:val="24"/>
          <w:szCs w:val="24"/>
          <w:lang w:eastAsia="uk-UA"/>
        </w:rPr>
        <w:lastRenderedPageBreak/>
        <w:t xml:space="preserve">модернізація </w:t>
      </w:r>
      <w:r w:rsidR="009549D1" w:rsidRPr="00B02457">
        <w:rPr>
          <w:rFonts w:ascii="Times New Roman" w:eastAsia="Times New Roman" w:hAnsi="Times New Roman" w:cs="Times New Roman"/>
          <w:i/>
          <w:sz w:val="24"/>
          <w:szCs w:val="24"/>
          <w:lang w:eastAsia="uk-UA"/>
        </w:rPr>
        <w:t>бібліотек</w:t>
      </w:r>
    </w:p>
    <w:p w14:paraId="5FB438A1" w14:textId="4F9E1C38" w:rsidR="00E416E1" w:rsidRPr="00B02457" w:rsidRDefault="00E416E1" w:rsidP="00B73D03">
      <w:pPr>
        <w:pStyle w:val="af4"/>
        <w:numPr>
          <w:ilvl w:val="0"/>
          <w:numId w:val="7"/>
        </w:numPr>
        <w:tabs>
          <w:tab w:val="left" w:pos="851"/>
        </w:tabs>
        <w:spacing w:before="0" w:beforeAutospacing="0" w:after="0" w:afterAutospacing="0"/>
        <w:ind w:left="0" w:firstLine="567"/>
        <w:jc w:val="both"/>
      </w:pPr>
      <w:r w:rsidRPr="00B02457">
        <w:t>реноваці</w:t>
      </w:r>
      <w:r w:rsidR="00B625D9" w:rsidRPr="00B02457">
        <w:t>ї</w:t>
      </w:r>
      <w:r w:rsidRPr="00B02457">
        <w:t xml:space="preserve"> бібліотек, що передбачає перетворення публічних бібліотек на сучасні бібліотечні простори, які відповідають новітнім вимогам обслуговування </w:t>
      </w:r>
      <w:r w:rsidR="00642FE5" w:rsidRPr="00B02457">
        <w:t>різних груп населення</w:t>
      </w:r>
      <w:r w:rsidRPr="00B02457">
        <w:t xml:space="preserve"> і збереження бібліотечних фондів;</w:t>
      </w:r>
    </w:p>
    <w:p w14:paraId="1FED66B6" w14:textId="69A0C44F" w:rsidR="00E416E1" w:rsidRPr="00B02457" w:rsidRDefault="00E416E1" w:rsidP="00B73D03">
      <w:pPr>
        <w:pStyle w:val="af4"/>
        <w:numPr>
          <w:ilvl w:val="0"/>
          <w:numId w:val="7"/>
        </w:numPr>
        <w:tabs>
          <w:tab w:val="left" w:pos="851"/>
        </w:tabs>
        <w:spacing w:before="0" w:beforeAutospacing="0" w:after="0" w:afterAutospacing="0"/>
        <w:ind w:left="0" w:firstLine="567"/>
        <w:jc w:val="both"/>
      </w:pPr>
      <w:r w:rsidRPr="00B02457">
        <w:t>втілення проєкту «На шляху до безбар</w:t>
      </w:r>
      <w:r w:rsidR="006C155C" w:rsidRPr="00B02457">
        <w:t>’</w:t>
      </w:r>
      <w:r w:rsidRPr="00B02457">
        <w:t xml:space="preserve">єрності» для осіб з інвалідністю, що передбачає оновлення матеріально-технічної бази та інформаційно-технологічної інфраструктури бібліотек для надання якісних бібліотечно-інформаційних послуг та універсального доступу до інформації усім верствам населення, зокрема, шляхом формування фонду видань, надрукованих рельєфно-крапковим шрифтом або аудійованих у спеціальному цифровому форматі; </w:t>
      </w:r>
    </w:p>
    <w:p w14:paraId="718A0F02" w14:textId="77777777" w:rsidR="00E416E1" w:rsidRPr="00B02457" w:rsidRDefault="00E416E1" w:rsidP="00B73D03">
      <w:pPr>
        <w:pStyle w:val="af4"/>
        <w:numPr>
          <w:ilvl w:val="0"/>
          <w:numId w:val="7"/>
        </w:numPr>
        <w:tabs>
          <w:tab w:val="left" w:pos="851"/>
        </w:tabs>
        <w:spacing w:before="0" w:beforeAutospacing="0" w:after="0" w:afterAutospacing="0"/>
        <w:ind w:left="0" w:firstLine="567"/>
        <w:jc w:val="both"/>
      </w:pPr>
      <w:r w:rsidRPr="00B02457">
        <w:t>проведення заходів із підтримки та просування читання, спрямованих на формування читацької культури, підвищення освіченості й культурної активності громадян;</w:t>
      </w:r>
    </w:p>
    <w:p w14:paraId="416AD06C" w14:textId="58A835E8" w:rsidR="00821C82" w:rsidRPr="00B02457" w:rsidRDefault="00821C82" w:rsidP="00B73D03">
      <w:pPr>
        <w:pStyle w:val="af4"/>
        <w:numPr>
          <w:ilvl w:val="0"/>
          <w:numId w:val="7"/>
        </w:numPr>
        <w:tabs>
          <w:tab w:val="left" w:pos="851"/>
        </w:tabs>
        <w:spacing w:before="0" w:beforeAutospacing="0" w:after="0" w:afterAutospacing="0"/>
        <w:ind w:left="0" w:firstLine="567"/>
        <w:jc w:val="both"/>
      </w:pPr>
      <w:r w:rsidRPr="00B02457">
        <w:t xml:space="preserve">вивчення кращих європейських практик з популяризації читання, </w:t>
      </w:r>
      <w:r w:rsidR="00E55A3C" w:rsidRPr="00B02457">
        <w:t>зокрема</w:t>
      </w:r>
      <w:r w:rsidRPr="00B02457">
        <w:t xml:space="preserve"> дослідження зарубіжного досвіду у бібліотечній сфері, визначення можливостей та напрацювання рекомендацій щодо моделей реформування бібліотечної справи відповідно до сучасних міжнародних стандартів;</w:t>
      </w:r>
    </w:p>
    <w:p w14:paraId="0C9C0584" w14:textId="39CA981A" w:rsidR="00E416E1" w:rsidRPr="00B02457" w:rsidRDefault="00E416E1" w:rsidP="00B73D03">
      <w:pPr>
        <w:pStyle w:val="af4"/>
        <w:numPr>
          <w:ilvl w:val="0"/>
          <w:numId w:val="7"/>
        </w:numPr>
        <w:tabs>
          <w:tab w:val="left" w:pos="851"/>
        </w:tabs>
        <w:spacing w:before="0" w:beforeAutospacing="0" w:after="0" w:afterAutospacing="0"/>
        <w:ind w:left="0" w:firstLine="567"/>
        <w:jc w:val="both"/>
      </w:pPr>
      <w:r w:rsidRPr="00B02457">
        <w:t>створення сучасних фондів інформаційних ресурсів бібліотек, що передбачає забезпечення нового рівня доступності до освітніх інформаційних ресурсів, надання оперативного доступу читачам до навчальної літератури, літературних творів українських письменників та зарубіжної літератури в електронному форматі;</w:t>
      </w:r>
    </w:p>
    <w:p w14:paraId="588C5D36" w14:textId="53205CDB" w:rsidR="00E416E1" w:rsidRPr="00B02457" w:rsidRDefault="00E416E1" w:rsidP="00B73D03">
      <w:pPr>
        <w:pStyle w:val="af4"/>
        <w:numPr>
          <w:ilvl w:val="0"/>
          <w:numId w:val="7"/>
        </w:numPr>
        <w:tabs>
          <w:tab w:val="left" w:pos="851"/>
        </w:tabs>
        <w:spacing w:before="0" w:beforeAutospacing="0" w:after="0" w:afterAutospacing="0"/>
        <w:ind w:left="0" w:firstLine="567"/>
        <w:jc w:val="both"/>
      </w:pPr>
      <w:r w:rsidRPr="00B02457">
        <w:t>формування інтегрованого бібліотечно-інформаційного середовища на основі впровадження єдиної для бібліотек міста автоматизованої бібліотечної інформаційної системи та створення корпоративних електронних продуктів</w:t>
      </w:r>
      <w:r w:rsidR="00821C82" w:rsidRPr="00B02457">
        <w:t>;</w:t>
      </w:r>
    </w:p>
    <w:p w14:paraId="728AEED6" w14:textId="120B5D08" w:rsidR="00821C82" w:rsidRPr="00B02457" w:rsidRDefault="00821C82" w:rsidP="00B73D03">
      <w:pPr>
        <w:pStyle w:val="af4"/>
        <w:numPr>
          <w:ilvl w:val="0"/>
          <w:numId w:val="7"/>
        </w:numPr>
        <w:tabs>
          <w:tab w:val="left" w:pos="851"/>
        </w:tabs>
        <w:spacing w:before="0" w:beforeAutospacing="0" w:after="0" w:afterAutospacing="0"/>
        <w:ind w:left="0" w:firstLine="567"/>
        <w:jc w:val="both"/>
      </w:pPr>
      <w:r w:rsidRPr="00B02457">
        <w:t xml:space="preserve">забезпечення гендерної рівності: безпечне та привітне місце для зустрічей та спілкування; програми та послуги для задоволення потреб жінок і дівчат, зокрема стосовно їх прав чи здоров’я; </w:t>
      </w:r>
      <w:r w:rsidR="00EC2F6F" w:rsidRPr="00B02457">
        <w:t xml:space="preserve">рівний </w:t>
      </w:r>
      <w:r w:rsidRPr="00B02457">
        <w:t xml:space="preserve">доступ до інформації та інформаційно-комунікаційних технологій; </w:t>
      </w:r>
    </w:p>
    <w:p w14:paraId="1876C048" w14:textId="52448F0E" w:rsidR="004B6F33" w:rsidRPr="00B02457" w:rsidRDefault="004B6F33"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B02457">
        <w:rPr>
          <w:rFonts w:ascii="Times New Roman" w:hAnsi="Times New Roman" w:cs="Times New Roman"/>
          <w:i/>
          <w:iCs/>
          <w:color w:val="000000"/>
          <w:sz w:val="24"/>
          <w:szCs w:val="24"/>
        </w:rPr>
        <w:t>забезпечення організації культурних подій</w:t>
      </w:r>
    </w:p>
    <w:p w14:paraId="364C6008" w14:textId="6F3B1747" w:rsidR="004B6F33" w:rsidRPr="00B02457" w:rsidRDefault="004B6F33" w:rsidP="00B73D03">
      <w:pPr>
        <w:pStyle w:val="af4"/>
        <w:numPr>
          <w:ilvl w:val="0"/>
          <w:numId w:val="7"/>
        </w:numPr>
        <w:tabs>
          <w:tab w:val="left" w:pos="851"/>
        </w:tabs>
        <w:spacing w:before="0" w:beforeAutospacing="0" w:after="0" w:afterAutospacing="0"/>
        <w:ind w:left="0" w:firstLine="567"/>
        <w:jc w:val="both"/>
      </w:pPr>
      <w:r w:rsidRPr="00B02457">
        <w:t>проведення державних, міських свят, реалізаці</w:t>
      </w:r>
      <w:r w:rsidR="00605C49" w:rsidRPr="00B02457">
        <w:t>ї</w:t>
      </w:r>
      <w:r w:rsidRPr="00B02457">
        <w:t xml:space="preserve"> мистецьких проєктів</w:t>
      </w:r>
      <w:r w:rsidR="00EC2F6F" w:rsidRPr="00B02457">
        <w:t xml:space="preserve">, </w:t>
      </w:r>
      <w:r w:rsidR="00EF575B" w:rsidRPr="00B02457">
        <w:t>зокрема</w:t>
      </w:r>
      <w:r w:rsidR="00EC2F6F" w:rsidRPr="00B02457">
        <w:t>:</w:t>
      </w:r>
    </w:p>
    <w:p w14:paraId="5E98B11B" w14:textId="63885BAF" w:rsidR="00EF575B" w:rsidRPr="00B02457" w:rsidRDefault="008C2569"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 xml:space="preserve">Мистецький </w:t>
      </w:r>
      <w:r w:rsidR="00EF575B" w:rsidRPr="00B02457">
        <w:rPr>
          <w:rFonts w:ascii="Times New Roman" w:hAnsi="Times New Roman" w:cs="Times New Roman"/>
          <w:sz w:val="24"/>
          <w:szCs w:val="24"/>
        </w:rPr>
        <w:t>про</w:t>
      </w:r>
      <w:r w:rsidR="00D56B5E" w:rsidRPr="00B02457">
        <w:rPr>
          <w:rFonts w:ascii="Times New Roman" w:hAnsi="Times New Roman" w:cs="Times New Roman"/>
          <w:sz w:val="24"/>
          <w:szCs w:val="24"/>
        </w:rPr>
        <w:t>є</w:t>
      </w:r>
      <w:r w:rsidR="00EF575B" w:rsidRPr="00B02457">
        <w:rPr>
          <w:rFonts w:ascii="Times New Roman" w:hAnsi="Times New Roman" w:cs="Times New Roman"/>
          <w:sz w:val="24"/>
          <w:szCs w:val="24"/>
        </w:rPr>
        <w:t>кт «Зірки світової опери»;</w:t>
      </w:r>
    </w:p>
    <w:p w14:paraId="22CF42D6" w14:textId="7D7895FE" w:rsidR="00EF575B" w:rsidRPr="00B02457" w:rsidRDefault="008C2569"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 xml:space="preserve">Міжнародний </w:t>
      </w:r>
      <w:r w:rsidR="00EF575B" w:rsidRPr="00B02457">
        <w:rPr>
          <w:rFonts w:ascii="Times New Roman" w:hAnsi="Times New Roman" w:cs="Times New Roman"/>
          <w:sz w:val="24"/>
          <w:szCs w:val="24"/>
        </w:rPr>
        <w:t>кінофестиваль «Молодість»;</w:t>
      </w:r>
    </w:p>
    <w:p w14:paraId="0443C00C" w14:textId="2B5F0ED5" w:rsidR="00EF575B" w:rsidRPr="00B02457" w:rsidRDefault="008C2569"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 xml:space="preserve">Фестиваль </w:t>
      </w:r>
      <w:r w:rsidR="00EF575B" w:rsidRPr="00B02457">
        <w:rPr>
          <w:rFonts w:ascii="Times New Roman" w:hAnsi="Times New Roman" w:cs="Times New Roman"/>
          <w:sz w:val="24"/>
          <w:szCs w:val="24"/>
        </w:rPr>
        <w:t>«Київ. Із кінематографом у серці»;</w:t>
      </w:r>
    </w:p>
    <w:p w14:paraId="362B3798" w14:textId="66BC7465"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Міжнародний конкурс молодих піаністів пам’яті Володимира Горовиця;</w:t>
      </w:r>
    </w:p>
    <w:p w14:paraId="330094A4" w14:textId="66CA3968"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Міжнародний джазовий фестиваль «Єдність»;</w:t>
      </w:r>
    </w:p>
    <w:p w14:paraId="385329ED" w14:textId="77092824"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Міжнародний музично-театральний фестиваль «O-FEST»;</w:t>
      </w:r>
    </w:p>
    <w:p w14:paraId="697C3479" w14:textId="389A21A7"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Міжнародний фестиваль мистецтв «Anne de Kyiv Fest»;</w:t>
      </w:r>
    </w:p>
    <w:p w14:paraId="5CF5FBD1" w14:textId="0C09C41C"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Міжнародний фестиваль дитячо-юнацької творчості «Сонячний каштанчик»;</w:t>
      </w:r>
    </w:p>
    <w:p w14:paraId="63CA7669" w14:textId="5CFAEC64"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Всеукра</w:t>
      </w:r>
      <w:r w:rsidR="00E03B43" w:rsidRPr="00B02457">
        <w:rPr>
          <w:rFonts w:ascii="Times New Roman" w:hAnsi="Times New Roman" w:cs="Times New Roman"/>
          <w:sz w:val="24"/>
          <w:szCs w:val="24"/>
        </w:rPr>
        <w:t>ї</w:t>
      </w:r>
      <w:r w:rsidRPr="00B02457">
        <w:rPr>
          <w:rFonts w:ascii="Times New Roman" w:hAnsi="Times New Roman" w:cs="Times New Roman"/>
          <w:sz w:val="24"/>
          <w:szCs w:val="24"/>
        </w:rPr>
        <w:t>нс</w:t>
      </w:r>
      <w:r w:rsidR="00E03B43" w:rsidRPr="00B02457">
        <w:rPr>
          <w:rFonts w:ascii="Times New Roman" w:hAnsi="Times New Roman" w:cs="Times New Roman"/>
          <w:sz w:val="24"/>
          <w:szCs w:val="24"/>
        </w:rPr>
        <w:t>ь</w:t>
      </w:r>
      <w:r w:rsidRPr="00B02457">
        <w:rPr>
          <w:rFonts w:ascii="Times New Roman" w:hAnsi="Times New Roman" w:cs="Times New Roman"/>
          <w:sz w:val="24"/>
          <w:szCs w:val="24"/>
        </w:rPr>
        <w:t>кий конкурс бандурного мистецтва «Кубок Києва»;</w:t>
      </w:r>
    </w:p>
    <w:p w14:paraId="692D9327" w14:textId="322711BB"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Мистецький про</w:t>
      </w:r>
      <w:r w:rsidR="00D56B5E" w:rsidRPr="00B02457">
        <w:rPr>
          <w:rFonts w:ascii="Times New Roman" w:hAnsi="Times New Roman" w:cs="Times New Roman"/>
          <w:sz w:val="24"/>
          <w:szCs w:val="24"/>
        </w:rPr>
        <w:t>є</w:t>
      </w:r>
      <w:r w:rsidRPr="00B02457">
        <w:rPr>
          <w:rFonts w:ascii="Times New Roman" w:hAnsi="Times New Roman" w:cs="Times New Roman"/>
          <w:sz w:val="24"/>
          <w:szCs w:val="24"/>
        </w:rPr>
        <w:t>кт «Міжнародний фестиваль балету «Серж Лифар»;</w:t>
      </w:r>
    </w:p>
    <w:p w14:paraId="1473266C" w14:textId="46CA017B"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Фестиваль MotoOpenFest;</w:t>
      </w:r>
    </w:p>
    <w:p w14:paraId="2095BC40" w14:textId="4EA7B8DB"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Фестиваль «Atlas Weekend»;</w:t>
      </w:r>
    </w:p>
    <w:p w14:paraId="2B63B3E0" w14:textId="136B75FD"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Свято «День народження Андріївського узвозу»;</w:t>
      </w:r>
    </w:p>
    <w:p w14:paraId="2AF85CF0" w14:textId="6D93E4EC"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Культурно-мистецький про</w:t>
      </w:r>
      <w:r w:rsidR="00D56B5E" w:rsidRPr="00B02457">
        <w:rPr>
          <w:rFonts w:ascii="Times New Roman" w:hAnsi="Times New Roman" w:cs="Times New Roman"/>
          <w:sz w:val="24"/>
          <w:szCs w:val="24"/>
        </w:rPr>
        <w:t>є</w:t>
      </w:r>
      <w:r w:rsidRPr="00B02457">
        <w:rPr>
          <w:rFonts w:ascii="Times New Roman" w:hAnsi="Times New Roman" w:cs="Times New Roman"/>
          <w:sz w:val="24"/>
          <w:szCs w:val="24"/>
        </w:rPr>
        <w:t>кт «Мужні та незламні»;</w:t>
      </w:r>
    </w:p>
    <w:p w14:paraId="15121E62" w14:textId="3E05CC57" w:rsidR="00EF575B" w:rsidRPr="00B02457" w:rsidRDefault="00EF575B" w:rsidP="00836D8E">
      <w:pPr>
        <w:pStyle w:val="af0"/>
        <w:numPr>
          <w:ilvl w:val="0"/>
          <w:numId w:val="26"/>
        </w:numPr>
        <w:spacing w:after="0" w:line="240" w:lineRule="auto"/>
        <w:ind w:left="851" w:hanging="284"/>
        <w:jc w:val="both"/>
        <w:rPr>
          <w:rFonts w:ascii="Times New Roman" w:hAnsi="Times New Roman" w:cs="Times New Roman"/>
          <w:sz w:val="24"/>
          <w:szCs w:val="24"/>
        </w:rPr>
      </w:pPr>
      <w:r w:rsidRPr="00B02457">
        <w:rPr>
          <w:rFonts w:ascii="Times New Roman" w:hAnsi="Times New Roman" w:cs="Times New Roman"/>
          <w:sz w:val="24"/>
          <w:szCs w:val="24"/>
        </w:rPr>
        <w:t>Всеукраїнський фестиваль хорового мистецтва «Пісня над Дніпром» імені</w:t>
      </w:r>
      <w:r w:rsidR="005C1E70" w:rsidRPr="00B02457">
        <w:rPr>
          <w:rFonts w:ascii="Times New Roman" w:hAnsi="Times New Roman" w:cs="Times New Roman"/>
          <w:sz w:val="24"/>
          <w:szCs w:val="24"/>
        </w:rPr>
        <w:t> </w:t>
      </w:r>
      <w:r w:rsidRPr="00B02457">
        <w:rPr>
          <w:rFonts w:ascii="Times New Roman" w:hAnsi="Times New Roman" w:cs="Times New Roman"/>
          <w:sz w:val="24"/>
          <w:szCs w:val="24"/>
        </w:rPr>
        <w:t>Анатолія</w:t>
      </w:r>
      <w:r w:rsidR="005C1E70" w:rsidRPr="00B02457">
        <w:rPr>
          <w:rFonts w:ascii="Times New Roman" w:hAnsi="Times New Roman" w:cs="Times New Roman"/>
          <w:sz w:val="24"/>
          <w:szCs w:val="24"/>
        </w:rPr>
        <w:t> </w:t>
      </w:r>
      <w:r w:rsidRPr="00B02457">
        <w:rPr>
          <w:rFonts w:ascii="Times New Roman" w:hAnsi="Times New Roman" w:cs="Times New Roman"/>
          <w:sz w:val="24"/>
          <w:szCs w:val="24"/>
        </w:rPr>
        <w:t>Авдієвського;</w:t>
      </w:r>
    </w:p>
    <w:p w14:paraId="73245C1B" w14:textId="4CC663B3"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Міжнародний фестиваль «Київський тиждень мистецтва «Кyiv Art Week»;</w:t>
      </w:r>
    </w:p>
    <w:p w14:paraId="54EE7516" w14:textId="71EB9734" w:rsidR="00EF575B" w:rsidRPr="00B02457" w:rsidRDefault="00EF575B" w:rsidP="00836D8E">
      <w:pPr>
        <w:pStyle w:val="af0"/>
        <w:numPr>
          <w:ilvl w:val="0"/>
          <w:numId w:val="26"/>
        </w:numPr>
        <w:spacing w:after="0" w:line="240" w:lineRule="auto"/>
        <w:ind w:left="851" w:hanging="284"/>
        <w:jc w:val="both"/>
        <w:rPr>
          <w:rFonts w:ascii="Times New Roman" w:hAnsi="Times New Roman" w:cs="Times New Roman"/>
          <w:sz w:val="24"/>
          <w:szCs w:val="24"/>
        </w:rPr>
      </w:pPr>
      <w:r w:rsidRPr="00B02457">
        <w:rPr>
          <w:rFonts w:ascii="Times New Roman" w:hAnsi="Times New Roman" w:cs="Times New Roman"/>
          <w:sz w:val="24"/>
          <w:szCs w:val="24"/>
        </w:rPr>
        <w:t>Культурно-мистецький захід «Київський музейний форум (KYIV MUSEUM FORUM)»;</w:t>
      </w:r>
    </w:p>
    <w:p w14:paraId="5B0EC1CE" w14:textId="7DDD37B0"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Мистецький про</w:t>
      </w:r>
      <w:r w:rsidR="00D56B5E" w:rsidRPr="00B02457">
        <w:rPr>
          <w:rFonts w:ascii="Times New Roman" w:hAnsi="Times New Roman" w:cs="Times New Roman"/>
          <w:sz w:val="24"/>
          <w:szCs w:val="24"/>
        </w:rPr>
        <w:t>є</w:t>
      </w:r>
      <w:r w:rsidRPr="00B02457">
        <w:rPr>
          <w:rFonts w:ascii="Times New Roman" w:hAnsi="Times New Roman" w:cs="Times New Roman"/>
          <w:sz w:val="24"/>
          <w:szCs w:val="24"/>
        </w:rPr>
        <w:t>кт «JAZZ KOLO»;</w:t>
      </w:r>
    </w:p>
    <w:p w14:paraId="602DDC7E" w14:textId="0F6BACF5"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Міський огляд народної творчості;</w:t>
      </w:r>
    </w:p>
    <w:p w14:paraId="5A70B3C0" w14:textId="30D6E92E"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lastRenderedPageBreak/>
        <w:t>Міжнародний фестиваль культурної дипломатії «Шлях королеви»;</w:t>
      </w:r>
    </w:p>
    <w:p w14:paraId="30ACAEC2" w14:textId="3FBC49B3"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Культурно-мистецький проєкт з нагоди різдвяних та новорічних свят;</w:t>
      </w:r>
    </w:p>
    <w:p w14:paraId="6BB9126E" w14:textId="35643683"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Всеукраїнський день працівників культури та майстрів народного мистецтва;</w:t>
      </w:r>
    </w:p>
    <w:p w14:paraId="3604EA84" w14:textId="7A003F65"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Культурно-мистецькі проєкти та заходи до Дня Незалежності України;</w:t>
      </w:r>
    </w:p>
    <w:p w14:paraId="75A59ACC" w14:textId="68E0CA7C"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Культурно-мистецькі проєкти та заходи до Дня столиці та Дня Києва</w:t>
      </w:r>
      <w:r w:rsidR="005C7D58" w:rsidRPr="00B02457">
        <w:rPr>
          <w:rFonts w:ascii="Times New Roman" w:hAnsi="Times New Roman" w:cs="Times New Roman"/>
          <w:sz w:val="24"/>
          <w:szCs w:val="24"/>
        </w:rPr>
        <w:t>;</w:t>
      </w:r>
    </w:p>
    <w:p w14:paraId="0CDBFF68" w14:textId="363C8BF0" w:rsidR="00EF575B" w:rsidRPr="00B02457" w:rsidRDefault="00EF575B" w:rsidP="00836D8E">
      <w:pPr>
        <w:pStyle w:val="af0"/>
        <w:numPr>
          <w:ilvl w:val="0"/>
          <w:numId w:val="26"/>
        </w:numPr>
        <w:spacing w:after="0" w:line="240" w:lineRule="auto"/>
        <w:ind w:left="851" w:hanging="284"/>
        <w:rPr>
          <w:rFonts w:ascii="Times New Roman" w:hAnsi="Times New Roman" w:cs="Times New Roman"/>
          <w:sz w:val="24"/>
          <w:szCs w:val="24"/>
        </w:rPr>
      </w:pPr>
      <w:r w:rsidRPr="00B02457">
        <w:rPr>
          <w:rFonts w:ascii="Times New Roman" w:hAnsi="Times New Roman" w:cs="Times New Roman"/>
          <w:sz w:val="24"/>
          <w:szCs w:val="24"/>
        </w:rPr>
        <w:t xml:space="preserve">Культурно-мистецькі проєкти та заходи до Дня </w:t>
      </w:r>
      <w:r w:rsidR="005C7D58" w:rsidRPr="00B02457">
        <w:rPr>
          <w:rFonts w:ascii="Times New Roman" w:hAnsi="Times New Roman" w:cs="Times New Roman"/>
          <w:sz w:val="24"/>
          <w:szCs w:val="24"/>
        </w:rPr>
        <w:t xml:space="preserve">Захисників </w:t>
      </w:r>
      <w:r w:rsidRPr="00B02457">
        <w:rPr>
          <w:rFonts w:ascii="Times New Roman" w:hAnsi="Times New Roman" w:cs="Times New Roman"/>
          <w:sz w:val="24"/>
          <w:szCs w:val="24"/>
        </w:rPr>
        <w:t xml:space="preserve">і </w:t>
      </w:r>
      <w:r w:rsidR="005C7D58" w:rsidRPr="00B02457">
        <w:rPr>
          <w:rFonts w:ascii="Times New Roman" w:hAnsi="Times New Roman" w:cs="Times New Roman"/>
          <w:sz w:val="24"/>
          <w:szCs w:val="24"/>
        </w:rPr>
        <w:t xml:space="preserve">Захисниць </w:t>
      </w:r>
      <w:r w:rsidRPr="00B02457">
        <w:rPr>
          <w:rFonts w:ascii="Times New Roman" w:hAnsi="Times New Roman" w:cs="Times New Roman"/>
          <w:sz w:val="24"/>
          <w:szCs w:val="24"/>
        </w:rPr>
        <w:t>України</w:t>
      </w:r>
      <w:r w:rsidR="005C7D58" w:rsidRPr="00B02457">
        <w:rPr>
          <w:rFonts w:ascii="Times New Roman" w:hAnsi="Times New Roman" w:cs="Times New Roman"/>
          <w:sz w:val="24"/>
          <w:szCs w:val="24"/>
        </w:rPr>
        <w:t>;</w:t>
      </w:r>
    </w:p>
    <w:p w14:paraId="04FCC01D" w14:textId="44E2009E" w:rsidR="004B6F33" w:rsidRPr="00B02457" w:rsidRDefault="004B6F33" w:rsidP="00B73D03">
      <w:pPr>
        <w:pStyle w:val="af4"/>
        <w:numPr>
          <w:ilvl w:val="0"/>
          <w:numId w:val="7"/>
        </w:numPr>
        <w:tabs>
          <w:tab w:val="left" w:pos="851"/>
        </w:tabs>
        <w:spacing w:before="0" w:beforeAutospacing="0" w:after="0" w:afterAutospacing="0"/>
        <w:ind w:left="0" w:firstLine="567"/>
        <w:jc w:val="both"/>
      </w:pPr>
      <w:r w:rsidRPr="00B02457">
        <w:t>використання публічного простору (альтернативні концертні майданчики, парки міста Києва тощо) для проведення культурно-мистецьких подій</w:t>
      </w:r>
      <w:r w:rsidR="00EC2F6F" w:rsidRPr="00B02457">
        <w:t>;</w:t>
      </w:r>
    </w:p>
    <w:p w14:paraId="73084400" w14:textId="3E0B3980" w:rsidR="004B6F33" w:rsidRPr="00B02457" w:rsidRDefault="004B6F33" w:rsidP="00B73D03">
      <w:pPr>
        <w:pStyle w:val="af4"/>
        <w:numPr>
          <w:ilvl w:val="0"/>
          <w:numId w:val="7"/>
        </w:numPr>
        <w:tabs>
          <w:tab w:val="left" w:pos="851"/>
        </w:tabs>
        <w:spacing w:before="0" w:beforeAutospacing="0" w:after="0" w:afterAutospacing="0"/>
        <w:ind w:left="0" w:firstLine="567"/>
        <w:jc w:val="both"/>
      </w:pPr>
      <w:r w:rsidRPr="00B02457">
        <w:t>реалізаці</w:t>
      </w:r>
      <w:r w:rsidR="00B625D9" w:rsidRPr="00B02457">
        <w:t>ї</w:t>
      </w:r>
      <w:r w:rsidRPr="00B02457">
        <w:t xml:space="preserve"> культурно-мистецьких проєктів у районах міста</w:t>
      </w:r>
      <w:r w:rsidR="00EC2F6F" w:rsidRPr="00B02457">
        <w:t>;</w:t>
      </w:r>
    </w:p>
    <w:p w14:paraId="0FA05C0C" w14:textId="3E2200A8" w:rsidR="004B6F33" w:rsidRPr="00B02457" w:rsidRDefault="004B6F33" w:rsidP="00B73D03">
      <w:pPr>
        <w:pStyle w:val="af4"/>
        <w:numPr>
          <w:ilvl w:val="0"/>
          <w:numId w:val="7"/>
        </w:numPr>
        <w:tabs>
          <w:tab w:val="left" w:pos="851"/>
        </w:tabs>
        <w:spacing w:before="0" w:beforeAutospacing="0" w:after="0" w:afterAutospacing="0"/>
        <w:ind w:left="0" w:firstLine="567"/>
        <w:jc w:val="both"/>
      </w:pPr>
      <w:r w:rsidRPr="00B02457">
        <w:t>організаці</w:t>
      </w:r>
      <w:r w:rsidR="00B625D9" w:rsidRPr="00B02457">
        <w:t>ї</w:t>
      </w:r>
      <w:r w:rsidRPr="00B02457">
        <w:t xml:space="preserve"> прем’єрних і тематичних заходів, міждисциплінарних проєктів на базі кластерів</w:t>
      </w:r>
      <w:r w:rsidR="00EC2F6F" w:rsidRPr="00B02457">
        <w:t>;</w:t>
      </w:r>
    </w:p>
    <w:p w14:paraId="1D0B85CB" w14:textId="70A113EF" w:rsidR="004B6F33" w:rsidRPr="00B02457" w:rsidRDefault="004B6F33" w:rsidP="00B73D03">
      <w:pPr>
        <w:pStyle w:val="af4"/>
        <w:numPr>
          <w:ilvl w:val="0"/>
          <w:numId w:val="7"/>
        </w:numPr>
        <w:tabs>
          <w:tab w:val="left" w:pos="851"/>
        </w:tabs>
        <w:spacing w:before="0" w:beforeAutospacing="0" w:after="0" w:afterAutospacing="0"/>
        <w:ind w:left="0" w:firstLine="567"/>
        <w:jc w:val="both"/>
        <w:rPr>
          <w:i/>
          <w:iCs/>
        </w:rPr>
      </w:pPr>
      <w:r w:rsidRPr="00B02457">
        <w:t>реалізаці</w:t>
      </w:r>
      <w:r w:rsidR="00B625D9" w:rsidRPr="00B02457">
        <w:t>ї</w:t>
      </w:r>
      <w:r w:rsidRPr="00B02457">
        <w:t xml:space="preserve"> актуальних мистецьких проєктів, направлених на збереження та охорону нематеріальної культурної спадщини в м</w:t>
      </w:r>
      <w:r w:rsidR="001966B6" w:rsidRPr="00B02457">
        <w:t>істі</w:t>
      </w:r>
      <w:r w:rsidRPr="00B02457">
        <w:t xml:space="preserve"> Києві (відповідно до </w:t>
      </w:r>
      <w:r w:rsidR="000A0A07" w:rsidRPr="00B02457">
        <w:t xml:space="preserve">Конвенції </w:t>
      </w:r>
      <w:r w:rsidRPr="00B02457">
        <w:t>про охорону нематеріальної культурної</w:t>
      </w:r>
      <w:r w:rsidRPr="00B02457">
        <w:rPr>
          <w:lang w:eastAsia="ru-RU"/>
        </w:rPr>
        <w:t xml:space="preserve"> спадщини)</w:t>
      </w:r>
      <w:r w:rsidR="00EC2F6F" w:rsidRPr="00B02457">
        <w:rPr>
          <w:lang w:eastAsia="ru-RU"/>
        </w:rPr>
        <w:t>;</w:t>
      </w:r>
    </w:p>
    <w:p w14:paraId="2A1FBB84" w14:textId="74A9282A" w:rsidR="00EC25B8" w:rsidRPr="00B02457" w:rsidRDefault="00821C82"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B02457">
        <w:rPr>
          <w:rFonts w:ascii="Times New Roman" w:eastAsia="Times New Roman" w:hAnsi="Times New Roman" w:cs="Times New Roman"/>
          <w:i/>
          <w:iCs/>
          <w:sz w:val="24"/>
          <w:szCs w:val="24"/>
          <w:lang w:eastAsia="uk-UA"/>
        </w:rPr>
        <w:t xml:space="preserve">театральні </w:t>
      </w:r>
      <w:r w:rsidR="00EC25B8" w:rsidRPr="00B02457">
        <w:rPr>
          <w:rFonts w:ascii="Times New Roman" w:eastAsia="Times New Roman" w:hAnsi="Times New Roman" w:cs="Times New Roman"/>
          <w:i/>
          <w:iCs/>
          <w:sz w:val="24"/>
          <w:szCs w:val="24"/>
          <w:lang w:eastAsia="uk-UA"/>
        </w:rPr>
        <w:t>та концертні заклади культури</w:t>
      </w:r>
    </w:p>
    <w:p w14:paraId="2458E926" w14:textId="3F63C354" w:rsidR="00C3667F" w:rsidRPr="00B02457" w:rsidRDefault="00492DF7"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збереження</w:t>
      </w:r>
      <w:r w:rsidRPr="00B02457">
        <w:rPr>
          <w:rFonts w:ascii="Times New Roman" w:eastAsia="Times New Roman" w:hAnsi="Times New Roman" w:cs="Times New Roman"/>
          <w:color w:val="000000"/>
          <w:sz w:val="24"/>
          <w:szCs w:val="24"/>
          <w:lang w:eastAsia="uk-UA"/>
        </w:rPr>
        <w:t xml:space="preserve"> </w:t>
      </w:r>
      <w:r w:rsidR="00A770CC" w:rsidRPr="00B02457">
        <w:rPr>
          <w:rFonts w:ascii="Times New Roman" w:eastAsia="Times New Roman" w:hAnsi="Times New Roman" w:cs="Times New Roman"/>
          <w:color w:val="000000"/>
          <w:sz w:val="24"/>
          <w:szCs w:val="24"/>
          <w:lang w:eastAsia="uk-UA"/>
        </w:rPr>
        <w:t xml:space="preserve">та вдосконалення існуючої мережі театрально-видовищних закладів, </w:t>
      </w:r>
      <w:r w:rsidR="00A770CC" w:rsidRPr="00B02457">
        <w:rPr>
          <w:rFonts w:ascii="Times New Roman" w:hAnsi="Times New Roman" w:cs="Times New Roman"/>
          <w:sz w:val="24"/>
          <w:szCs w:val="24"/>
        </w:rPr>
        <w:t>пошук</w:t>
      </w:r>
      <w:r w:rsidR="00FF55A4" w:rsidRPr="00B02457">
        <w:rPr>
          <w:rFonts w:ascii="Times New Roman" w:hAnsi="Times New Roman" w:cs="Times New Roman"/>
          <w:sz w:val="24"/>
          <w:szCs w:val="24"/>
        </w:rPr>
        <w:t>у</w:t>
      </w:r>
      <w:r w:rsidR="00A770CC" w:rsidRPr="00B02457">
        <w:rPr>
          <w:rFonts w:ascii="Times New Roman" w:hAnsi="Times New Roman" w:cs="Times New Roman"/>
          <w:sz w:val="24"/>
          <w:szCs w:val="24"/>
        </w:rPr>
        <w:t xml:space="preserve"> </w:t>
      </w:r>
      <w:r w:rsidR="00C3667F" w:rsidRPr="00B02457">
        <w:rPr>
          <w:rFonts w:ascii="Times New Roman" w:hAnsi="Times New Roman" w:cs="Times New Roman"/>
          <w:sz w:val="24"/>
          <w:szCs w:val="24"/>
        </w:rPr>
        <w:t>та формування підходів до напрацювання політики повернення кадрів, яка враховує фактори безп</w:t>
      </w:r>
      <w:r w:rsidRPr="00B02457">
        <w:rPr>
          <w:rFonts w:ascii="Times New Roman" w:hAnsi="Times New Roman" w:cs="Times New Roman"/>
          <w:sz w:val="24"/>
          <w:szCs w:val="24"/>
        </w:rPr>
        <w:t>е</w:t>
      </w:r>
      <w:r w:rsidR="00C3667F" w:rsidRPr="00B02457">
        <w:rPr>
          <w:rFonts w:ascii="Times New Roman" w:hAnsi="Times New Roman" w:cs="Times New Roman"/>
          <w:sz w:val="24"/>
          <w:szCs w:val="24"/>
        </w:rPr>
        <w:t>ки, фінансові можливості, професійний розвиток;</w:t>
      </w:r>
    </w:p>
    <w:p w14:paraId="01F52017" w14:textId="39957610" w:rsidR="00C3667F" w:rsidRPr="00B02457" w:rsidRDefault="00492DF7"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вирішення </w:t>
      </w:r>
      <w:r w:rsidR="00C3667F" w:rsidRPr="00B02457">
        <w:rPr>
          <w:rFonts w:ascii="Times New Roman" w:hAnsi="Times New Roman" w:cs="Times New Roman"/>
          <w:sz w:val="24"/>
          <w:szCs w:val="24"/>
        </w:rPr>
        <w:t>питан</w:t>
      </w:r>
      <w:r w:rsidRPr="00B02457">
        <w:rPr>
          <w:rFonts w:ascii="Times New Roman" w:hAnsi="Times New Roman" w:cs="Times New Roman"/>
          <w:sz w:val="24"/>
          <w:szCs w:val="24"/>
        </w:rPr>
        <w:t>ь із</w:t>
      </w:r>
      <w:r w:rsidR="00C3667F" w:rsidRPr="00B02457">
        <w:rPr>
          <w:rFonts w:ascii="Times New Roman" w:hAnsi="Times New Roman" w:cs="Times New Roman"/>
          <w:sz w:val="24"/>
          <w:szCs w:val="24"/>
        </w:rPr>
        <w:t xml:space="preserve"> забезпечення рівних можливостей доступу </w:t>
      </w:r>
      <w:r w:rsidR="00F200DB" w:rsidRPr="00B02457">
        <w:rPr>
          <w:rFonts w:ascii="Times New Roman" w:hAnsi="Times New Roman" w:cs="Times New Roman"/>
          <w:sz w:val="24"/>
          <w:szCs w:val="24"/>
        </w:rPr>
        <w:t>різних груп населення</w:t>
      </w:r>
      <w:r w:rsidR="00C3667F" w:rsidRPr="00B02457">
        <w:rPr>
          <w:rFonts w:ascii="Times New Roman" w:hAnsi="Times New Roman" w:cs="Times New Roman"/>
          <w:sz w:val="24"/>
          <w:szCs w:val="24"/>
        </w:rPr>
        <w:t xml:space="preserve"> до театрально-концертних закладів та забезпечення комфортного перегляду вистав і концертів</w:t>
      </w:r>
      <w:r w:rsidR="0037277C" w:rsidRPr="00B02457">
        <w:rPr>
          <w:rFonts w:ascii="Times New Roman" w:hAnsi="Times New Roman" w:cs="Times New Roman"/>
          <w:sz w:val="24"/>
          <w:szCs w:val="24"/>
        </w:rPr>
        <w:t>;</w:t>
      </w:r>
    </w:p>
    <w:p w14:paraId="33DCB832" w14:textId="21D118EE" w:rsidR="00C3667F" w:rsidRPr="00B02457" w:rsidRDefault="00492DF7"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п</w:t>
      </w:r>
      <w:r w:rsidR="00A770CC" w:rsidRPr="00B02457">
        <w:rPr>
          <w:rFonts w:ascii="Times New Roman" w:hAnsi="Times New Roman" w:cs="Times New Roman"/>
          <w:sz w:val="24"/>
          <w:szCs w:val="24"/>
        </w:rPr>
        <w:t>опуляризаці</w:t>
      </w:r>
      <w:r w:rsidR="00B625D9" w:rsidRPr="00B02457">
        <w:rPr>
          <w:rFonts w:ascii="Times New Roman" w:hAnsi="Times New Roman" w:cs="Times New Roman"/>
          <w:sz w:val="24"/>
          <w:szCs w:val="24"/>
        </w:rPr>
        <w:t>ї</w:t>
      </w:r>
      <w:r w:rsidR="00A770CC" w:rsidRPr="00B02457">
        <w:rPr>
          <w:rFonts w:ascii="Times New Roman" w:eastAsia="Times New Roman" w:hAnsi="Times New Roman" w:cs="Times New Roman"/>
          <w:color w:val="000000"/>
          <w:sz w:val="24"/>
          <w:szCs w:val="24"/>
          <w:lang w:eastAsia="uk-UA"/>
        </w:rPr>
        <w:t xml:space="preserve"> актуального творчого продукту у світовому культурному просторі, створення і реалізаці</w:t>
      </w:r>
      <w:r w:rsidR="00E006DF" w:rsidRPr="00B02457">
        <w:rPr>
          <w:rFonts w:ascii="Times New Roman" w:eastAsia="Times New Roman" w:hAnsi="Times New Roman" w:cs="Times New Roman"/>
          <w:color w:val="000000"/>
          <w:sz w:val="24"/>
          <w:szCs w:val="24"/>
          <w:lang w:eastAsia="uk-UA"/>
        </w:rPr>
        <w:t>ї</w:t>
      </w:r>
      <w:r w:rsidR="00A770CC" w:rsidRPr="00B02457">
        <w:rPr>
          <w:rFonts w:ascii="Times New Roman" w:eastAsia="Times New Roman" w:hAnsi="Times New Roman" w:cs="Times New Roman"/>
          <w:color w:val="000000"/>
          <w:sz w:val="24"/>
          <w:szCs w:val="24"/>
          <w:lang w:eastAsia="uk-UA"/>
        </w:rPr>
        <w:t xml:space="preserve"> спільних мистецьких проєктів театрально-видовищних закладів культури з партнерами </w:t>
      </w:r>
      <w:r w:rsidR="00C3667F" w:rsidRPr="00B02457">
        <w:rPr>
          <w:rFonts w:ascii="Times New Roman" w:hAnsi="Times New Roman" w:cs="Times New Roman"/>
          <w:sz w:val="24"/>
          <w:szCs w:val="24"/>
        </w:rPr>
        <w:t xml:space="preserve">на національній і міжнародній арені </w:t>
      </w:r>
      <w:r w:rsidRPr="00B02457">
        <w:rPr>
          <w:rFonts w:ascii="Times New Roman" w:eastAsia="Times New Roman" w:hAnsi="Times New Roman" w:cs="Times New Roman"/>
          <w:color w:val="000000"/>
          <w:sz w:val="24"/>
          <w:szCs w:val="24"/>
          <w:lang w:eastAsia="uk-UA"/>
        </w:rPr>
        <w:t xml:space="preserve">шляхом надання фінансової допомоги на поворотній основі та </w:t>
      </w:r>
      <w:r w:rsidR="00C3667F" w:rsidRPr="00B02457">
        <w:rPr>
          <w:rFonts w:ascii="Times New Roman" w:hAnsi="Times New Roman" w:cs="Times New Roman"/>
          <w:sz w:val="24"/>
          <w:szCs w:val="24"/>
        </w:rPr>
        <w:t>залучення коштів міжнародних фінансових організацій</w:t>
      </w:r>
      <w:r w:rsidRPr="00B02457">
        <w:rPr>
          <w:rFonts w:ascii="Times New Roman" w:hAnsi="Times New Roman" w:cs="Times New Roman"/>
          <w:sz w:val="24"/>
          <w:szCs w:val="24"/>
        </w:rPr>
        <w:t>;</w:t>
      </w:r>
    </w:p>
    <w:p w14:paraId="7C4F568F" w14:textId="66352585" w:rsidR="00492DF7" w:rsidRPr="00B02457" w:rsidRDefault="00492DF7"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придбання нового обладнання для поліпшення умов надання </w:t>
      </w:r>
      <w:r w:rsidR="00EA0D0A" w:rsidRPr="00B02457">
        <w:rPr>
          <w:rFonts w:ascii="Times New Roman" w:hAnsi="Times New Roman" w:cs="Times New Roman"/>
          <w:sz w:val="24"/>
          <w:szCs w:val="24"/>
        </w:rPr>
        <w:t xml:space="preserve">культурних </w:t>
      </w:r>
      <w:r w:rsidRPr="00B02457">
        <w:rPr>
          <w:rFonts w:ascii="Times New Roman" w:hAnsi="Times New Roman" w:cs="Times New Roman"/>
          <w:sz w:val="24"/>
          <w:szCs w:val="24"/>
        </w:rPr>
        <w:t>послуг;</w:t>
      </w:r>
    </w:p>
    <w:p w14:paraId="0AB8B2AD" w14:textId="77EF28D0" w:rsidR="00492DF7" w:rsidRPr="00B02457" w:rsidRDefault="005D5700"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забезпечення </w:t>
      </w:r>
      <w:r w:rsidR="00492DF7" w:rsidRPr="00B02457">
        <w:rPr>
          <w:rFonts w:ascii="Times New Roman" w:hAnsi="Times New Roman" w:cs="Times New Roman"/>
          <w:sz w:val="24"/>
          <w:szCs w:val="24"/>
        </w:rPr>
        <w:t>культурно-мистецької складової під час візитів керівництва Київської міської ради та виконавчого органу Київської міської ради (Київської міської державної адміністрації)</w:t>
      </w:r>
      <w:r w:rsidR="004000A2" w:rsidRPr="00B02457">
        <w:rPr>
          <w:rFonts w:ascii="Times New Roman" w:hAnsi="Times New Roman" w:cs="Times New Roman"/>
          <w:sz w:val="24"/>
          <w:szCs w:val="24"/>
        </w:rPr>
        <w:t>;</w:t>
      </w:r>
    </w:p>
    <w:p w14:paraId="09CBF428" w14:textId="6415618F" w:rsidR="00C3667F" w:rsidRPr="00B02457" w:rsidRDefault="005D5700"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забезпечення </w:t>
      </w:r>
      <w:r w:rsidR="00492DF7" w:rsidRPr="00B02457">
        <w:rPr>
          <w:rFonts w:ascii="Times New Roman" w:hAnsi="Times New Roman" w:cs="Times New Roman"/>
          <w:sz w:val="24"/>
          <w:szCs w:val="24"/>
        </w:rPr>
        <w:t xml:space="preserve">участі митців столиці </w:t>
      </w:r>
      <w:r w:rsidR="00EA0D0A" w:rsidRPr="00B02457">
        <w:rPr>
          <w:rFonts w:ascii="Times New Roman" w:hAnsi="Times New Roman" w:cs="Times New Roman"/>
          <w:sz w:val="24"/>
          <w:szCs w:val="24"/>
        </w:rPr>
        <w:t>в культурно-мистецьких заходах</w:t>
      </w:r>
      <w:r w:rsidR="00492DF7" w:rsidRPr="00B02457">
        <w:rPr>
          <w:rFonts w:ascii="Times New Roman" w:hAnsi="Times New Roman" w:cs="Times New Roman"/>
          <w:sz w:val="24"/>
          <w:szCs w:val="24"/>
        </w:rPr>
        <w:t xml:space="preserve"> за кордоном </w:t>
      </w:r>
      <w:r w:rsidR="00492DF7" w:rsidRPr="00B02457">
        <w:rPr>
          <w:rFonts w:ascii="Times New Roman" w:hAnsi="Times New Roman" w:cs="Times New Roman"/>
          <w:sz w:val="24"/>
          <w:szCs w:val="24"/>
        </w:rPr>
        <w:br/>
        <w:t>та представників мистецької сфери зарубіжних міст в столиці України</w:t>
      </w:r>
      <w:r w:rsidR="00D5164F" w:rsidRPr="00B02457">
        <w:rPr>
          <w:rFonts w:ascii="Times New Roman" w:hAnsi="Times New Roman" w:cs="Times New Roman"/>
          <w:sz w:val="24"/>
          <w:szCs w:val="24"/>
        </w:rPr>
        <w:t>;</w:t>
      </w:r>
    </w:p>
    <w:p w14:paraId="7EFB73AE" w14:textId="02C7E26F" w:rsidR="00D5164F" w:rsidRPr="00B02457" w:rsidRDefault="00D5164F"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eastAsia="Times New Roman" w:hAnsi="Times New Roman"/>
          <w:sz w:val="24"/>
          <w:szCs w:val="24"/>
          <w:lang w:eastAsia="ru-RU"/>
        </w:rPr>
        <w:t>підтримк</w:t>
      </w:r>
      <w:r w:rsidR="00B625D9" w:rsidRPr="00B02457">
        <w:rPr>
          <w:rFonts w:ascii="Times New Roman" w:eastAsia="Times New Roman" w:hAnsi="Times New Roman"/>
          <w:sz w:val="24"/>
          <w:szCs w:val="24"/>
          <w:lang w:eastAsia="ru-RU"/>
        </w:rPr>
        <w:t>и</w:t>
      </w:r>
      <w:r w:rsidRPr="00B02457">
        <w:rPr>
          <w:rFonts w:ascii="Times New Roman" w:eastAsia="Times New Roman" w:hAnsi="Times New Roman"/>
          <w:sz w:val="24"/>
          <w:szCs w:val="24"/>
          <w:lang w:eastAsia="ru-RU"/>
        </w:rPr>
        <w:t xml:space="preserve"> видатних діячів культури і мистецтва та засвідчення видатних особистих досягнень;</w:t>
      </w:r>
    </w:p>
    <w:p w14:paraId="52552F7E" w14:textId="6817E9B0" w:rsidR="00D5164F" w:rsidRPr="00B02457" w:rsidRDefault="00D5164F"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відзначення та популяризаці</w:t>
      </w:r>
      <w:r w:rsidR="00B625D9" w:rsidRPr="00B02457">
        <w:rPr>
          <w:rFonts w:ascii="Times New Roman" w:hAnsi="Times New Roman" w:cs="Times New Roman"/>
          <w:sz w:val="24"/>
          <w:szCs w:val="24"/>
        </w:rPr>
        <w:t>ї</w:t>
      </w:r>
      <w:r w:rsidRPr="00B02457">
        <w:rPr>
          <w:rFonts w:ascii="Times New Roman" w:hAnsi="Times New Roman" w:cs="Times New Roman"/>
          <w:sz w:val="24"/>
          <w:szCs w:val="24"/>
        </w:rPr>
        <w:t xml:space="preserve"> кращих здобутків митців м</w:t>
      </w:r>
      <w:r w:rsidR="001966B6" w:rsidRPr="00B02457">
        <w:rPr>
          <w:rFonts w:ascii="Times New Roman" w:hAnsi="Times New Roman" w:cs="Times New Roman"/>
          <w:sz w:val="24"/>
          <w:szCs w:val="24"/>
        </w:rPr>
        <w:t>іста</w:t>
      </w:r>
      <w:r w:rsidRPr="00B02457">
        <w:rPr>
          <w:rFonts w:ascii="Times New Roman" w:hAnsi="Times New Roman" w:cs="Times New Roman"/>
          <w:sz w:val="24"/>
          <w:szCs w:val="24"/>
        </w:rPr>
        <w:t> Києва;</w:t>
      </w:r>
    </w:p>
    <w:p w14:paraId="2E3EE3C2" w14:textId="77777777" w:rsidR="00DE3DD3" w:rsidRPr="00B02457" w:rsidRDefault="00F200DB" w:rsidP="00DE3DD3">
      <w:pPr>
        <w:spacing w:after="0" w:line="240" w:lineRule="auto"/>
        <w:ind w:firstLine="567"/>
        <w:jc w:val="both"/>
        <w:rPr>
          <w:rFonts w:ascii="Times New Roman" w:hAnsi="Times New Roman" w:cs="Times New Roman"/>
          <w:i/>
          <w:iCs/>
          <w:sz w:val="24"/>
          <w:szCs w:val="24"/>
        </w:rPr>
      </w:pPr>
      <w:r w:rsidRPr="00B02457">
        <w:rPr>
          <w:rFonts w:ascii="Times New Roman" w:hAnsi="Times New Roman" w:cs="Times New Roman"/>
          <w:i/>
          <w:iCs/>
          <w:sz w:val="24"/>
          <w:szCs w:val="24"/>
        </w:rPr>
        <w:t xml:space="preserve">аматорське </w:t>
      </w:r>
      <w:r w:rsidR="001433C0" w:rsidRPr="00B02457">
        <w:rPr>
          <w:rFonts w:ascii="Times New Roman" w:hAnsi="Times New Roman" w:cs="Times New Roman"/>
          <w:i/>
          <w:iCs/>
          <w:sz w:val="24"/>
          <w:szCs w:val="24"/>
        </w:rPr>
        <w:t xml:space="preserve">мистецтво та клубні заклади; креативні індустрії; культурні кластери </w:t>
      </w:r>
    </w:p>
    <w:p w14:paraId="4227BD8D" w14:textId="29B8B685" w:rsidR="001433C0" w:rsidRPr="00B02457" w:rsidRDefault="001433C0" w:rsidP="00B73D03">
      <w:pPr>
        <w:pStyle w:val="af0"/>
        <w:numPr>
          <w:ilvl w:val="0"/>
          <w:numId w:val="10"/>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hAnsi="Times New Roman" w:cs="Times New Roman"/>
          <w:sz w:val="24"/>
          <w:szCs w:val="24"/>
        </w:rPr>
        <w:t>зміцнення</w:t>
      </w:r>
      <w:r w:rsidRPr="00B02457">
        <w:rPr>
          <w:rFonts w:ascii="Times New Roman" w:eastAsia="Times New Roman" w:hAnsi="Times New Roman" w:cs="Times New Roman"/>
          <w:sz w:val="24"/>
          <w:szCs w:val="24"/>
          <w:lang w:eastAsia="uk-UA"/>
        </w:rPr>
        <w:t xml:space="preserve"> матеріально-технічної бази мережі клубів, КП</w:t>
      </w:r>
      <w:r w:rsidR="00936CD2" w:rsidRPr="00B02457">
        <w:rPr>
          <w:rFonts w:ascii="Times New Roman" w:eastAsia="Times New Roman" w:hAnsi="Times New Roman" w:cs="Times New Roman"/>
          <w:sz w:val="24"/>
          <w:szCs w:val="24"/>
          <w:lang w:eastAsia="uk-UA"/>
        </w:rPr>
        <w:t> </w:t>
      </w:r>
      <w:r w:rsidRPr="00B02457">
        <w:rPr>
          <w:rFonts w:ascii="Times New Roman" w:eastAsia="Times New Roman" w:hAnsi="Times New Roman" w:cs="Times New Roman"/>
          <w:sz w:val="24"/>
          <w:szCs w:val="24"/>
          <w:lang w:eastAsia="uk-UA"/>
        </w:rPr>
        <w:t>«Київського культурного кластеру», будинків культури, закладів аматорського мистецтва;</w:t>
      </w:r>
    </w:p>
    <w:p w14:paraId="099FB3A7" w14:textId="5095713D" w:rsidR="001433C0" w:rsidRPr="00B02457"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реалізації актуальних мистецьких проєктів, направлених на збереження та охорону нематеріальної культурної спадщини в м</w:t>
      </w:r>
      <w:r w:rsidR="00B83FD3" w:rsidRPr="00B02457">
        <w:rPr>
          <w:rFonts w:ascii="Times New Roman" w:eastAsia="Times New Roman" w:hAnsi="Times New Roman" w:cs="Times New Roman"/>
          <w:sz w:val="24"/>
          <w:szCs w:val="24"/>
          <w:lang w:eastAsia="uk-UA"/>
        </w:rPr>
        <w:t>істі</w:t>
      </w:r>
      <w:r w:rsidR="00B625D9" w:rsidRPr="00B02457">
        <w:rPr>
          <w:rFonts w:ascii="Times New Roman" w:eastAsia="Times New Roman" w:hAnsi="Times New Roman" w:cs="Times New Roman"/>
          <w:sz w:val="24"/>
          <w:szCs w:val="24"/>
          <w:lang w:eastAsia="uk-UA"/>
        </w:rPr>
        <w:t> </w:t>
      </w:r>
      <w:r w:rsidRPr="00B02457">
        <w:rPr>
          <w:rFonts w:ascii="Times New Roman" w:eastAsia="Times New Roman" w:hAnsi="Times New Roman" w:cs="Times New Roman"/>
          <w:sz w:val="24"/>
          <w:szCs w:val="24"/>
          <w:lang w:eastAsia="uk-UA"/>
        </w:rPr>
        <w:t>Києві, відповідно до Конвенції про охорону нематеріальної культурної спадщини;</w:t>
      </w:r>
    </w:p>
    <w:p w14:paraId="4EBBB096" w14:textId="77777777" w:rsidR="001433C0" w:rsidRPr="00B02457"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створення креативних хабів та інших функціонально та організаційно нових моделей закладів культури;</w:t>
      </w:r>
    </w:p>
    <w:p w14:paraId="117236B3" w14:textId="528155C4" w:rsidR="001433C0" w:rsidRPr="00B02457"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вивчення європейського досвіду щодо вирішення проблем у сфері культури і можливості його застосування в столиці; розвитк</w:t>
      </w:r>
      <w:r w:rsidR="00B625D9" w:rsidRPr="00B02457">
        <w:rPr>
          <w:rFonts w:ascii="Times New Roman" w:eastAsia="Times New Roman" w:hAnsi="Times New Roman" w:cs="Times New Roman"/>
          <w:sz w:val="24"/>
          <w:szCs w:val="24"/>
          <w:lang w:eastAsia="uk-UA"/>
        </w:rPr>
        <w:t>у</w:t>
      </w:r>
      <w:r w:rsidRPr="00B02457">
        <w:rPr>
          <w:rFonts w:ascii="Times New Roman" w:eastAsia="Times New Roman" w:hAnsi="Times New Roman" w:cs="Times New Roman"/>
          <w:sz w:val="24"/>
          <w:szCs w:val="24"/>
          <w:lang w:eastAsia="uk-UA"/>
        </w:rPr>
        <w:t xml:space="preserve"> культурного обміну, каналів промоції мистецьких продуктів, створених у місті;</w:t>
      </w:r>
    </w:p>
    <w:p w14:paraId="65A91A16" w14:textId="77777777" w:rsidR="001433C0" w:rsidRPr="00B02457"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підтримки творчих ініціатив митців, професійних та аматорських мистецьких колективів щодо втілення оригінальних авторських проєктів;</w:t>
      </w:r>
    </w:p>
    <w:p w14:paraId="6898F45B" w14:textId="77777777" w:rsidR="001433C0" w:rsidRPr="00B02457"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діджиталізації, широкого впровадження цифрових технологій та культури софту в закладах культури;</w:t>
      </w:r>
    </w:p>
    <w:p w14:paraId="4EE32DEF" w14:textId="4A871AB3" w:rsidR="001433C0" w:rsidRPr="00B02457" w:rsidRDefault="001433C0" w:rsidP="00B73D03">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lastRenderedPageBreak/>
        <w:t>розвитку довготермінових партнерств між культурним сектором і технологічними компаніями</w:t>
      </w:r>
      <w:r w:rsidR="00F64B73" w:rsidRPr="00B02457">
        <w:rPr>
          <w:rFonts w:ascii="Times New Roman" w:eastAsia="Times New Roman" w:hAnsi="Times New Roman" w:cs="Times New Roman"/>
          <w:sz w:val="24"/>
          <w:szCs w:val="24"/>
          <w:lang w:eastAsia="uk-UA"/>
        </w:rPr>
        <w:t>;</w:t>
      </w:r>
    </w:p>
    <w:p w14:paraId="27D6FB0E" w14:textId="664B3021" w:rsidR="00EC25B8" w:rsidRPr="00B02457" w:rsidRDefault="00F64B73"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B02457">
        <w:rPr>
          <w:rFonts w:ascii="Times New Roman" w:eastAsia="Times New Roman" w:hAnsi="Times New Roman" w:cs="Times New Roman"/>
          <w:i/>
          <w:iCs/>
          <w:sz w:val="24"/>
          <w:szCs w:val="24"/>
          <w:lang w:eastAsia="uk-UA"/>
        </w:rPr>
        <w:t xml:space="preserve">парки </w:t>
      </w:r>
      <w:r w:rsidR="00EC25B8" w:rsidRPr="00B02457">
        <w:rPr>
          <w:rFonts w:ascii="Times New Roman" w:eastAsia="Times New Roman" w:hAnsi="Times New Roman" w:cs="Times New Roman"/>
          <w:i/>
          <w:iCs/>
          <w:sz w:val="24"/>
          <w:szCs w:val="24"/>
          <w:lang w:eastAsia="uk-UA"/>
        </w:rPr>
        <w:t>культури і відпочинку</w:t>
      </w:r>
    </w:p>
    <w:p w14:paraId="497F4B09" w14:textId="5D06F46B" w:rsidR="00C3667F" w:rsidRPr="00B02457" w:rsidRDefault="00C3667F" w:rsidP="00B73D03">
      <w:pPr>
        <w:pStyle w:val="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реконструкці</w:t>
      </w:r>
      <w:r w:rsidR="00F64B73" w:rsidRPr="00B02457">
        <w:rPr>
          <w:rFonts w:ascii="Times New Roman" w:hAnsi="Times New Roman" w:cs="Times New Roman"/>
          <w:sz w:val="24"/>
          <w:szCs w:val="24"/>
        </w:rPr>
        <w:t>ї</w:t>
      </w:r>
      <w:r w:rsidRPr="00B02457">
        <w:rPr>
          <w:rFonts w:ascii="Times New Roman" w:hAnsi="Times New Roman" w:cs="Times New Roman"/>
          <w:sz w:val="24"/>
          <w:szCs w:val="24"/>
        </w:rPr>
        <w:t>, реставраці</w:t>
      </w:r>
      <w:r w:rsidR="00F64B73" w:rsidRPr="00B02457">
        <w:rPr>
          <w:rFonts w:ascii="Times New Roman" w:hAnsi="Times New Roman" w:cs="Times New Roman"/>
          <w:sz w:val="24"/>
          <w:szCs w:val="24"/>
        </w:rPr>
        <w:t>ї</w:t>
      </w:r>
      <w:r w:rsidRPr="00B02457">
        <w:rPr>
          <w:rFonts w:ascii="Times New Roman" w:hAnsi="Times New Roman" w:cs="Times New Roman"/>
          <w:sz w:val="24"/>
          <w:szCs w:val="24"/>
        </w:rPr>
        <w:t xml:space="preserve"> </w:t>
      </w:r>
      <w:r w:rsidR="005D5700" w:rsidRPr="00B02457">
        <w:rPr>
          <w:rFonts w:ascii="Times New Roman" w:hAnsi="Times New Roman" w:cs="Times New Roman"/>
          <w:sz w:val="24"/>
          <w:szCs w:val="24"/>
        </w:rPr>
        <w:t>парків культури та відпочинку</w:t>
      </w:r>
      <w:r w:rsidRPr="00B02457">
        <w:rPr>
          <w:rFonts w:ascii="Times New Roman" w:hAnsi="Times New Roman" w:cs="Times New Roman"/>
          <w:sz w:val="24"/>
          <w:szCs w:val="24"/>
        </w:rPr>
        <w:t xml:space="preserve"> комунальної власності територіальної громади міста Києва;</w:t>
      </w:r>
    </w:p>
    <w:p w14:paraId="2ABCF927" w14:textId="12E13CFE" w:rsidR="00C3667F" w:rsidRPr="00B02457" w:rsidRDefault="00C3667F" w:rsidP="00B73D03">
      <w:pPr>
        <w:pStyle w:val="af7"/>
        <w:numPr>
          <w:ilvl w:val="0"/>
          <w:numId w:val="1"/>
        </w:numPr>
        <w:tabs>
          <w:tab w:val="left" w:pos="851"/>
        </w:tabs>
        <w:spacing w:before="0" w:beforeAutospacing="0" w:after="0" w:afterAutospacing="0"/>
        <w:ind w:left="0" w:firstLine="567"/>
        <w:jc w:val="both"/>
      </w:pPr>
      <w:r w:rsidRPr="00B02457">
        <w:t>модернізаці</w:t>
      </w:r>
      <w:r w:rsidR="00F64B73" w:rsidRPr="00B02457">
        <w:t>ї</w:t>
      </w:r>
      <w:r w:rsidRPr="00B02457">
        <w:t>, оновлення та вдосконалення матеріально-технічної бази парків культури та відпочинку, які належать до комунальної власності територіальної громади м</w:t>
      </w:r>
      <w:r w:rsidR="00B83FD3" w:rsidRPr="00B02457">
        <w:t>іста</w:t>
      </w:r>
      <w:r w:rsidR="00F64B73" w:rsidRPr="00B02457">
        <w:t> </w:t>
      </w:r>
      <w:r w:rsidRPr="00B02457">
        <w:t>Києва</w:t>
      </w:r>
      <w:r w:rsidR="00EC7D4F" w:rsidRPr="00B02457">
        <w:t>;</w:t>
      </w:r>
    </w:p>
    <w:p w14:paraId="1E534882" w14:textId="7E8295FB" w:rsidR="005D5700" w:rsidRPr="00B02457" w:rsidRDefault="005D5700" w:rsidP="00B73D03">
      <w:pPr>
        <w:numPr>
          <w:ilvl w:val="0"/>
          <w:numId w:val="1"/>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проведення культурно-мистецьких та просвітницьких заходів у парках культури і відпочинку та скверах міста Києва, як альтернативних культурних просторів</w:t>
      </w:r>
      <w:r w:rsidR="00BA4346" w:rsidRPr="00B02457">
        <w:rPr>
          <w:rFonts w:ascii="Times New Roman" w:eastAsia="Times New Roman" w:hAnsi="Times New Roman" w:cs="Times New Roman"/>
          <w:sz w:val="24"/>
          <w:szCs w:val="24"/>
          <w:lang w:eastAsia="uk-UA"/>
        </w:rPr>
        <w:t>;</w:t>
      </w:r>
    </w:p>
    <w:p w14:paraId="396E7D2F" w14:textId="1C2E9F2B" w:rsidR="00EC25B8" w:rsidRPr="00B02457" w:rsidRDefault="00EC25B8" w:rsidP="004B0B08">
      <w:pPr>
        <w:pBdr>
          <w:top w:val="nil"/>
          <w:left w:val="nil"/>
          <w:bottom w:val="nil"/>
          <w:right w:val="nil"/>
          <w:between w:val="nil"/>
        </w:pBdr>
        <w:spacing w:after="0" w:line="240" w:lineRule="auto"/>
        <w:ind w:firstLine="567"/>
        <w:jc w:val="both"/>
        <w:rPr>
          <w:rFonts w:ascii="Times New Roman" w:eastAsia="Times New Roman" w:hAnsi="Times New Roman" w:cs="Times New Roman"/>
          <w:i/>
          <w:iCs/>
          <w:sz w:val="24"/>
          <w:szCs w:val="24"/>
          <w:lang w:eastAsia="uk-UA"/>
        </w:rPr>
      </w:pPr>
      <w:r w:rsidRPr="00B02457">
        <w:rPr>
          <w:rFonts w:ascii="Times New Roman" w:eastAsia="Times New Roman" w:hAnsi="Times New Roman" w:cs="Times New Roman"/>
          <w:i/>
          <w:iCs/>
          <w:sz w:val="24"/>
          <w:szCs w:val="24"/>
          <w:lang w:eastAsia="uk-UA"/>
        </w:rPr>
        <w:t>Київський зоопарк</w:t>
      </w:r>
    </w:p>
    <w:p w14:paraId="24F78AB9" w14:textId="77777777" w:rsidR="00EE0407" w:rsidRPr="00B02457" w:rsidRDefault="00977C2B" w:rsidP="00B73D03">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забезпечення належного функціонування Київського зоопарку в сфері природоохоронної, культурно-просвітницької діяльності та науково-дослідницької роботи, спрямованої на збереження різноманіття тваринного світу, створення належних умов утримання тварин, регенерації середовища їх перебування із застосуванням екологічних та енерго- і ресурсозберігаючих технологій; </w:t>
      </w:r>
    </w:p>
    <w:p w14:paraId="1A0B6B4F" w14:textId="4FC879FD" w:rsidR="00EE0407" w:rsidRPr="00B02457" w:rsidRDefault="00977C2B" w:rsidP="00B73D03">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поширення інформаційно-просвітницьких заходів, спрямованих на формування серед широких верств населення екологічної культури, відповідальності і гуманного ставлення до навколишнього природного середовища та тваринного світу; </w:t>
      </w:r>
    </w:p>
    <w:p w14:paraId="2491AD16" w14:textId="0545F292" w:rsidR="00977C2B" w:rsidRPr="00B02457" w:rsidRDefault="00977C2B" w:rsidP="00B73D03">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забезпечення міжрегіонального, міжнародного партнерства та співробітництва</w:t>
      </w:r>
      <w:r w:rsidR="00BA4346" w:rsidRPr="00B02457">
        <w:rPr>
          <w:rFonts w:ascii="Times New Roman" w:eastAsia="Times New Roman" w:hAnsi="Times New Roman" w:cs="Times New Roman"/>
          <w:sz w:val="24"/>
          <w:szCs w:val="24"/>
          <w:lang w:eastAsia="uk-UA"/>
        </w:rPr>
        <w:t>;</w:t>
      </w:r>
    </w:p>
    <w:p w14:paraId="32368D5F" w14:textId="7B0BE007" w:rsidR="00EC25B8" w:rsidRPr="00B02457" w:rsidRDefault="00BA4346" w:rsidP="004B0B08">
      <w:pPr>
        <w:spacing w:after="0" w:line="240" w:lineRule="auto"/>
        <w:ind w:firstLine="567"/>
        <w:jc w:val="both"/>
        <w:rPr>
          <w:rFonts w:ascii="Times New Roman" w:eastAsia="Times New Roman" w:hAnsi="Times New Roman" w:cs="Times New Roman"/>
          <w:i/>
          <w:iCs/>
          <w:sz w:val="24"/>
          <w:szCs w:val="24"/>
          <w:lang w:eastAsia="uk-UA"/>
        </w:rPr>
      </w:pPr>
      <w:r w:rsidRPr="00B02457">
        <w:rPr>
          <w:rFonts w:ascii="Times New Roman" w:eastAsia="Times New Roman" w:hAnsi="Times New Roman" w:cs="Times New Roman"/>
          <w:i/>
          <w:iCs/>
          <w:sz w:val="24"/>
          <w:szCs w:val="24"/>
          <w:lang w:eastAsia="uk-UA"/>
        </w:rPr>
        <w:t xml:space="preserve">етнополітика </w:t>
      </w:r>
      <w:r w:rsidR="00AC0BC3" w:rsidRPr="00B02457">
        <w:rPr>
          <w:rFonts w:ascii="Times New Roman" w:eastAsia="Times New Roman" w:hAnsi="Times New Roman" w:cs="Times New Roman"/>
          <w:i/>
          <w:iCs/>
          <w:sz w:val="24"/>
          <w:szCs w:val="24"/>
          <w:lang w:eastAsia="uk-UA"/>
        </w:rPr>
        <w:t>та державно-</w:t>
      </w:r>
      <w:r w:rsidR="001317E8" w:rsidRPr="00B02457">
        <w:rPr>
          <w:rFonts w:ascii="Times New Roman" w:eastAsia="Times New Roman" w:hAnsi="Times New Roman" w:cs="Times New Roman"/>
          <w:i/>
          <w:iCs/>
          <w:sz w:val="24"/>
          <w:szCs w:val="24"/>
          <w:lang w:eastAsia="uk-UA"/>
        </w:rPr>
        <w:t>церковні</w:t>
      </w:r>
      <w:r w:rsidR="00AC0BC3" w:rsidRPr="00B02457">
        <w:rPr>
          <w:rFonts w:ascii="Times New Roman" w:eastAsia="Times New Roman" w:hAnsi="Times New Roman" w:cs="Times New Roman"/>
          <w:i/>
          <w:iCs/>
          <w:sz w:val="24"/>
          <w:szCs w:val="24"/>
          <w:lang w:eastAsia="uk-UA"/>
        </w:rPr>
        <w:t xml:space="preserve"> відносини</w:t>
      </w:r>
    </w:p>
    <w:p w14:paraId="1FADB37C" w14:textId="2B57CFBC" w:rsidR="00476D09" w:rsidRPr="00B02457"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розвитк</w:t>
      </w:r>
      <w:r w:rsidR="00367DCB" w:rsidRPr="00B02457">
        <w:rPr>
          <w:rFonts w:ascii="Times New Roman" w:eastAsia="Times New Roman" w:hAnsi="Times New Roman" w:cs="Times New Roman"/>
          <w:sz w:val="24"/>
          <w:szCs w:val="24"/>
          <w:lang w:eastAsia="uk-UA"/>
        </w:rPr>
        <w:t>у</w:t>
      </w:r>
      <w:r w:rsidRPr="00B02457">
        <w:rPr>
          <w:rFonts w:ascii="Times New Roman" w:eastAsia="Times New Roman" w:hAnsi="Times New Roman" w:cs="Times New Roman"/>
          <w:sz w:val="24"/>
          <w:szCs w:val="24"/>
          <w:lang w:eastAsia="uk-UA"/>
        </w:rPr>
        <w:t xml:space="preserve"> Київського муніципального дому національностей;</w:t>
      </w:r>
    </w:p>
    <w:p w14:paraId="65CB51EB" w14:textId="5A827DD4" w:rsidR="00476D09" w:rsidRPr="00B02457"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комунікаці</w:t>
      </w:r>
      <w:r w:rsidR="00367DCB" w:rsidRPr="00B02457">
        <w:rPr>
          <w:rFonts w:ascii="Times New Roman" w:eastAsia="Times New Roman" w:hAnsi="Times New Roman" w:cs="Times New Roman"/>
          <w:sz w:val="24"/>
          <w:szCs w:val="24"/>
          <w:lang w:eastAsia="uk-UA"/>
        </w:rPr>
        <w:t>ї</w:t>
      </w:r>
      <w:r w:rsidRPr="00B02457">
        <w:rPr>
          <w:rFonts w:ascii="Times New Roman" w:eastAsia="Times New Roman" w:hAnsi="Times New Roman" w:cs="Times New Roman"/>
          <w:sz w:val="24"/>
          <w:szCs w:val="24"/>
          <w:lang w:eastAsia="uk-UA"/>
        </w:rPr>
        <w:t xml:space="preserve"> з етнічними громадами «Місто – громадам, громади – місту»;</w:t>
      </w:r>
    </w:p>
    <w:p w14:paraId="44129537" w14:textId="5CE62917" w:rsidR="00476D09" w:rsidRPr="00B02457"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інтеграці</w:t>
      </w:r>
      <w:r w:rsidR="00367DCB" w:rsidRPr="00B02457">
        <w:rPr>
          <w:rFonts w:ascii="Times New Roman" w:eastAsia="Times New Roman" w:hAnsi="Times New Roman" w:cs="Times New Roman"/>
          <w:sz w:val="24"/>
          <w:szCs w:val="24"/>
          <w:lang w:eastAsia="uk-UA"/>
        </w:rPr>
        <w:t>ї</w:t>
      </w:r>
      <w:r w:rsidRPr="00B02457">
        <w:rPr>
          <w:rFonts w:ascii="Times New Roman" w:eastAsia="Times New Roman" w:hAnsi="Times New Roman" w:cs="Times New Roman"/>
          <w:sz w:val="24"/>
          <w:szCs w:val="24"/>
          <w:lang w:eastAsia="uk-UA"/>
        </w:rPr>
        <w:t xml:space="preserve"> та адаптаці</w:t>
      </w:r>
      <w:r w:rsidR="00367DCB" w:rsidRPr="00B02457">
        <w:rPr>
          <w:rFonts w:ascii="Times New Roman" w:eastAsia="Times New Roman" w:hAnsi="Times New Roman" w:cs="Times New Roman"/>
          <w:sz w:val="24"/>
          <w:szCs w:val="24"/>
          <w:lang w:eastAsia="uk-UA"/>
        </w:rPr>
        <w:t>ї</w:t>
      </w:r>
      <w:r w:rsidRPr="00B02457">
        <w:rPr>
          <w:rFonts w:ascii="Times New Roman" w:eastAsia="Times New Roman" w:hAnsi="Times New Roman" w:cs="Times New Roman"/>
          <w:sz w:val="24"/>
          <w:szCs w:val="24"/>
          <w:lang w:eastAsia="uk-UA"/>
        </w:rPr>
        <w:t xml:space="preserve"> представників етнічних меншин в українське суспільство «Ми – українці, хоч і різного етнічного походження»;</w:t>
      </w:r>
    </w:p>
    <w:p w14:paraId="17F32797" w14:textId="4F00FFCF" w:rsidR="00476D09" w:rsidRPr="00B02457"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співпрац</w:t>
      </w:r>
      <w:r w:rsidR="00367DCB" w:rsidRPr="00B02457">
        <w:rPr>
          <w:rFonts w:ascii="Times New Roman" w:eastAsia="Times New Roman" w:hAnsi="Times New Roman" w:cs="Times New Roman"/>
          <w:sz w:val="24"/>
          <w:szCs w:val="24"/>
          <w:lang w:eastAsia="uk-UA"/>
        </w:rPr>
        <w:t>і</w:t>
      </w:r>
      <w:r w:rsidRPr="00B02457">
        <w:rPr>
          <w:rFonts w:ascii="Times New Roman" w:eastAsia="Times New Roman" w:hAnsi="Times New Roman" w:cs="Times New Roman"/>
          <w:sz w:val="24"/>
          <w:szCs w:val="24"/>
          <w:lang w:eastAsia="uk-UA"/>
        </w:rPr>
        <w:t xml:space="preserve"> з центральним</w:t>
      </w:r>
      <w:r w:rsidR="00B7681F" w:rsidRPr="00B02457">
        <w:rPr>
          <w:rFonts w:ascii="Times New Roman" w:eastAsia="Times New Roman" w:hAnsi="Times New Roman" w:cs="Times New Roman"/>
          <w:sz w:val="24"/>
          <w:szCs w:val="24"/>
          <w:lang w:eastAsia="uk-UA"/>
        </w:rPr>
        <w:t>и</w:t>
      </w:r>
      <w:r w:rsidRPr="00B02457">
        <w:rPr>
          <w:rFonts w:ascii="Times New Roman" w:eastAsia="Times New Roman" w:hAnsi="Times New Roman" w:cs="Times New Roman"/>
          <w:sz w:val="24"/>
          <w:szCs w:val="24"/>
          <w:lang w:eastAsia="uk-UA"/>
        </w:rPr>
        <w:t xml:space="preserve"> орган</w:t>
      </w:r>
      <w:r w:rsidR="00B7681F" w:rsidRPr="00B02457">
        <w:rPr>
          <w:rFonts w:ascii="Times New Roman" w:eastAsia="Times New Roman" w:hAnsi="Times New Roman" w:cs="Times New Roman"/>
          <w:sz w:val="24"/>
          <w:szCs w:val="24"/>
          <w:lang w:eastAsia="uk-UA"/>
        </w:rPr>
        <w:t>а</w:t>
      </w:r>
      <w:r w:rsidRPr="00B02457">
        <w:rPr>
          <w:rFonts w:ascii="Times New Roman" w:eastAsia="Times New Roman" w:hAnsi="Times New Roman" w:cs="Times New Roman"/>
          <w:sz w:val="24"/>
          <w:szCs w:val="24"/>
          <w:lang w:eastAsia="uk-UA"/>
        </w:rPr>
        <w:t>м</w:t>
      </w:r>
      <w:r w:rsidR="00B7681F" w:rsidRPr="00B02457">
        <w:rPr>
          <w:rFonts w:ascii="Times New Roman" w:eastAsia="Times New Roman" w:hAnsi="Times New Roman" w:cs="Times New Roman"/>
          <w:sz w:val="24"/>
          <w:szCs w:val="24"/>
          <w:lang w:eastAsia="uk-UA"/>
        </w:rPr>
        <w:t>и влади</w:t>
      </w:r>
      <w:r w:rsidRPr="00B02457">
        <w:rPr>
          <w:rFonts w:ascii="Times New Roman" w:eastAsia="Times New Roman" w:hAnsi="Times New Roman" w:cs="Times New Roman"/>
          <w:sz w:val="24"/>
          <w:szCs w:val="24"/>
          <w:lang w:eastAsia="uk-UA"/>
        </w:rPr>
        <w:t xml:space="preserve"> у сфері державно-церковних відносин та релігійними організаціями з метою напрацювання змін до законодавства задля створення дієвих механізмів вивчення нових течій, рухів, напрямів у сфері релігії</w:t>
      </w:r>
      <w:r w:rsidR="00356E63" w:rsidRPr="00B02457">
        <w:rPr>
          <w:rFonts w:ascii="Times New Roman" w:eastAsia="Times New Roman" w:hAnsi="Times New Roman" w:cs="Times New Roman"/>
          <w:sz w:val="24"/>
          <w:szCs w:val="24"/>
          <w:lang w:eastAsia="uk-UA"/>
        </w:rPr>
        <w:t>;</w:t>
      </w:r>
    </w:p>
    <w:p w14:paraId="7C866615" w14:textId="04C70CEB" w:rsidR="00476D09" w:rsidRPr="00B02457" w:rsidRDefault="00476D09"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85" w:name="2815"/>
      <w:bookmarkEnd w:id="85"/>
      <w:r w:rsidRPr="00B02457">
        <w:rPr>
          <w:rFonts w:ascii="Times New Roman" w:eastAsia="Times New Roman" w:hAnsi="Times New Roman" w:cs="Times New Roman"/>
          <w:sz w:val="24"/>
          <w:szCs w:val="24"/>
          <w:lang w:eastAsia="uk-UA"/>
        </w:rPr>
        <w:t>підтримк</w:t>
      </w:r>
      <w:r w:rsidR="00367DCB" w:rsidRPr="00B02457">
        <w:rPr>
          <w:rFonts w:ascii="Times New Roman" w:eastAsia="Times New Roman" w:hAnsi="Times New Roman" w:cs="Times New Roman"/>
          <w:sz w:val="24"/>
          <w:szCs w:val="24"/>
          <w:lang w:eastAsia="uk-UA"/>
        </w:rPr>
        <w:t>и</w:t>
      </w:r>
      <w:r w:rsidRPr="00B02457">
        <w:rPr>
          <w:rFonts w:ascii="Times New Roman" w:eastAsia="Times New Roman" w:hAnsi="Times New Roman" w:cs="Times New Roman"/>
          <w:sz w:val="24"/>
          <w:szCs w:val="24"/>
          <w:lang w:eastAsia="uk-UA"/>
        </w:rPr>
        <w:t xml:space="preserve"> діяльності релігійних організацій міста Києва;</w:t>
      </w:r>
    </w:p>
    <w:p w14:paraId="4B072CA3" w14:textId="48769444" w:rsidR="00476D09" w:rsidRPr="00B02457" w:rsidRDefault="00356E63"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86" w:name="2816"/>
      <w:bookmarkEnd w:id="86"/>
      <w:r w:rsidRPr="00B02457">
        <w:rPr>
          <w:rFonts w:ascii="Times New Roman" w:eastAsia="Times New Roman" w:hAnsi="Times New Roman" w:cs="Times New Roman"/>
          <w:sz w:val="24"/>
          <w:szCs w:val="24"/>
          <w:lang w:eastAsia="uk-UA"/>
        </w:rPr>
        <w:t>сприяння релігійним організаціям у проведенні заходів з нагоди відзначення суспільно-релігійних свят державного та місцевого значення різних релігійних напрямів, а також у здійсненні ними благодійницької та милосердницької роботи</w:t>
      </w:r>
      <w:r w:rsidR="00476D09" w:rsidRPr="00B02457">
        <w:rPr>
          <w:rFonts w:ascii="Times New Roman" w:eastAsia="Times New Roman" w:hAnsi="Times New Roman" w:cs="Times New Roman"/>
          <w:sz w:val="24"/>
          <w:szCs w:val="24"/>
          <w:lang w:eastAsia="uk-UA"/>
        </w:rPr>
        <w:t>;</w:t>
      </w:r>
    </w:p>
    <w:p w14:paraId="6D48508A" w14:textId="2534FF82" w:rsidR="00476D09" w:rsidRPr="00B02457" w:rsidRDefault="00356E63"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87" w:name="2817"/>
      <w:bookmarkEnd w:id="87"/>
      <w:r w:rsidRPr="00B02457">
        <w:rPr>
          <w:rFonts w:ascii="Times New Roman" w:eastAsia="Times New Roman" w:hAnsi="Times New Roman" w:cs="Times New Roman"/>
          <w:sz w:val="24"/>
          <w:szCs w:val="24"/>
          <w:lang w:eastAsia="uk-UA"/>
        </w:rPr>
        <w:t xml:space="preserve">забезпечення </w:t>
      </w:r>
      <w:r w:rsidR="00476D09" w:rsidRPr="00B02457">
        <w:rPr>
          <w:rFonts w:ascii="Times New Roman" w:eastAsia="Times New Roman" w:hAnsi="Times New Roman" w:cs="Times New Roman"/>
          <w:sz w:val="24"/>
          <w:szCs w:val="24"/>
          <w:lang w:eastAsia="uk-UA"/>
        </w:rPr>
        <w:t>науково-просвітницьк</w:t>
      </w:r>
      <w:r w:rsidRPr="00B02457">
        <w:rPr>
          <w:rFonts w:ascii="Times New Roman" w:eastAsia="Times New Roman" w:hAnsi="Times New Roman" w:cs="Times New Roman"/>
          <w:sz w:val="24"/>
          <w:szCs w:val="24"/>
          <w:lang w:eastAsia="uk-UA"/>
        </w:rPr>
        <w:t>ої та</w:t>
      </w:r>
      <w:r w:rsidR="00476D09" w:rsidRPr="00B02457">
        <w:rPr>
          <w:rFonts w:ascii="Times New Roman" w:eastAsia="Times New Roman" w:hAnsi="Times New Roman" w:cs="Times New Roman"/>
          <w:sz w:val="24"/>
          <w:szCs w:val="24"/>
          <w:lang w:eastAsia="uk-UA"/>
        </w:rPr>
        <w:t xml:space="preserve"> інформаційн</w:t>
      </w:r>
      <w:r w:rsidRPr="00B02457">
        <w:rPr>
          <w:rFonts w:ascii="Times New Roman" w:eastAsia="Times New Roman" w:hAnsi="Times New Roman" w:cs="Times New Roman"/>
          <w:sz w:val="24"/>
          <w:szCs w:val="24"/>
          <w:lang w:eastAsia="uk-UA"/>
        </w:rPr>
        <w:t>ої</w:t>
      </w:r>
      <w:r w:rsidR="00476D09" w:rsidRPr="00B02457">
        <w:rPr>
          <w:rFonts w:ascii="Times New Roman" w:eastAsia="Times New Roman" w:hAnsi="Times New Roman" w:cs="Times New Roman"/>
          <w:sz w:val="24"/>
          <w:szCs w:val="24"/>
          <w:lang w:eastAsia="uk-UA"/>
        </w:rPr>
        <w:t xml:space="preserve"> </w:t>
      </w:r>
      <w:r w:rsidRPr="00B02457">
        <w:rPr>
          <w:rFonts w:ascii="Times New Roman" w:eastAsia="Times New Roman" w:hAnsi="Times New Roman" w:cs="Times New Roman"/>
          <w:sz w:val="24"/>
          <w:szCs w:val="24"/>
          <w:lang w:eastAsia="uk-UA"/>
        </w:rPr>
        <w:t>роботи</w:t>
      </w:r>
      <w:r w:rsidR="001D74F1" w:rsidRPr="00B02457">
        <w:rPr>
          <w:rFonts w:ascii="Times New Roman" w:eastAsia="Times New Roman" w:hAnsi="Times New Roman" w:cs="Times New Roman"/>
          <w:sz w:val="24"/>
          <w:szCs w:val="24"/>
          <w:lang w:eastAsia="uk-UA"/>
        </w:rPr>
        <w:t>;</w:t>
      </w:r>
    </w:p>
    <w:p w14:paraId="38E8240F" w14:textId="7B59B7E4" w:rsidR="00476D09" w:rsidRPr="00B02457" w:rsidRDefault="00917FBF" w:rsidP="004B0B08">
      <w:pPr>
        <w:spacing w:after="0" w:line="240" w:lineRule="auto"/>
        <w:ind w:firstLine="567"/>
        <w:jc w:val="both"/>
        <w:rPr>
          <w:rFonts w:ascii="Times New Roman" w:eastAsia="Times New Roman" w:hAnsi="Times New Roman" w:cs="Times New Roman"/>
          <w:i/>
          <w:iCs/>
          <w:sz w:val="24"/>
          <w:szCs w:val="24"/>
          <w:lang w:eastAsia="uk-UA"/>
        </w:rPr>
      </w:pPr>
      <w:bookmarkStart w:id="88" w:name="2818"/>
      <w:bookmarkStart w:id="89" w:name="2822"/>
      <w:bookmarkStart w:id="90" w:name="2820"/>
      <w:bookmarkEnd w:id="88"/>
      <w:bookmarkEnd w:id="89"/>
      <w:bookmarkEnd w:id="90"/>
      <w:r w:rsidRPr="00B02457">
        <w:rPr>
          <w:rFonts w:ascii="Times New Roman" w:eastAsia="Times New Roman" w:hAnsi="Times New Roman" w:cs="Times New Roman"/>
          <w:i/>
          <w:iCs/>
          <w:sz w:val="24"/>
          <w:szCs w:val="24"/>
          <w:lang w:eastAsia="uk-UA"/>
        </w:rPr>
        <w:t>безбар’єрність</w:t>
      </w:r>
    </w:p>
    <w:p w14:paraId="131C0112" w14:textId="03D948BD" w:rsidR="00492738" w:rsidRPr="00B02457" w:rsidRDefault="00E06A02" w:rsidP="00B73D03">
      <w:pPr>
        <w:numPr>
          <w:ilvl w:val="0"/>
          <w:numId w:val="17"/>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реалізації План</w:t>
      </w:r>
      <w:r w:rsidR="001D74F1" w:rsidRPr="00B02457">
        <w:rPr>
          <w:rFonts w:ascii="Times New Roman" w:eastAsia="Times New Roman" w:hAnsi="Times New Roman" w:cs="Times New Roman"/>
          <w:sz w:val="24"/>
          <w:szCs w:val="24"/>
          <w:lang w:eastAsia="uk-UA"/>
        </w:rPr>
        <w:t>у</w:t>
      </w:r>
      <w:r w:rsidRPr="00B02457">
        <w:rPr>
          <w:rFonts w:ascii="Times New Roman" w:eastAsia="Times New Roman" w:hAnsi="Times New Roman" w:cs="Times New Roman"/>
          <w:sz w:val="24"/>
          <w:szCs w:val="24"/>
          <w:lang w:eastAsia="uk-UA"/>
        </w:rPr>
        <w:t xml:space="preserve"> заходів зі створення безбар</w:t>
      </w:r>
      <w:r w:rsidR="00EB15BB" w:rsidRPr="00B02457">
        <w:rPr>
          <w:rFonts w:ascii="Times New Roman" w:eastAsia="Times New Roman" w:hAnsi="Times New Roman" w:cs="Times New Roman"/>
          <w:sz w:val="24"/>
          <w:szCs w:val="24"/>
          <w:lang w:eastAsia="uk-UA"/>
        </w:rPr>
        <w:t>’</w:t>
      </w:r>
      <w:r w:rsidRPr="00B02457">
        <w:rPr>
          <w:rFonts w:ascii="Times New Roman" w:eastAsia="Times New Roman" w:hAnsi="Times New Roman" w:cs="Times New Roman"/>
          <w:sz w:val="24"/>
          <w:szCs w:val="24"/>
          <w:lang w:eastAsia="uk-UA"/>
        </w:rPr>
        <w:t>єрного простору в закладах культури та закладах освіти сфери культури</w:t>
      </w:r>
      <w:r w:rsidR="00B83FD3" w:rsidRPr="00B02457">
        <w:rPr>
          <w:rFonts w:ascii="Times New Roman" w:eastAsia="Times New Roman" w:hAnsi="Times New Roman" w:cs="Times New Roman"/>
          <w:sz w:val="24"/>
          <w:szCs w:val="24"/>
          <w:lang w:eastAsia="uk-UA"/>
        </w:rPr>
        <w:t>.</w:t>
      </w:r>
    </w:p>
    <w:p w14:paraId="0D08D29A" w14:textId="62E444EB" w:rsidR="00493068" w:rsidRPr="00B02457" w:rsidRDefault="00493068" w:rsidP="004B0B08">
      <w:pPr>
        <w:spacing w:after="0" w:line="240" w:lineRule="auto"/>
        <w:ind w:firstLine="567"/>
        <w:jc w:val="both"/>
        <w:rPr>
          <w:rFonts w:ascii="Times New Roman" w:hAnsi="Times New Roman" w:cs="Times New Roman"/>
          <w:sz w:val="24"/>
          <w:szCs w:val="24"/>
        </w:rPr>
      </w:pPr>
      <w:bookmarkStart w:id="91" w:name="193"/>
      <w:bookmarkStart w:id="92" w:name="195"/>
      <w:r w:rsidRPr="00B02457">
        <w:rPr>
          <w:rFonts w:ascii="Times New Roman" w:hAnsi="Times New Roman" w:cs="Times New Roman"/>
          <w:sz w:val="24"/>
          <w:szCs w:val="24"/>
        </w:rPr>
        <w:t xml:space="preserve">Джерелами фінансування </w:t>
      </w:r>
      <w:r w:rsidR="006A79DE" w:rsidRPr="00B02457">
        <w:rPr>
          <w:rFonts w:ascii="Times New Roman" w:hAnsi="Times New Roman" w:cs="Times New Roman"/>
          <w:sz w:val="24"/>
          <w:szCs w:val="24"/>
        </w:rPr>
        <w:t>П</w:t>
      </w:r>
      <w:r w:rsidRPr="00B02457">
        <w:rPr>
          <w:rFonts w:ascii="Times New Roman" w:hAnsi="Times New Roman" w:cs="Times New Roman"/>
          <w:sz w:val="24"/>
          <w:szCs w:val="24"/>
        </w:rPr>
        <w:t>рограми є кошти бюджету м</w:t>
      </w:r>
      <w:r w:rsidR="00B83FD3" w:rsidRPr="00B02457">
        <w:rPr>
          <w:rFonts w:ascii="Times New Roman" w:hAnsi="Times New Roman" w:cs="Times New Roman"/>
          <w:sz w:val="24"/>
          <w:szCs w:val="24"/>
        </w:rPr>
        <w:t>іста</w:t>
      </w:r>
      <w:r w:rsidRPr="00B02457">
        <w:rPr>
          <w:rFonts w:ascii="Times New Roman" w:hAnsi="Times New Roman" w:cs="Times New Roman"/>
          <w:sz w:val="24"/>
          <w:szCs w:val="24"/>
        </w:rPr>
        <w:t xml:space="preserve"> Києва та кошти інших джерел, </w:t>
      </w:r>
      <w:r w:rsidR="00CE2D65" w:rsidRPr="00B02457">
        <w:rPr>
          <w:rFonts w:ascii="Times New Roman" w:hAnsi="Times New Roman" w:cs="Times New Roman"/>
          <w:sz w:val="24"/>
          <w:szCs w:val="24"/>
        </w:rPr>
        <w:t>не заборонених</w:t>
      </w:r>
      <w:r w:rsidRPr="00B02457">
        <w:rPr>
          <w:rFonts w:ascii="Times New Roman" w:hAnsi="Times New Roman" w:cs="Times New Roman"/>
          <w:sz w:val="24"/>
          <w:szCs w:val="24"/>
        </w:rPr>
        <w:t xml:space="preserve"> законодавством</w:t>
      </w:r>
      <w:r w:rsidR="008E66E5" w:rsidRPr="00B02457">
        <w:rPr>
          <w:rFonts w:ascii="Times New Roman" w:hAnsi="Times New Roman" w:cs="Times New Roman"/>
          <w:sz w:val="24"/>
          <w:szCs w:val="24"/>
        </w:rPr>
        <w:t xml:space="preserve"> України</w:t>
      </w:r>
      <w:r w:rsidRPr="00B02457">
        <w:rPr>
          <w:rFonts w:ascii="Times New Roman" w:hAnsi="Times New Roman" w:cs="Times New Roman"/>
          <w:sz w:val="24"/>
          <w:szCs w:val="24"/>
        </w:rPr>
        <w:t>.</w:t>
      </w:r>
    </w:p>
    <w:bookmarkEnd w:id="91"/>
    <w:p w14:paraId="3F77AD04" w14:textId="0A0D0E56" w:rsidR="00EC25B8" w:rsidRPr="00B02457" w:rsidRDefault="00EC25B8"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 xml:space="preserve">Обсяг коштів, які пропонується залучити на виконання </w:t>
      </w:r>
      <w:r w:rsidR="006A79DE" w:rsidRPr="00B02457">
        <w:rPr>
          <w:rFonts w:ascii="Times New Roman" w:hAnsi="Times New Roman" w:cs="Times New Roman"/>
          <w:sz w:val="24"/>
          <w:szCs w:val="24"/>
        </w:rPr>
        <w:t>П</w:t>
      </w:r>
      <w:r w:rsidRPr="00B02457">
        <w:rPr>
          <w:rFonts w:ascii="Times New Roman" w:hAnsi="Times New Roman" w:cs="Times New Roman"/>
          <w:sz w:val="24"/>
          <w:szCs w:val="24"/>
        </w:rPr>
        <w:t>рограми наведено в таблиці</w:t>
      </w:r>
      <w:r w:rsidR="00897F67" w:rsidRPr="00B02457">
        <w:rPr>
          <w:rFonts w:ascii="Times New Roman" w:hAnsi="Times New Roman" w:cs="Times New Roman"/>
          <w:sz w:val="24"/>
          <w:szCs w:val="24"/>
        </w:rPr>
        <w:t> 8</w:t>
      </w:r>
      <w:r w:rsidRPr="00B02457">
        <w:rPr>
          <w:rFonts w:ascii="Times New Roman" w:hAnsi="Times New Roman" w:cs="Times New Roman"/>
          <w:sz w:val="24"/>
          <w:szCs w:val="24"/>
        </w:rPr>
        <w:t>.</w:t>
      </w:r>
    </w:p>
    <w:p w14:paraId="6D354F10" w14:textId="77777777" w:rsidR="00EC25B8" w:rsidRPr="00B02457" w:rsidRDefault="00EC25B8" w:rsidP="004B0B08">
      <w:pPr>
        <w:spacing w:after="0" w:line="240" w:lineRule="auto"/>
        <w:ind w:firstLine="567"/>
        <w:jc w:val="both"/>
        <w:rPr>
          <w:rFonts w:ascii="Times New Roman" w:hAnsi="Times New Roman" w:cs="Times New Roman"/>
          <w:sz w:val="24"/>
          <w:szCs w:val="24"/>
        </w:rPr>
      </w:pPr>
    </w:p>
    <w:p w14:paraId="31270622" w14:textId="0009E423" w:rsidR="00EC25B8" w:rsidRPr="00B02457" w:rsidRDefault="00EC25B8" w:rsidP="00EC25B8">
      <w:pPr>
        <w:spacing w:after="0"/>
        <w:jc w:val="center"/>
        <w:rPr>
          <w:rFonts w:ascii="Times New Roman" w:hAnsi="Times New Roman" w:cs="Times New Roman"/>
          <w:bCs/>
          <w:color w:val="000000"/>
          <w:sz w:val="24"/>
          <w:szCs w:val="24"/>
        </w:rPr>
      </w:pPr>
      <w:bookmarkStart w:id="93" w:name="197"/>
      <w:bookmarkEnd w:id="92"/>
      <w:r w:rsidRPr="00B02457">
        <w:rPr>
          <w:rFonts w:ascii="Times New Roman" w:hAnsi="Times New Roman" w:cs="Times New Roman"/>
          <w:bCs/>
          <w:color w:val="000000"/>
          <w:sz w:val="24"/>
          <w:szCs w:val="24"/>
        </w:rPr>
        <w:t xml:space="preserve">Таблиця </w:t>
      </w:r>
      <w:r w:rsidR="00897F67" w:rsidRPr="00B02457">
        <w:rPr>
          <w:rFonts w:ascii="Times New Roman" w:hAnsi="Times New Roman" w:cs="Times New Roman"/>
          <w:bCs/>
          <w:color w:val="000000"/>
          <w:sz w:val="24"/>
          <w:szCs w:val="24"/>
        </w:rPr>
        <w:t>8</w:t>
      </w:r>
      <w:r w:rsidRPr="00B02457">
        <w:rPr>
          <w:rFonts w:ascii="Times New Roman" w:hAnsi="Times New Roman" w:cs="Times New Roman"/>
          <w:bCs/>
          <w:color w:val="000000"/>
          <w:sz w:val="24"/>
          <w:szCs w:val="24"/>
        </w:rPr>
        <w:t xml:space="preserve">. </w:t>
      </w:r>
      <w:r w:rsidR="002B1CDA" w:rsidRPr="00B02457">
        <w:rPr>
          <w:rFonts w:ascii="Times New Roman" w:hAnsi="Times New Roman" w:cs="Times New Roman"/>
          <w:bCs/>
          <w:color w:val="000000"/>
          <w:sz w:val="24"/>
          <w:szCs w:val="24"/>
        </w:rPr>
        <w:t>О</w:t>
      </w:r>
      <w:r w:rsidRPr="00B02457">
        <w:rPr>
          <w:rFonts w:ascii="Times New Roman" w:hAnsi="Times New Roman" w:cs="Times New Roman"/>
          <w:bCs/>
          <w:color w:val="000000"/>
          <w:sz w:val="24"/>
          <w:szCs w:val="24"/>
        </w:rPr>
        <w:t xml:space="preserve">бсяги та джерела фінансування </w:t>
      </w:r>
      <w:r w:rsidR="00CA7959" w:rsidRPr="00B02457">
        <w:rPr>
          <w:rFonts w:ascii="Times New Roman" w:hAnsi="Times New Roman" w:cs="Times New Roman"/>
          <w:bCs/>
          <w:color w:val="000000"/>
          <w:sz w:val="24"/>
          <w:szCs w:val="24"/>
        </w:rPr>
        <w:t>П</w:t>
      </w:r>
      <w:r w:rsidRPr="00B02457">
        <w:rPr>
          <w:rFonts w:ascii="Times New Roman" w:hAnsi="Times New Roman" w:cs="Times New Roman"/>
          <w:bCs/>
          <w:color w:val="000000"/>
          <w:sz w:val="24"/>
          <w:szCs w:val="24"/>
        </w:rPr>
        <w:t>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1236"/>
        <w:gridCol w:w="1236"/>
        <w:gridCol w:w="1236"/>
        <w:gridCol w:w="1236"/>
      </w:tblGrid>
      <w:tr w:rsidR="00EC25B8" w:rsidRPr="00B02457" w14:paraId="7BC8A640" w14:textId="77777777" w:rsidTr="003D3C40">
        <w:tc>
          <w:tcPr>
            <w:tcW w:w="2719" w:type="pct"/>
            <w:vMerge w:val="restart"/>
            <w:vAlign w:val="center"/>
          </w:tcPr>
          <w:p w14:paraId="412320CA" w14:textId="5890632E" w:rsidR="00EC25B8" w:rsidRPr="00B02457" w:rsidRDefault="003B4237" w:rsidP="00061ACC">
            <w:pPr>
              <w:spacing w:after="0" w:line="240" w:lineRule="auto"/>
              <w:jc w:val="center"/>
              <w:rPr>
                <w:rFonts w:ascii="Times New Roman" w:hAnsi="Times New Roman" w:cs="Times New Roman"/>
                <w:sz w:val="24"/>
                <w:szCs w:val="24"/>
              </w:rPr>
            </w:pPr>
            <w:bookmarkStart w:id="94" w:name="198"/>
            <w:bookmarkEnd w:id="93"/>
            <w:r w:rsidRPr="00B02457">
              <w:rPr>
                <w:rFonts w:ascii="Times New Roman" w:hAnsi="Times New Roman" w:cs="Times New Roman"/>
                <w:color w:val="000000"/>
                <w:sz w:val="24"/>
                <w:szCs w:val="24"/>
              </w:rPr>
              <w:t>О</w:t>
            </w:r>
            <w:r w:rsidR="00EC25B8" w:rsidRPr="00B02457">
              <w:rPr>
                <w:rFonts w:ascii="Times New Roman" w:hAnsi="Times New Roman" w:cs="Times New Roman"/>
                <w:color w:val="000000"/>
                <w:sz w:val="24"/>
                <w:szCs w:val="24"/>
              </w:rPr>
              <w:t xml:space="preserve">бсяг фінансових ресурсів, необхідних для реалізації </w:t>
            </w:r>
            <w:r w:rsidR="00CA7959" w:rsidRPr="00B02457">
              <w:rPr>
                <w:rFonts w:ascii="Times New Roman" w:hAnsi="Times New Roman" w:cs="Times New Roman"/>
                <w:color w:val="000000"/>
                <w:sz w:val="24"/>
                <w:szCs w:val="24"/>
              </w:rPr>
              <w:t>П</w:t>
            </w:r>
            <w:r w:rsidR="00EC25B8" w:rsidRPr="00B02457">
              <w:rPr>
                <w:rFonts w:ascii="Times New Roman" w:hAnsi="Times New Roman" w:cs="Times New Roman"/>
                <w:color w:val="000000"/>
                <w:sz w:val="24"/>
                <w:szCs w:val="24"/>
              </w:rPr>
              <w:t>рограми</w:t>
            </w:r>
          </w:p>
        </w:tc>
        <w:tc>
          <w:tcPr>
            <w:tcW w:w="801" w:type="pct"/>
            <w:vMerge w:val="restart"/>
            <w:vAlign w:val="center"/>
          </w:tcPr>
          <w:p w14:paraId="7BADC86F" w14:textId="77777777" w:rsidR="00EC25B8" w:rsidRPr="00B02457" w:rsidRDefault="00EC25B8" w:rsidP="00061ACC">
            <w:pPr>
              <w:spacing w:after="0" w:line="240" w:lineRule="auto"/>
              <w:jc w:val="center"/>
              <w:rPr>
                <w:rFonts w:ascii="Times New Roman" w:hAnsi="Times New Roman" w:cs="Times New Roman"/>
                <w:sz w:val="24"/>
                <w:szCs w:val="24"/>
              </w:rPr>
            </w:pPr>
            <w:bookmarkStart w:id="95" w:name="199"/>
            <w:bookmarkEnd w:id="94"/>
            <w:r w:rsidRPr="00B02457">
              <w:rPr>
                <w:rFonts w:ascii="Times New Roman" w:hAnsi="Times New Roman" w:cs="Times New Roman"/>
                <w:color w:val="000000"/>
                <w:sz w:val="24"/>
                <w:szCs w:val="24"/>
              </w:rPr>
              <w:t>Всього, тис. грн</w:t>
            </w:r>
          </w:p>
        </w:tc>
        <w:tc>
          <w:tcPr>
            <w:tcW w:w="1480" w:type="pct"/>
            <w:gridSpan w:val="3"/>
            <w:vAlign w:val="center"/>
          </w:tcPr>
          <w:p w14:paraId="54EF4F79" w14:textId="77777777" w:rsidR="00EC25B8" w:rsidRPr="00B02457" w:rsidRDefault="00EC25B8" w:rsidP="00061ACC">
            <w:pPr>
              <w:spacing w:after="0" w:line="240" w:lineRule="auto"/>
              <w:jc w:val="center"/>
              <w:rPr>
                <w:rFonts w:ascii="Times New Roman" w:hAnsi="Times New Roman" w:cs="Times New Roman"/>
                <w:sz w:val="24"/>
                <w:szCs w:val="24"/>
              </w:rPr>
            </w:pPr>
            <w:bookmarkStart w:id="96" w:name="200"/>
            <w:bookmarkEnd w:id="95"/>
            <w:r w:rsidRPr="00B02457">
              <w:rPr>
                <w:rFonts w:ascii="Times New Roman" w:hAnsi="Times New Roman" w:cs="Times New Roman"/>
                <w:color w:val="000000"/>
                <w:sz w:val="24"/>
                <w:szCs w:val="24"/>
              </w:rPr>
              <w:t>у тому числі за роками</w:t>
            </w:r>
          </w:p>
        </w:tc>
        <w:bookmarkEnd w:id="96"/>
      </w:tr>
      <w:tr w:rsidR="00EC25B8" w:rsidRPr="00B02457" w14:paraId="3DBD1C57" w14:textId="77777777" w:rsidTr="003D3C40">
        <w:tc>
          <w:tcPr>
            <w:tcW w:w="2719" w:type="pct"/>
            <w:vMerge/>
          </w:tcPr>
          <w:p w14:paraId="5B9EE886" w14:textId="77777777" w:rsidR="00EC25B8" w:rsidRPr="00B02457" w:rsidRDefault="00EC25B8" w:rsidP="00061ACC">
            <w:pPr>
              <w:spacing w:after="0" w:line="240" w:lineRule="auto"/>
              <w:rPr>
                <w:rFonts w:ascii="Times New Roman" w:hAnsi="Times New Roman" w:cs="Times New Roman"/>
                <w:sz w:val="24"/>
                <w:szCs w:val="24"/>
              </w:rPr>
            </w:pPr>
          </w:p>
        </w:tc>
        <w:tc>
          <w:tcPr>
            <w:tcW w:w="801" w:type="pct"/>
            <w:vMerge/>
          </w:tcPr>
          <w:p w14:paraId="7A4B3F82" w14:textId="77777777" w:rsidR="00EC25B8" w:rsidRPr="00B02457" w:rsidRDefault="00EC25B8" w:rsidP="00061ACC">
            <w:pPr>
              <w:spacing w:after="0" w:line="240" w:lineRule="auto"/>
              <w:rPr>
                <w:rFonts w:ascii="Times New Roman" w:hAnsi="Times New Roman" w:cs="Times New Roman"/>
                <w:sz w:val="24"/>
                <w:szCs w:val="24"/>
              </w:rPr>
            </w:pPr>
          </w:p>
        </w:tc>
        <w:tc>
          <w:tcPr>
            <w:tcW w:w="494" w:type="pct"/>
            <w:vAlign w:val="center"/>
          </w:tcPr>
          <w:p w14:paraId="33D04E78" w14:textId="77777777" w:rsidR="00EC25B8" w:rsidRPr="00B02457" w:rsidRDefault="00EC25B8" w:rsidP="00061ACC">
            <w:pPr>
              <w:spacing w:after="0" w:line="240" w:lineRule="auto"/>
              <w:jc w:val="center"/>
              <w:rPr>
                <w:rFonts w:ascii="Times New Roman" w:hAnsi="Times New Roman" w:cs="Times New Roman"/>
                <w:sz w:val="24"/>
                <w:szCs w:val="24"/>
              </w:rPr>
            </w:pPr>
            <w:bookmarkStart w:id="97" w:name="201"/>
            <w:r w:rsidRPr="00B02457">
              <w:rPr>
                <w:rFonts w:ascii="Times New Roman" w:hAnsi="Times New Roman" w:cs="Times New Roman"/>
                <w:color w:val="000000"/>
                <w:sz w:val="24"/>
                <w:szCs w:val="24"/>
              </w:rPr>
              <w:t>2025 рік</w:t>
            </w:r>
          </w:p>
        </w:tc>
        <w:tc>
          <w:tcPr>
            <w:tcW w:w="494" w:type="pct"/>
            <w:vAlign w:val="center"/>
          </w:tcPr>
          <w:p w14:paraId="595F2F54" w14:textId="77777777" w:rsidR="00EC25B8" w:rsidRPr="00B02457" w:rsidRDefault="00EC25B8" w:rsidP="00061ACC">
            <w:pPr>
              <w:spacing w:after="0" w:line="240" w:lineRule="auto"/>
              <w:jc w:val="center"/>
              <w:rPr>
                <w:rFonts w:ascii="Times New Roman" w:hAnsi="Times New Roman" w:cs="Times New Roman"/>
                <w:sz w:val="24"/>
                <w:szCs w:val="24"/>
              </w:rPr>
            </w:pPr>
            <w:bookmarkStart w:id="98" w:name="202"/>
            <w:bookmarkEnd w:id="97"/>
            <w:r w:rsidRPr="00B02457">
              <w:rPr>
                <w:rFonts w:ascii="Times New Roman" w:hAnsi="Times New Roman" w:cs="Times New Roman"/>
                <w:color w:val="000000"/>
                <w:sz w:val="24"/>
                <w:szCs w:val="24"/>
              </w:rPr>
              <w:t>2026 рік</w:t>
            </w:r>
          </w:p>
        </w:tc>
        <w:tc>
          <w:tcPr>
            <w:tcW w:w="493" w:type="pct"/>
            <w:vAlign w:val="center"/>
          </w:tcPr>
          <w:p w14:paraId="33A78C46" w14:textId="77777777" w:rsidR="00EC25B8" w:rsidRPr="00B02457" w:rsidRDefault="00EC25B8" w:rsidP="00061ACC">
            <w:pPr>
              <w:spacing w:after="0" w:line="240" w:lineRule="auto"/>
              <w:jc w:val="center"/>
              <w:rPr>
                <w:rFonts w:ascii="Times New Roman" w:hAnsi="Times New Roman" w:cs="Times New Roman"/>
                <w:sz w:val="24"/>
                <w:szCs w:val="24"/>
              </w:rPr>
            </w:pPr>
            <w:bookmarkStart w:id="99" w:name="203"/>
            <w:bookmarkEnd w:id="98"/>
            <w:r w:rsidRPr="00B02457">
              <w:rPr>
                <w:rFonts w:ascii="Times New Roman" w:hAnsi="Times New Roman" w:cs="Times New Roman"/>
                <w:color w:val="000000"/>
                <w:sz w:val="24"/>
                <w:szCs w:val="24"/>
              </w:rPr>
              <w:t>2027 рік</w:t>
            </w:r>
          </w:p>
        </w:tc>
        <w:bookmarkEnd w:id="99"/>
      </w:tr>
      <w:tr w:rsidR="00EC25B8" w:rsidRPr="00B02457" w14:paraId="6D006AB8" w14:textId="77777777" w:rsidTr="003D3C40">
        <w:tc>
          <w:tcPr>
            <w:tcW w:w="2719" w:type="pct"/>
            <w:vAlign w:val="center"/>
          </w:tcPr>
          <w:p w14:paraId="1AF51751" w14:textId="77777777" w:rsidR="00EC25B8" w:rsidRPr="00B02457" w:rsidRDefault="00EC25B8" w:rsidP="00061ACC">
            <w:pPr>
              <w:spacing w:after="0" w:line="240" w:lineRule="auto"/>
              <w:rPr>
                <w:rFonts w:ascii="Times New Roman" w:hAnsi="Times New Roman" w:cs="Times New Roman"/>
                <w:sz w:val="24"/>
                <w:szCs w:val="24"/>
              </w:rPr>
            </w:pPr>
            <w:bookmarkStart w:id="100" w:name="4329"/>
            <w:r w:rsidRPr="00B02457">
              <w:rPr>
                <w:rFonts w:ascii="Times New Roman" w:hAnsi="Times New Roman" w:cs="Times New Roman"/>
                <w:color w:val="000000"/>
                <w:sz w:val="24"/>
                <w:szCs w:val="24"/>
              </w:rPr>
              <w:t>Всього</w:t>
            </w:r>
          </w:p>
        </w:tc>
        <w:tc>
          <w:tcPr>
            <w:tcW w:w="801" w:type="pct"/>
            <w:vAlign w:val="center"/>
          </w:tcPr>
          <w:p w14:paraId="478C2C82" w14:textId="2EF493DD" w:rsidR="00EC25B8" w:rsidRPr="00B02457" w:rsidRDefault="007312BD" w:rsidP="007312BD">
            <w:pPr>
              <w:spacing w:after="0" w:line="240" w:lineRule="auto"/>
              <w:jc w:val="right"/>
              <w:rPr>
                <w:rFonts w:ascii="Times New Roman" w:hAnsi="Times New Roman" w:cs="Times New Roman"/>
                <w:bCs/>
                <w:sz w:val="24"/>
                <w:szCs w:val="24"/>
              </w:rPr>
            </w:pPr>
            <w:bookmarkStart w:id="101" w:name="204"/>
            <w:bookmarkEnd w:id="100"/>
            <w:r w:rsidRPr="00B02457">
              <w:rPr>
                <w:rFonts w:ascii="Times New Roman" w:hAnsi="Times New Roman" w:cs="Times New Roman"/>
                <w:bCs/>
                <w:sz w:val="24"/>
                <w:szCs w:val="24"/>
              </w:rPr>
              <w:t>5410235,5</w:t>
            </w:r>
          </w:p>
        </w:tc>
        <w:tc>
          <w:tcPr>
            <w:tcW w:w="494" w:type="pct"/>
            <w:vAlign w:val="center"/>
          </w:tcPr>
          <w:p w14:paraId="679445E6" w14:textId="6716F70A" w:rsidR="00EC25B8" w:rsidRPr="00B02457" w:rsidRDefault="007312BD" w:rsidP="007312BD">
            <w:pPr>
              <w:spacing w:after="0" w:line="240" w:lineRule="auto"/>
              <w:jc w:val="right"/>
              <w:rPr>
                <w:rFonts w:ascii="Times New Roman" w:hAnsi="Times New Roman" w:cs="Times New Roman"/>
                <w:bCs/>
                <w:sz w:val="24"/>
                <w:szCs w:val="24"/>
              </w:rPr>
            </w:pPr>
            <w:bookmarkStart w:id="102" w:name="205"/>
            <w:bookmarkEnd w:id="101"/>
            <w:r w:rsidRPr="00B02457">
              <w:rPr>
                <w:rFonts w:ascii="Times New Roman" w:hAnsi="Times New Roman" w:cs="Times New Roman"/>
                <w:bCs/>
                <w:sz w:val="24"/>
                <w:szCs w:val="24"/>
              </w:rPr>
              <w:t>1431830,3</w:t>
            </w:r>
          </w:p>
        </w:tc>
        <w:tc>
          <w:tcPr>
            <w:tcW w:w="494" w:type="pct"/>
            <w:vAlign w:val="center"/>
          </w:tcPr>
          <w:p w14:paraId="3E4A7E1E" w14:textId="73319FF4" w:rsidR="00EC25B8" w:rsidRPr="00B02457" w:rsidRDefault="007312BD" w:rsidP="007312BD">
            <w:pPr>
              <w:spacing w:after="0" w:line="240" w:lineRule="auto"/>
              <w:jc w:val="right"/>
              <w:rPr>
                <w:rFonts w:ascii="Times New Roman" w:hAnsi="Times New Roman" w:cs="Times New Roman"/>
                <w:bCs/>
                <w:sz w:val="24"/>
                <w:szCs w:val="24"/>
              </w:rPr>
            </w:pPr>
            <w:bookmarkStart w:id="103" w:name="206"/>
            <w:bookmarkEnd w:id="102"/>
            <w:r w:rsidRPr="00B02457">
              <w:rPr>
                <w:rFonts w:ascii="Times New Roman" w:hAnsi="Times New Roman" w:cs="Times New Roman"/>
                <w:bCs/>
                <w:sz w:val="24"/>
                <w:szCs w:val="24"/>
              </w:rPr>
              <w:t>1961400,9</w:t>
            </w:r>
          </w:p>
        </w:tc>
        <w:tc>
          <w:tcPr>
            <w:tcW w:w="493" w:type="pct"/>
            <w:vAlign w:val="center"/>
          </w:tcPr>
          <w:p w14:paraId="4AD51E83" w14:textId="049C8D2B" w:rsidR="00EC25B8" w:rsidRPr="00B02457" w:rsidRDefault="007312BD" w:rsidP="007312BD">
            <w:pPr>
              <w:spacing w:after="0" w:line="240" w:lineRule="auto"/>
              <w:jc w:val="right"/>
              <w:rPr>
                <w:rFonts w:ascii="Times New Roman" w:hAnsi="Times New Roman" w:cs="Times New Roman"/>
                <w:bCs/>
                <w:sz w:val="24"/>
                <w:szCs w:val="24"/>
              </w:rPr>
            </w:pPr>
            <w:bookmarkStart w:id="104" w:name="207"/>
            <w:bookmarkEnd w:id="103"/>
            <w:r w:rsidRPr="00B02457">
              <w:rPr>
                <w:rFonts w:ascii="Times New Roman" w:hAnsi="Times New Roman" w:cs="Times New Roman"/>
                <w:bCs/>
                <w:sz w:val="24"/>
                <w:szCs w:val="24"/>
              </w:rPr>
              <w:t>2017004,3</w:t>
            </w:r>
          </w:p>
        </w:tc>
        <w:bookmarkEnd w:id="104"/>
      </w:tr>
      <w:tr w:rsidR="00EC25B8" w:rsidRPr="00B02457" w14:paraId="6E0781A8" w14:textId="77777777" w:rsidTr="003D3C40">
        <w:tc>
          <w:tcPr>
            <w:tcW w:w="2719" w:type="pct"/>
            <w:vAlign w:val="center"/>
          </w:tcPr>
          <w:p w14:paraId="440AFA99" w14:textId="77777777" w:rsidR="00EC25B8" w:rsidRPr="00B02457" w:rsidRDefault="00EC25B8" w:rsidP="00061ACC">
            <w:pPr>
              <w:spacing w:after="0" w:line="240" w:lineRule="auto"/>
              <w:rPr>
                <w:rFonts w:ascii="Times New Roman" w:hAnsi="Times New Roman" w:cs="Times New Roman"/>
                <w:sz w:val="24"/>
                <w:szCs w:val="24"/>
              </w:rPr>
            </w:pPr>
            <w:bookmarkStart w:id="105" w:name="208"/>
            <w:r w:rsidRPr="00B02457">
              <w:rPr>
                <w:rFonts w:ascii="Times New Roman" w:hAnsi="Times New Roman" w:cs="Times New Roman"/>
                <w:color w:val="000000"/>
                <w:sz w:val="24"/>
                <w:szCs w:val="24"/>
              </w:rPr>
              <w:t>у тому числі за джерелами:</w:t>
            </w:r>
          </w:p>
        </w:tc>
        <w:tc>
          <w:tcPr>
            <w:tcW w:w="801" w:type="pct"/>
            <w:vAlign w:val="center"/>
          </w:tcPr>
          <w:p w14:paraId="743C8CD5"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06" w:name="209"/>
            <w:bookmarkEnd w:id="105"/>
          </w:p>
        </w:tc>
        <w:tc>
          <w:tcPr>
            <w:tcW w:w="494" w:type="pct"/>
            <w:vAlign w:val="center"/>
          </w:tcPr>
          <w:p w14:paraId="51F3ABA2"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07" w:name="210"/>
            <w:bookmarkEnd w:id="106"/>
          </w:p>
        </w:tc>
        <w:tc>
          <w:tcPr>
            <w:tcW w:w="494" w:type="pct"/>
            <w:vAlign w:val="center"/>
          </w:tcPr>
          <w:p w14:paraId="0C0C4131"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08" w:name="211"/>
            <w:bookmarkEnd w:id="107"/>
          </w:p>
        </w:tc>
        <w:tc>
          <w:tcPr>
            <w:tcW w:w="493" w:type="pct"/>
            <w:vAlign w:val="center"/>
          </w:tcPr>
          <w:p w14:paraId="4D2DB863"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09" w:name="212"/>
            <w:bookmarkEnd w:id="108"/>
          </w:p>
        </w:tc>
        <w:bookmarkEnd w:id="109"/>
      </w:tr>
      <w:tr w:rsidR="00EC25B8" w:rsidRPr="00B02457" w14:paraId="52471EB2" w14:textId="77777777" w:rsidTr="003D3C40">
        <w:tc>
          <w:tcPr>
            <w:tcW w:w="2719" w:type="pct"/>
            <w:vAlign w:val="center"/>
          </w:tcPr>
          <w:p w14:paraId="3106061D" w14:textId="77777777" w:rsidR="00EC25B8" w:rsidRPr="00B02457" w:rsidRDefault="00EC25B8" w:rsidP="00061ACC">
            <w:pPr>
              <w:spacing w:after="0" w:line="240" w:lineRule="auto"/>
              <w:rPr>
                <w:rFonts w:ascii="Times New Roman" w:hAnsi="Times New Roman" w:cs="Times New Roman"/>
                <w:sz w:val="24"/>
                <w:szCs w:val="24"/>
              </w:rPr>
            </w:pPr>
            <w:bookmarkStart w:id="110" w:name="213"/>
            <w:r w:rsidRPr="00B02457">
              <w:rPr>
                <w:rFonts w:ascii="Times New Roman" w:hAnsi="Times New Roman" w:cs="Times New Roman"/>
                <w:color w:val="000000"/>
                <w:sz w:val="24"/>
                <w:szCs w:val="24"/>
              </w:rPr>
              <w:t>державний бюджет</w:t>
            </w:r>
          </w:p>
        </w:tc>
        <w:tc>
          <w:tcPr>
            <w:tcW w:w="801" w:type="pct"/>
            <w:vAlign w:val="center"/>
          </w:tcPr>
          <w:p w14:paraId="4F255895"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11" w:name="214"/>
            <w:bookmarkEnd w:id="110"/>
          </w:p>
        </w:tc>
        <w:tc>
          <w:tcPr>
            <w:tcW w:w="494" w:type="pct"/>
            <w:vAlign w:val="center"/>
          </w:tcPr>
          <w:p w14:paraId="66C421FF"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12" w:name="215"/>
            <w:bookmarkEnd w:id="111"/>
          </w:p>
        </w:tc>
        <w:tc>
          <w:tcPr>
            <w:tcW w:w="494" w:type="pct"/>
            <w:vAlign w:val="center"/>
          </w:tcPr>
          <w:p w14:paraId="0D5913A0"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13" w:name="216"/>
            <w:bookmarkEnd w:id="112"/>
          </w:p>
        </w:tc>
        <w:tc>
          <w:tcPr>
            <w:tcW w:w="493" w:type="pct"/>
            <w:vAlign w:val="center"/>
          </w:tcPr>
          <w:p w14:paraId="2D528864" w14:textId="77777777" w:rsidR="00EC25B8" w:rsidRPr="00B02457" w:rsidRDefault="00EC25B8" w:rsidP="007312BD">
            <w:pPr>
              <w:spacing w:after="0" w:line="240" w:lineRule="auto"/>
              <w:jc w:val="right"/>
              <w:rPr>
                <w:rFonts w:ascii="Times New Roman" w:hAnsi="Times New Roman" w:cs="Times New Roman"/>
                <w:bCs/>
                <w:sz w:val="24"/>
                <w:szCs w:val="24"/>
              </w:rPr>
            </w:pPr>
            <w:bookmarkStart w:id="114" w:name="217"/>
            <w:bookmarkEnd w:id="113"/>
          </w:p>
        </w:tc>
        <w:bookmarkEnd w:id="114"/>
      </w:tr>
      <w:tr w:rsidR="00EC25B8" w:rsidRPr="00B02457" w14:paraId="3999A985" w14:textId="77777777" w:rsidTr="003D3C40">
        <w:tc>
          <w:tcPr>
            <w:tcW w:w="2719" w:type="pct"/>
            <w:vAlign w:val="center"/>
          </w:tcPr>
          <w:p w14:paraId="0D717F9D" w14:textId="77777777" w:rsidR="00EC25B8" w:rsidRPr="00B02457" w:rsidRDefault="00EC25B8" w:rsidP="00061ACC">
            <w:pPr>
              <w:spacing w:after="0" w:line="240" w:lineRule="auto"/>
              <w:rPr>
                <w:rFonts w:ascii="Times New Roman" w:hAnsi="Times New Roman" w:cs="Times New Roman"/>
                <w:sz w:val="24"/>
                <w:szCs w:val="24"/>
              </w:rPr>
            </w:pPr>
            <w:bookmarkStart w:id="115" w:name="218"/>
            <w:r w:rsidRPr="00B02457">
              <w:rPr>
                <w:rFonts w:ascii="Times New Roman" w:hAnsi="Times New Roman" w:cs="Times New Roman"/>
                <w:color w:val="000000"/>
                <w:sz w:val="24"/>
                <w:szCs w:val="24"/>
              </w:rPr>
              <w:t>бюджет міста Києва</w:t>
            </w:r>
          </w:p>
        </w:tc>
        <w:tc>
          <w:tcPr>
            <w:tcW w:w="801" w:type="pct"/>
            <w:vAlign w:val="center"/>
          </w:tcPr>
          <w:p w14:paraId="5639618E" w14:textId="180DDD52" w:rsidR="00EC25B8" w:rsidRPr="00B02457" w:rsidRDefault="007312BD" w:rsidP="007312BD">
            <w:pPr>
              <w:spacing w:after="0" w:line="240" w:lineRule="auto"/>
              <w:jc w:val="right"/>
              <w:rPr>
                <w:rFonts w:ascii="Times New Roman" w:hAnsi="Times New Roman" w:cs="Times New Roman"/>
                <w:bCs/>
                <w:sz w:val="24"/>
                <w:szCs w:val="24"/>
              </w:rPr>
            </w:pPr>
            <w:bookmarkStart w:id="116" w:name="219"/>
            <w:bookmarkEnd w:id="115"/>
            <w:r w:rsidRPr="00B02457">
              <w:rPr>
                <w:rFonts w:ascii="Times New Roman" w:hAnsi="Times New Roman" w:cs="Times New Roman"/>
                <w:bCs/>
                <w:sz w:val="24"/>
                <w:szCs w:val="24"/>
              </w:rPr>
              <w:t>4934568,0</w:t>
            </w:r>
          </w:p>
        </w:tc>
        <w:tc>
          <w:tcPr>
            <w:tcW w:w="494" w:type="pct"/>
            <w:vAlign w:val="center"/>
          </w:tcPr>
          <w:p w14:paraId="72607546" w14:textId="793D4951" w:rsidR="00EC25B8" w:rsidRPr="00B02457" w:rsidRDefault="007312BD" w:rsidP="007312BD">
            <w:pPr>
              <w:spacing w:after="0" w:line="240" w:lineRule="auto"/>
              <w:jc w:val="right"/>
              <w:rPr>
                <w:rFonts w:ascii="Times New Roman" w:hAnsi="Times New Roman" w:cs="Times New Roman"/>
                <w:bCs/>
                <w:sz w:val="24"/>
                <w:szCs w:val="24"/>
              </w:rPr>
            </w:pPr>
            <w:bookmarkStart w:id="117" w:name="220"/>
            <w:bookmarkEnd w:id="116"/>
            <w:r w:rsidRPr="00B02457">
              <w:rPr>
                <w:rFonts w:ascii="Times New Roman" w:hAnsi="Times New Roman" w:cs="Times New Roman"/>
                <w:bCs/>
                <w:sz w:val="24"/>
                <w:szCs w:val="24"/>
              </w:rPr>
              <w:t>1279965,3</w:t>
            </w:r>
          </w:p>
        </w:tc>
        <w:tc>
          <w:tcPr>
            <w:tcW w:w="494" w:type="pct"/>
            <w:vAlign w:val="center"/>
          </w:tcPr>
          <w:p w14:paraId="798005D2" w14:textId="0395CB14" w:rsidR="00EC25B8" w:rsidRPr="00B02457" w:rsidRDefault="007312BD" w:rsidP="007312BD">
            <w:pPr>
              <w:spacing w:after="0" w:line="240" w:lineRule="auto"/>
              <w:jc w:val="right"/>
              <w:rPr>
                <w:rFonts w:ascii="Times New Roman" w:hAnsi="Times New Roman" w:cs="Times New Roman"/>
                <w:bCs/>
                <w:sz w:val="24"/>
                <w:szCs w:val="24"/>
              </w:rPr>
            </w:pPr>
            <w:bookmarkStart w:id="118" w:name="221"/>
            <w:bookmarkEnd w:id="117"/>
            <w:r w:rsidRPr="00B02457">
              <w:rPr>
                <w:rFonts w:ascii="Times New Roman" w:hAnsi="Times New Roman" w:cs="Times New Roman"/>
                <w:bCs/>
                <w:sz w:val="24"/>
                <w:szCs w:val="24"/>
              </w:rPr>
              <w:t>1803720,2</w:t>
            </w:r>
          </w:p>
        </w:tc>
        <w:tc>
          <w:tcPr>
            <w:tcW w:w="493" w:type="pct"/>
            <w:vAlign w:val="center"/>
          </w:tcPr>
          <w:p w14:paraId="3F6C522F" w14:textId="55065303" w:rsidR="00EC25B8" w:rsidRPr="00B02457" w:rsidRDefault="007312BD" w:rsidP="007312BD">
            <w:pPr>
              <w:spacing w:after="0" w:line="240" w:lineRule="auto"/>
              <w:jc w:val="right"/>
              <w:rPr>
                <w:rFonts w:ascii="Times New Roman" w:hAnsi="Times New Roman" w:cs="Times New Roman"/>
                <w:bCs/>
                <w:sz w:val="24"/>
                <w:szCs w:val="24"/>
              </w:rPr>
            </w:pPr>
            <w:bookmarkStart w:id="119" w:name="222"/>
            <w:bookmarkEnd w:id="118"/>
            <w:r w:rsidRPr="00B02457">
              <w:rPr>
                <w:rFonts w:ascii="Times New Roman" w:hAnsi="Times New Roman" w:cs="Times New Roman"/>
                <w:bCs/>
                <w:sz w:val="24"/>
                <w:szCs w:val="24"/>
              </w:rPr>
              <w:t>1850882,5</w:t>
            </w:r>
          </w:p>
        </w:tc>
        <w:bookmarkEnd w:id="119"/>
      </w:tr>
      <w:tr w:rsidR="00EC25B8" w:rsidRPr="00B02457" w14:paraId="63AF31F9" w14:textId="77777777" w:rsidTr="003D3C40">
        <w:tc>
          <w:tcPr>
            <w:tcW w:w="2719" w:type="pct"/>
            <w:vAlign w:val="center"/>
          </w:tcPr>
          <w:p w14:paraId="570921FD" w14:textId="77777777" w:rsidR="00EC25B8" w:rsidRPr="00B02457" w:rsidRDefault="00EC25B8" w:rsidP="00061ACC">
            <w:pPr>
              <w:spacing w:after="0" w:line="240" w:lineRule="auto"/>
              <w:rPr>
                <w:rFonts w:ascii="Times New Roman" w:hAnsi="Times New Roman" w:cs="Times New Roman"/>
                <w:sz w:val="24"/>
                <w:szCs w:val="24"/>
              </w:rPr>
            </w:pPr>
            <w:bookmarkStart w:id="120" w:name="223"/>
            <w:r w:rsidRPr="00B02457">
              <w:rPr>
                <w:rFonts w:ascii="Times New Roman" w:hAnsi="Times New Roman" w:cs="Times New Roman"/>
                <w:color w:val="000000"/>
                <w:sz w:val="24"/>
                <w:szCs w:val="24"/>
              </w:rPr>
              <w:t>інші джерела</w:t>
            </w:r>
          </w:p>
        </w:tc>
        <w:tc>
          <w:tcPr>
            <w:tcW w:w="801" w:type="pct"/>
            <w:vAlign w:val="center"/>
          </w:tcPr>
          <w:p w14:paraId="1469DC7A" w14:textId="7BC9EEED" w:rsidR="00EC25B8" w:rsidRPr="00B02457" w:rsidRDefault="007312BD" w:rsidP="007312BD">
            <w:pPr>
              <w:spacing w:after="0" w:line="240" w:lineRule="auto"/>
              <w:jc w:val="right"/>
              <w:rPr>
                <w:rFonts w:ascii="Times New Roman" w:hAnsi="Times New Roman" w:cs="Times New Roman"/>
                <w:bCs/>
                <w:sz w:val="24"/>
                <w:szCs w:val="24"/>
              </w:rPr>
            </w:pPr>
            <w:bookmarkStart w:id="121" w:name="224"/>
            <w:bookmarkEnd w:id="120"/>
            <w:r w:rsidRPr="00B02457">
              <w:rPr>
                <w:rFonts w:ascii="Times New Roman" w:hAnsi="Times New Roman" w:cs="Times New Roman"/>
                <w:bCs/>
                <w:sz w:val="24"/>
                <w:szCs w:val="24"/>
              </w:rPr>
              <w:t>475667,5</w:t>
            </w:r>
          </w:p>
        </w:tc>
        <w:tc>
          <w:tcPr>
            <w:tcW w:w="494" w:type="pct"/>
            <w:vAlign w:val="center"/>
          </w:tcPr>
          <w:p w14:paraId="3C3BE792" w14:textId="5F6F0D41" w:rsidR="00EC25B8" w:rsidRPr="00B02457" w:rsidRDefault="007312BD" w:rsidP="007312BD">
            <w:pPr>
              <w:spacing w:after="0" w:line="240" w:lineRule="auto"/>
              <w:jc w:val="right"/>
              <w:rPr>
                <w:rFonts w:ascii="Times New Roman" w:hAnsi="Times New Roman" w:cs="Times New Roman"/>
                <w:bCs/>
                <w:sz w:val="24"/>
                <w:szCs w:val="24"/>
              </w:rPr>
            </w:pPr>
            <w:bookmarkStart w:id="122" w:name="225"/>
            <w:bookmarkEnd w:id="121"/>
            <w:r w:rsidRPr="00B02457">
              <w:rPr>
                <w:rFonts w:ascii="Times New Roman" w:eastAsia="Times New Roman" w:hAnsi="Times New Roman" w:cs="Times New Roman"/>
                <w:bCs/>
                <w:color w:val="000000"/>
                <w:sz w:val="24"/>
                <w:szCs w:val="24"/>
                <w:lang w:eastAsia="ru-RU"/>
              </w:rPr>
              <w:t>151865,0</w:t>
            </w:r>
          </w:p>
        </w:tc>
        <w:tc>
          <w:tcPr>
            <w:tcW w:w="494" w:type="pct"/>
            <w:vAlign w:val="center"/>
          </w:tcPr>
          <w:p w14:paraId="612FAF2B" w14:textId="52142CCF" w:rsidR="00EC25B8" w:rsidRPr="00B02457" w:rsidRDefault="007312BD" w:rsidP="007312BD">
            <w:pPr>
              <w:spacing w:after="0" w:line="240" w:lineRule="auto"/>
              <w:jc w:val="right"/>
              <w:rPr>
                <w:rFonts w:ascii="Times New Roman" w:hAnsi="Times New Roman" w:cs="Times New Roman"/>
                <w:bCs/>
                <w:sz w:val="24"/>
                <w:szCs w:val="24"/>
              </w:rPr>
            </w:pPr>
            <w:bookmarkStart w:id="123" w:name="226"/>
            <w:bookmarkEnd w:id="122"/>
            <w:r w:rsidRPr="00B02457">
              <w:rPr>
                <w:rFonts w:ascii="Times New Roman" w:eastAsia="Times New Roman" w:hAnsi="Times New Roman" w:cs="Times New Roman"/>
                <w:bCs/>
                <w:color w:val="000000"/>
                <w:sz w:val="24"/>
                <w:szCs w:val="24"/>
                <w:lang w:eastAsia="ru-RU"/>
              </w:rPr>
              <w:t>157680,7</w:t>
            </w:r>
          </w:p>
        </w:tc>
        <w:tc>
          <w:tcPr>
            <w:tcW w:w="493" w:type="pct"/>
            <w:vAlign w:val="center"/>
          </w:tcPr>
          <w:p w14:paraId="7D5FEA5F" w14:textId="583E642E" w:rsidR="00EC25B8" w:rsidRPr="00B02457" w:rsidRDefault="007312BD" w:rsidP="007312BD">
            <w:pPr>
              <w:spacing w:after="0" w:line="240" w:lineRule="auto"/>
              <w:jc w:val="right"/>
              <w:rPr>
                <w:rFonts w:ascii="Times New Roman" w:hAnsi="Times New Roman" w:cs="Times New Roman"/>
                <w:bCs/>
                <w:sz w:val="24"/>
                <w:szCs w:val="24"/>
              </w:rPr>
            </w:pPr>
            <w:bookmarkStart w:id="124" w:name="227"/>
            <w:bookmarkEnd w:id="123"/>
            <w:r w:rsidRPr="00B02457">
              <w:rPr>
                <w:rFonts w:ascii="Times New Roman" w:hAnsi="Times New Roman" w:cs="Times New Roman"/>
                <w:bCs/>
                <w:sz w:val="24"/>
                <w:szCs w:val="24"/>
              </w:rPr>
              <w:t>166121,8</w:t>
            </w:r>
          </w:p>
        </w:tc>
        <w:bookmarkEnd w:id="124"/>
      </w:tr>
    </w:tbl>
    <w:p w14:paraId="1D418503" w14:textId="77777777" w:rsidR="00390D7A" w:rsidRPr="00B02457" w:rsidRDefault="00390D7A" w:rsidP="004B0B08">
      <w:pPr>
        <w:spacing w:after="0" w:line="240" w:lineRule="auto"/>
        <w:ind w:firstLine="567"/>
        <w:jc w:val="both"/>
        <w:rPr>
          <w:rFonts w:ascii="Times New Roman" w:hAnsi="Times New Roman" w:cs="Times New Roman"/>
          <w:color w:val="000000"/>
          <w:sz w:val="24"/>
          <w:szCs w:val="24"/>
        </w:rPr>
      </w:pPr>
      <w:bookmarkStart w:id="125" w:name="228"/>
    </w:p>
    <w:p w14:paraId="1E837405" w14:textId="2553DC92" w:rsidR="00EC25B8" w:rsidRPr="00B02457" w:rsidRDefault="00EC25B8" w:rsidP="004B0B08">
      <w:pPr>
        <w:spacing w:after="0" w:line="240" w:lineRule="auto"/>
        <w:ind w:firstLine="567"/>
        <w:jc w:val="both"/>
        <w:rPr>
          <w:rFonts w:ascii="Times New Roman" w:hAnsi="Times New Roman" w:cs="Times New Roman"/>
          <w:color w:val="000000"/>
          <w:sz w:val="24"/>
          <w:szCs w:val="24"/>
        </w:rPr>
      </w:pPr>
      <w:r w:rsidRPr="00B02457">
        <w:rPr>
          <w:rFonts w:ascii="Times New Roman" w:hAnsi="Times New Roman" w:cs="Times New Roman"/>
          <w:color w:val="000000"/>
          <w:sz w:val="24"/>
          <w:szCs w:val="24"/>
        </w:rPr>
        <w:t xml:space="preserve">Строки виконання </w:t>
      </w:r>
      <w:r w:rsidR="00324D4F" w:rsidRPr="00B02457">
        <w:rPr>
          <w:rFonts w:ascii="Times New Roman" w:hAnsi="Times New Roman" w:cs="Times New Roman"/>
          <w:color w:val="000000"/>
          <w:sz w:val="24"/>
          <w:szCs w:val="24"/>
        </w:rPr>
        <w:t>П</w:t>
      </w:r>
      <w:r w:rsidRPr="00B02457">
        <w:rPr>
          <w:rFonts w:ascii="Times New Roman" w:hAnsi="Times New Roman" w:cs="Times New Roman"/>
          <w:color w:val="000000"/>
          <w:sz w:val="24"/>
          <w:szCs w:val="24"/>
        </w:rPr>
        <w:t xml:space="preserve">рограми </w:t>
      </w:r>
      <w:r w:rsidR="003D3C40" w:rsidRPr="00B02457">
        <w:rPr>
          <w:rFonts w:ascii="Times New Roman" w:hAnsi="Times New Roman" w:cs="Times New Roman"/>
          <w:color w:val="000000"/>
          <w:sz w:val="24"/>
          <w:szCs w:val="24"/>
        </w:rPr>
        <w:t>–</w:t>
      </w:r>
      <w:r w:rsidRPr="00B02457">
        <w:rPr>
          <w:rFonts w:ascii="Times New Roman" w:hAnsi="Times New Roman" w:cs="Times New Roman"/>
          <w:color w:val="000000"/>
          <w:sz w:val="24"/>
          <w:szCs w:val="24"/>
        </w:rPr>
        <w:t xml:space="preserve"> з 01 січня 2025 року по 31 грудня 2027 року.</w:t>
      </w:r>
    </w:p>
    <w:bookmarkEnd w:id="125"/>
    <w:p w14:paraId="7FC70458" w14:textId="55F7E8EE" w:rsidR="00AD1445" w:rsidRPr="00B02457" w:rsidRDefault="003C420D" w:rsidP="00EA1826">
      <w:pPr>
        <w:pStyle w:val="3"/>
        <w:spacing w:before="0" w:after="0" w:line="240" w:lineRule="auto"/>
        <w:jc w:val="center"/>
        <w:rPr>
          <w:rFonts w:ascii="Times New Roman" w:hAnsi="Times New Roman" w:cs="Times New Roman"/>
          <w:color w:val="auto"/>
          <w:sz w:val="26"/>
          <w:szCs w:val="26"/>
        </w:rPr>
      </w:pPr>
      <w:r w:rsidRPr="00B02457">
        <w:rPr>
          <w:rFonts w:ascii="Times New Roman" w:hAnsi="Times New Roman" w:cs="Times New Roman"/>
          <w:color w:val="auto"/>
          <w:sz w:val="26"/>
          <w:szCs w:val="26"/>
        </w:rPr>
        <w:lastRenderedPageBreak/>
        <w:t>5. АНАЛІЗ ВПЛИВУ ЗАХОДІВ ПРОГРАМИ НА СОЦІАЛЬНО-ЕКОНОМІЧНЕ СТАНОВИЩЕ РІЗНИХ КАТЕГОРІЙ ЖІНОК І ЧОЛОВІКІВ, А ТАКОЖ НА ЗАБЕЗПЕЧЕННЯ ГЕНДЕРНОЇ РІВНОСТІ</w:t>
      </w:r>
    </w:p>
    <w:p w14:paraId="492B24B3" w14:textId="77777777" w:rsidR="0078231A" w:rsidRPr="00B02457" w:rsidRDefault="0078231A" w:rsidP="004B0B08">
      <w:pPr>
        <w:tabs>
          <w:tab w:val="left" w:pos="993"/>
        </w:tabs>
        <w:spacing w:after="0" w:line="240" w:lineRule="auto"/>
        <w:ind w:firstLine="567"/>
        <w:jc w:val="both"/>
        <w:rPr>
          <w:rFonts w:ascii="Times New Roman" w:hAnsi="Times New Roman" w:cs="Times New Roman"/>
          <w:sz w:val="24"/>
          <w:szCs w:val="24"/>
        </w:rPr>
      </w:pPr>
    </w:p>
    <w:p w14:paraId="0F3CE457" w14:textId="77777777" w:rsidR="00F87945" w:rsidRPr="00B02457"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Реалізація заходів Програми враховує забезпечення рівних прав та можливостей жінок і чоловіків, передбачених Конституцією України, нормативно-правовими актами України, а також чинними міжнародно-правовими актами (стандартами) у сфері забезпечення гендерної рівності та прав людини, що підписані та ратифіковані Україною, міжнародними договорами.</w:t>
      </w:r>
    </w:p>
    <w:p w14:paraId="2E10A1CB" w14:textId="5682ED6A" w:rsidR="00F87945" w:rsidRPr="00B02457"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Заходи Програми розроблено з урахуванням рішення Київської міської ради від 12</w:t>
      </w:r>
      <w:r w:rsidR="00666B9E" w:rsidRPr="00B02457">
        <w:rPr>
          <w:rFonts w:ascii="Times New Roman" w:eastAsia="Times New Roman" w:hAnsi="Times New Roman" w:cs="Times New Roman"/>
          <w:sz w:val="24"/>
          <w:szCs w:val="24"/>
          <w:lang w:eastAsia="uk-UA"/>
        </w:rPr>
        <w:t xml:space="preserve"> листопада </w:t>
      </w:r>
      <w:r w:rsidRPr="00B02457">
        <w:rPr>
          <w:rFonts w:ascii="Times New Roman" w:eastAsia="Times New Roman" w:hAnsi="Times New Roman" w:cs="Times New Roman"/>
          <w:sz w:val="24"/>
          <w:szCs w:val="24"/>
          <w:lang w:eastAsia="uk-UA"/>
        </w:rPr>
        <w:t>2019</w:t>
      </w:r>
      <w:r w:rsidR="00666B9E" w:rsidRPr="00B02457">
        <w:rPr>
          <w:rFonts w:ascii="Times New Roman" w:eastAsia="Times New Roman" w:hAnsi="Times New Roman" w:cs="Times New Roman"/>
          <w:sz w:val="24"/>
          <w:szCs w:val="24"/>
          <w:lang w:eastAsia="uk-UA"/>
        </w:rPr>
        <w:t xml:space="preserve"> року</w:t>
      </w:r>
      <w:r w:rsidRPr="00B02457">
        <w:rPr>
          <w:rFonts w:ascii="Times New Roman" w:eastAsia="Times New Roman" w:hAnsi="Times New Roman" w:cs="Times New Roman"/>
          <w:sz w:val="24"/>
          <w:szCs w:val="24"/>
          <w:lang w:eastAsia="uk-UA"/>
        </w:rPr>
        <w:t xml:space="preserve"> № 63/7636 «Про приєднання до Європейської </w:t>
      </w:r>
      <w:r w:rsidR="00AB0173" w:rsidRPr="00B02457">
        <w:rPr>
          <w:rFonts w:ascii="Times New Roman" w:eastAsia="Times New Roman" w:hAnsi="Times New Roman" w:cs="Times New Roman"/>
          <w:sz w:val="24"/>
          <w:szCs w:val="24"/>
          <w:lang w:eastAsia="uk-UA"/>
        </w:rPr>
        <w:t>х</w:t>
      </w:r>
      <w:r w:rsidRPr="00B02457">
        <w:rPr>
          <w:rFonts w:ascii="Times New Roman" w:eastAsia="Times New Roman" w:hAnsi="Times New Roman" w:cs="Times New Roman"/>
          <w:sz w:val="24"/>
          <w:szCs w:val="24"/>
          <w:lang w:eastAsia="uk-UA"/>
        </w:rPr>
        <w:t>артії рівності жінок і чоловіків» та з метою реалізації зобов</w:t>
      </w:r>
      <w:r w:rsidR="006C155C" w:rsidRPr="00B02457">
        <w:rPr>
          <w:rFonts w:ascii="Times New Roman" w:eastAsia="Times New Roman" w:hAnsi="Times New Roman" w:cs="Times New Roman"/>
          <w:sz w:val="24"/>
          <w:szCs w:val="24"/>
          <w:lang w:eastAsia="uk-UA"/>
        </w:rPr>
        <w:t>’</w:t>
      </w:r>
      <w:r w:rsidRPr="00B02457">
        <w:rPr>
          <w:rFonts w:ascii="Times New Roman" w:eastAsia="Times New Roman" w:hAnsi="Times New Roman" w:cs="Times New Roman"/>
          <w:sz w:val="24"/>
          <w:szCs w:val="24"/>
          <w:lang w:eastAsia="uk-UA"/>
        </w:rPr>
        <w:t>язань у сфері гендерної рівності на території територіальної громади, зокрема в частині виконання статті 20 «Культура, спорт і відпочинок».</w:t>
      </w:r>
    </w:p>
    <w:p w14:paraId="4F1BA776" w14:textId="26D434D1" w:rsidR="00F87945" w:rsidRPr="00B02457"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Відповідно до п. 4.2.5 Порядку розроблення, затвердження та виконання міських цільових програм у місті Києві, затвердженого рішенням Київської міської ради від 29</w:t>
      </w:r>
      <w:r w:rsidR="00666B9E" w:rsidRPr="00B02457">
        <w:rPr>
          <w:rFonts w:ascii="Times New Roman" w:eastAsia="Times New Roman" w:hAnsi="Times New Roman" w:cs="Times New Roman"/>
          <w:sz w:val="24"/>
          <w:szCs w:val="24"/>
          <w:lang w:eastAsia="uk-UA"/>
        </w:rPr>
        <w:t xml:space="preserve"> жовтня </w:t>
      </w:r>
      <w:r w:rsidRPr="00B02457">
        <w:rPr>
          <w:rFonts w:ascii="Times New Roman" w:eastAsia="Times New Roman" w:hAnsi="Times New Roman" w:cs="Times New Roman"/>
          <w:sz w:val="24"/>
          <w:szCs w:val="24"/>
          <w:lang w:eastAsia="uk-UA"/>
        </w:rPr>
        <w:t>2009</w:t>
      </w:r>
      <w:r w:rsidR="00666B9E" w:rsidRPr="00B02457">
        <w:rPr>
          <w:rFonts w:ascii="Times New Roman" w:eastAsia="Times New Roman" w:hAnsi="Times New Roman" w:cs="Times New Roman"/>
          <w:sz w:val="24"/>
          <w:szCs w:val="24"/>
          <w:lang w:eastAsia="uk-UA"/>
        </w:rPr>
        <w:t xml:space="preserve"> року</w:t>
      </w:r>
      <w:r w:rsidRPr="00B02457">
        <w:rPr>
          <w:rFonts w:ascii="Times New Roman" w:eastAsia="Times New Roman" w:hAnsi="Times New Roman" w:cs="Times New Roman"/>
          <w:sz w:val="24"/>
          <w:szCs w:val="24"/>
          <w:lang w:eastAsia="uk-UA"/>
        </w:rPr>
        <w:t xml:space="preserve"> № 520/2589 (в редакції рішення Київської міської ради від 27</w:t>
      </w:r>
      <w:r w:rsidR="00666B9E" w:rsidRPr="00B02457">
        <w:rPr>
          <w:rFonts w:ascii="Times New Roman" w:eastAsia="Times New Roman" w:hAnsi="Times New Roman" w:cs="Times New Roman"/>
          <w:sz w:val="24"/>
          <w:szCs w:val="24"/>
          <w:lang w:eastAsia="uk-UA"/>
        </w:rPr>
        <w:t xml:space="preserve"> жовтня </w:t>
      </w:r>
      <w:r w:rsidRPr="00B02457">
        <w:rPr>
          <w:rFonts w:ascii="Times New Roman" w:eastAsia="Times New Roman" w:hAnsi="Times New Roman" w:cs="Times New Roman"/>
          <w:sz w:val="24"/>
          <w:szCs w:val="24"/>
          <w:lang w:eastAsia="uk-UA"/>
        </w:rPr>
        <w:t>2022</w:t>
      </w:r>
      <w:r w:rsidR="00666B9E" w:rsidRPr="00B02457">
        <w:rPr>
          <w:rFonts w:ascii="Times New Roman" w:eastAsia="Times New Roman" w:hAnsi="Times New Roman" w:cs="Times New Roman"/>
          <w:sz w:val="24"/>
          <w:szCs w:val="24"/>
          <w:lang w:eastAsia="uk-UA"/>
        </w:rPr>
        <w:t xml:space="preserve"> року</w:t>
      </w:r>
      <w:r w:rsidRPr="00B02457">
        <w:rPr>
          <w:rFonts w:ascii="Times New Roman" w:eastAsia="Times New Roman" w:hAnsi="Times New Roman" w:cs="Times New Roman"/>
          <w:sz w:val="24"/>
          <w:szCs w:val="24"/>
          <w:lang w:eastAsia="uk-UA"/>
        </w:rPr>
        <w:t xml:space="preserve"> № 5469/5510) та наказу Міністерства фінансів України №</w:t>
      </w:r>
      <w:r w:rsidR="00825EAB" w:rsidRPr="00B02457">
        <w:rPr>
          <w:rFonts w:ascii="Times New Roman" w:eastAsia="Times New Roman" w:hAnsi="Times New Roman" w:cs="Times New Roman"/>
          <w:sz w:val="24"/>
          <w:szCs w:val="24"/>
          <w:lang w:eastAsia="uk-UA"/>
        </w:rPr>
        <w:t> </w:t>
      </w:r>
      <w:r w:rsidRPr="00B02457">
        <w:rPr>
          <w:rFonts w:ascii="Times New Roman" w:eastAsia="Times New Roman" w:hAnsi="Times New Roman" w:cs="Times New Roman"/>
          <w:sz w:val="24"/>
          <w:szCs w:val="24"/>
          <w:lang w:eastAsia="uk-UA"/>
        </w:rPr>
        <w:t>1 від 02</w:t>
      </w:r>
      <w:r w:rsidR="00666B9E" w:rsidRPr="00B02457">
        <w:rPr>
          <w:rFonts w:ascii="Times New Roman" w:eastAsia="Times New Roman" w:hAnsi="Times New Roman" w:cs="Times New Roman"/>
          <w:sz w:val="24"/>
          <w:szCs w:val="24"/>
          <w:lang w:eastAsia="uk-UA"/>
        </w:rPr>
        <w:t xml:space="preserve"> січня </w:t>
      </w:r>
      <w:r w:rsidRPr="00B02457">
        <w:rPr>
          <w:rFonts w:ascii="Times New Roman" w:eastAsia="Times New Roman" w:hAnsi="Times New Roman" w:cs="Times New Roman"/>
          <w:sz w:val="24"/>
          <w:szCs w:val="24"/>
          <w:lang w:eastAsia="uk-UA"/>
        </w:rPr>
        <w:t>2019</w:t>
      </w:r>
      <w:r w:rsidR="00666B9E" w:rsidRPr="00B02457">
        <w:rPr>
          <w:rFonts w:ascii="Times New Roman" w:eastAsia="Times New Roman" w:hAnsi="Times New Roman" w:cs="Times New Roman"/>
          <w:sz w:val="24"/>
          <w:szCs w:val="24"/>
          <w:lang w:eastAsia="uk-UA"/>
        </w:rPr>
        <w:t xml:space="preserve"> року</w:t>
      </w:r>
      <w:r w:rsidRPr="00B02457">
        <w:rPr>
          <w:rFonts w:ascii="Times New Roman" w:eastAsia="Times New Roman" w:hAnsi="Times New Roman" w:cs="Times New Roman"/>
          <w:sz w:val="24"/>
          <w:szCs w:val="24"/>
          <w:lang w:eastAsia="uk-UA"/>
        </w:rPr>
        <w:t xml:space="preserve"> «Про затвердження Методичних рекомендацій щодо впровадження та застосування гендерно орієнтованого підходу в бюджетному процесі» у закладах культури міста:</w:t>
      </w:r>
    </w:p>
    <w:p w14:paraId="72F434FA" w14:textId="0259BB3D" w:rsidR="00F87945" w:rsidRPr="00B02457" w:rsidRDefault="00F87945" w:rsidP="00B73D03">
      <w:pPr>
        <w:widowControl w:val="0"/>
        <w:numPr>
          <w:ilvl w:val="0"/>
          <w:numId w:val="22"/>
        </w:numPr>
        <w:tabs>
          <w:tab w:val="left" w:pos="851"/>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проводиться роз</w:t>
      </w:r>
      <w:r w:rsidR="006C155C" w:rsidRPr="00B02457">
        <w:rPr>
          <w:rFonts w:ascii="Times New Roman" w:eastAsia="Times New Roman" w:hAnsi="Times New Roman" w:cs="Times New Roman"/>
          <w:sz w:val="24"/>
          <w:szCs w:val="24"/>
          <w:lang w:eastAsia="uk-UA"/>
        </w:rPr>
        <w:t>’</w:t>
      </w:r>
      <w:r w:rsidRPr="00B02457">
        <w:rPr>
          <w:rFonts w:ascii="Times New Roman" w:eastAsia="Times New Roman" w:hAnsi="Times New Roman" w:cs="Times New Roman"/>
          <w:sz w:val="24"/>
          <w:szCs w:val="24"/>
          <w:lang w:eastAsia="uk-UA"/>
        </w:rPr>
        <w:t xml:space="preserve">яснювальна робота щодо необхідності розвитку інфраструктури відповідно до потреб різних груп </w:t>
      </w:r>
      <w:r w:rsidR="005C42F5" w:rsidRPr="00B02457">
        <w:rPr>
          <w:rFonts w:ascii="Times New Roman" w:eastAsia="Times New Roman" w:hAnsi="Times New Roman" w:cs="Times New Roman"/>
          <w:sz w:val="24"/>
          <w:szCs w:val="24"/>
          <w:lang w:eastAsia="uk-UA"/>
        </w:rPr>
        <w:t xml:space="preserve">населення, </w:t>
      </w:r>
      <w:r w:rsidRPr="00B02457">
        <w:rPr>
          <w:rFonts w:ascii="Times New Roman" w:eastAsia="Times New Roman" w:hAnsi="Times New Roman" w:cs="Times New Roman"/>
          <w:sz w:val="24"/>
          <w:szCs w:val="24"/>
          <w:lang w:eastAsia="uk-UA"/>
        </w:rPr>
        <w:t>зокрема шляхом актуалізації інформаційних ресурсів, поповнення фондів, модернізації матеріально-технічної бази тощо. При розробці проєктно-кошторисної документації капітального ремонту закладів культури підрядники зобов</w:t>
      </w:r>
      <w:r w:rsidR="006C155C" w:rsidRPr="00B02457">
        <w:rPr>
          <w:rFonts w:ascii="Times New Roman" w:eastAsia="Times New Roman" w:hAnsi="Times New Roman" w:cs="Times New Roman"/>
          <w:sz w:val="24"/>
          <w:szCs w:val="24"/>
          <w:lang w:eastAsia="uk-UA"/>
        </w:rPr>
        <w:t>’</w:t>
      </w:r>
      <w:r w:rsidRPr="00B02457">
        <w:rPr>
          <w:rFonts w:ascii="Times New Roman" w:eastAsia="Times New Roman" w:hAnsi="Times New Roman" w:cs="Times New Roman"/>
          <w:sz w:val="24"/>
          <w:szCs w:val="24"/>
          <w:lang w:eastAsia="uk-UA"/>
        </w:rPr>
        <w:t xml:space="preserve">язані передбачати </w:t>
      </w:r>
      <w:r w:rsidR="00BC646F" w:rsidRPr="00B02457">
        <w:rPr>
          <w:rFonts w:ascii="Times New Roman" w:eastAsia="Times New Roman" w:hAnsi="Times New Roman" w:cs="Times New Roman"/>
          <w:sz w:val="24"/>
          <w:szCs w:val="24"/>
          <w:lang w:eastAsia="uk-UA"/>
        </w:rPr>
        <w:t xml:space="preserve">організацію евакуації </w:t>
      </w:r>
      <w:r w:rsidRPr="00B02457">
        <w:rPr>
          <w:rFonts w:ascii="Times New Roman" w:eastAsia="Times New Roman" w:hAnsi="Times New Roman" w:cs="Times New Roman"/>
          <w:sz w:val="24"/>
          <w:szCs w:val="24"/>
          <w:lang w:eastAsia="uk-UA"/>
        </w:rPr>
        <w:t xml:space="preserve">для маломобільних груп населення, </w:t>
      </w:r>
      <w:r w:rsidR="00702682" w:rsidRPr="00B02457">
        <w:rPr>
          <w:rFonts w:ascii="Times New Roman" w:eastAsia="Times New Roman" w:hAnsi="Times New Roman" w:cs="Times New Roman"/>
          <w:sz w:val="24"/>
          <w:szCs w:val="24"/>
          <w:lang w:eastAsia="uk-UA"/>
        </w:rPr>
        <w:t>об</w:t>
      </w:r>
      <w:r w:rsidRPr="00B02457">
        <w:rPr>
          <w:rFonts w:ascii="Times New Roman" w:eastAsia="Times New Roman" w:hAnsi="Times New Roman" w:cs="Times New Roman"/>
          <w:sz w:val="24"/>
          <w:szCs w:val="24"/>
          <w:lang w:eastAsia="uk-UA"/>
        </w:rPr>
        <w:t>лаштування окрем</w:t>
      </w:r>
      <w:r w:rsidR="00702682" w:rsidRPr="00B02457">
        <w:rPr>
          <w:rFonts w:ascii="Times New Roman" w:eastAsia="Times New Roman" w:hAnsi="Times New Roman" w:cs="Times New Roman"/>
          <w:sz w:val="24"/>
          <w:szCs w:val="24"/>
          <w:lang w:eastAsia="uk-UA"/>
        </w:rPr>
        <w:t>их</w:t>
      </w:r>
      <w:r w:rsidRPr="00B02457">
        <w:rPr>
          <w:rFonts w:ascii="Times New Roman" w:eastAsia="Times New Roman" w:hAnsi="Times New Roman" w:cs="Times New Roman"/>
          <w:sz w:val="24"/>
          <w:szCs w:val="24"/>
          <w:lang w:eastAsia="uk-UA"/>
        </w:rPr>
        <w:t xml:space="preserve"> жіноч</w:t>
      </w:r>
      <w:r w:rsidR="00702682" w:rsidRPr="00B02457">
        <w:rPr>
          <w:rFonts w:ascii="Times New Roman" w:eastAsia="Times New Roman" w:hAnsi="Times New Roman" w:cs="Times New Roman"/>
          <w:sz w:val="24"/>
          <w:szCs w:val="24"/>
          <w:lang w:eastAsia="uk-UA"/>
        </w:rPr>
        <w:t>их</w:t>
      </w:r>
      <w:r w:rsidRPr="00B02457">
        <w:rPr>
          <w:rFonts w:ascii="Times New Roman" w:eastAsia="Times New Roman" w:hAnsi="Times New Roman" w:cs="Times New Roman"/>
          <w:sz w:val="24"/>
          <w:szCs w:val="24"/>
          <w:lang w:eastAsia="uk-UA"/>
        </w:rPr>
        <w:t xml:space="preserve"> та чоловіч</w:t>
      </w:r>
      <w:r w:rsidR="00702682" w:rsidRPr="00B02457">
        <w:rPr>
          <w:rFonts w:ascii="Times New Roman" w:eastAsia="Times New Roman" w:hAnsi="Times New Roman" w:cs="Times New Roman"/>
          <w:sz w:val="24"/>
          <w:szCs w:val="24"/>
          <w:lang w:eastAsia="uk-UA"/>
        </w:rPr>
        <w:t xml:space="preserve">их </w:t>
      </w:r>
      <w:r w:rsidR="00893BED" w:rsidRPr="00B02457">
        <w:rPr>
          <w:rFonts w:ascii="Times New Roman" w:eastAsia="Times New Roman" w:hAnsi="Times New Roman" w:cs="Times New Roman"/>
          <w:sz w:val="24"/>
          <w:szCs w:val="24"/>
          <w:lang w:eastAsia="uk-UA"/>
        </w:rPr>
        <w:t>санітарних вузлів</w:t>
      </w:r>
      <w:r w:rsidRPr="00B02457">
        <w:rPr>
          <w:rFonts w:ascii="Times New Roman" w:eastAsia="Times New Roman" w:hAnsi="Times New Roman" w:cs="Times New Roman"/>
          <w:sz w:val="24"/>
          <w:szCs w:val="24"/>
          <w:lang w:eastAsia="uk-UA"/>
        </w:rPr>
        <w:t>,</w:t>
      </w:r>
      <w:r w:rsidR="005C42F5" w:rsidRPr="00B02457">
        <w:rPr>
          <w:rFonts w:ascii="Times New Roman" w:eastAsia="Times New Roman" w:hAnsi="Times New Roman" w:cs="Times New Roman"/>
          <w:sz w:val="24"/>
          <w:szCs w:val="24"/>
          <w:lang w:eastAsia="uk-UA"/>
        </w:rPr>
        <w:t xml:space="preserve"> а</w:t>
      </w:r>
      <w:r w:rsidRPr="00B02457">
        <w:rPr>
          <w:rFonts w:ascii="Times New Roman" w:eastAsia="Times New Roman" w:hAnsi="Times New Roman" w:cs="Times New Roman"/>
          <w:sz w:val="24"/>
          <w:szCs w:val="24"/>
          <w:lang w:eastAsia="uk-UA"/>
        </w:rPr>
        <w:t xml:space="preserve"> також можливість подальшого перепланування приміщень для всіх маломобільних груп, а саме прибудов</w:t>
      </w:r>
      <w:r w:rsidR="00BC646F" w:rsidRPr="00B02457">
        <w:rPr>
          <w:rFonts w:ascii="Times New Roman" w:eastAsia="Times New Roman" w:hAnsi="Times New Roman" w:cs="Times New Roman"/>
          <w:sz w:val="24"/>
          <w:szCs w:val="24"/>
          <w:lang w:eastAsia="uk-UA"/>
        </w:rPr>
        <w:t>у</w:t>
      </w:r>
      <w:r w:rsidRPr="00B02457">
        <w:rPr>
          <w:rFonts w:ascii="Times New Roman" w:eastAsia="Times New Roman" w:hAnsi="Times New Roman" w:cs="Times New Roman"/>
          <w:sz w:val="24"/>
          <w:szCs w:val="24"/>
          <w:lang w:eastAsia="uk-UA"/>
        </w:rPr>
        <w:t xml:space="preserve"> пандусів, ліфтів (за можливістю будівельних конструкцій)</w:t>
      </w:r>
      <w:r w:rsidR="00AF6BE0" w:rsidRPr="00B02457">
        <w:rPr>
          <w:rFonts w:ascii="Times New Roman" w:eastAsia="Times New Roman" w:hAnsi="Times New Roman" w:cs="Times New Roman"/>
          <w:sz w:val="24"/>
          <w:szCs w:val="24"/>
          <w:lang w:eastAsia="uk-UA"/>
        </w:rPr>
        <w:t xml:space="preserve"> тощо</w:t>
      </w:r>
      <w:r w:rsidRPr="00B02457">
        <w:rPr>
          <w:rFonts w:ascii="Times New Roman" w:eastAsia="Times New Roman" w:hAnsi="Times New Roman" w:cs="Times New Roman"/>
          <w:sz w:val="24"/>
          <w:szCs w:val="24"/>
          <w:lang w:eastAsia="uk-UA"/>
        </w:rPr>
        <w:t>. Наразі гостро постало питання</w:t>
      </w:r>
      <w:r w:rsidR="00D61195" w:rsidRPr="00B02457">
        <w:rPr>
          <w:rFonts w:ascii="Times New Roman" w:eastAsia="Times New Roman" w:hAnsi="Times New Roman" w:cs="Times New Roman"/>
          <w:sz w:val="24"/>
          <w:szCs w:val="24"/>
          <w:lang w:eastAsia="uk-UA"/>
        </w:rPr>
        <w:t xml:space="preserve"> забезпечення</w:t>
      </w:r>
      <w:r w:rsidRPr="00B02457">
        <w:rPr>
          <w:rFonts w:ascii="Times New Roman" w:eastAsia="Times New Roman" w:hAnsi="Times New Roman" w:cs="Times New Roman"/>
          <w:sz w:val="24"/>
          <w:szCs w:val="24"/>
          <w:lang w:eastAsia="uk-UA"/>
        </w:rPr>
        <w:t xml:space="preserve"> рівних можливостей щодо доступу людей з інвалідністю до комунальних </w:t>
      </w:r>
      <w:r w:rsidR="00AF6BE0" w:rsidRPr="00B02457">
        <w:rPr>
          <w:rFonts w:ascii="Times New Roman" w:eastAsia="Times New Roman" w:hAnsi="Times New Roman" w:cs="Times New Roman"/>
          <w:sz w:val="24"/>
          <w:szCs w:val="24"/>
          <w:lang w:eastAsia="uk-UA"/>
        </w:rPr>
        <w:t>закладів культури та мистецтва</w:t>
      </w:r>
      <w:r w:rsidRPr="00B02457">
        <w:rPr>
          <w:rFonts w:ascii="Times New Roman" w:eastAsia="Times New Roman" w:hAnsi="Times New Roman" w:cs="Times New Roman"/>
          <w:sz w:val="24"/>
          <w:szCs w:val="24"/>
          <w:lang w:eastAsia="uk-UA"/>
        </w:rPr>
        <w:t>. Вирішення цієї проблеми стає пріоритет</w:t>
      </w:r>
      <w:r w:rsidR="00D61195" w:rsidRPr="00B02457">
        <w:rPr>
          <w:rFonts w:ascii="Times New Roman" w:eastAsia="Times New Roman" w:hAnsi="Times New Roman" w:cs="Times New Roman"/>
          <w:sz w:val="24"/>
          <w:szCs w:val="24"/>
          <w:lang w:eastAsia="uk-UA"/>
        </w:rPr>
        <w:t>ом</w:t>
      </w:r>
      <w:r w:rsidRPr="00B02457">
        <w:rPr>
          <w:rFonts w:ascii="Times New Roman" w:eastAsia="Times New Roman" w:hAnsi="Times New Roman" w:cs="Times New Roman"/>
          <w:sz w:val="24"/>
          <w:szCs w:val="24"/>
          <w:lang w:eastAsia="uk-UA"/>
        </w:rPr>
        <w:t xml:space="preserve">, особливо в післявоєнний час. Зокрема розпочато реалізацію інклюзивного проєкту «Тактильна адаптація вистав для глядачів Національної оперети України», що сприятиме </w:t>
      </w:r>
      <w:r w:rsidR="004D70B7" w:rsidRPr="00B02457">
        <w:rPr>
          <w:rFonts w:ascii="Times New Roman" w:eastAsia="Times New Roman" w:hAnsi="Times New Roman" w:cs="Times New Roman"/>
          <w:sz w:val="24"/>
          <w:szCs w:val="24"/>
          <w:lang w:eastAsia="uk-UA"/>
        </w:rPr>
        <w:t xml:space="preserve">поліпшенню </w:t>
      </w:r>
      <w:r w:rsidRPr="00B02457">
        <w:rPr>
          <w:rFonts w:ascii="Times New Roman" w:eastAsia="Times New Roman" w:hAnsi="Times New Roman" w:cs="Times New Roman"/>
          <w:sz w:val="24"/>
          <w:szCs w:val="24"/>
          <w:lang w:eastAsia="uk-UA"/>
        </w:rPr>
        <w:t>наданн</w:t>
      </w:r>
      <w:r w:rsidR="004D70B7" w:rsidRPr="00B02457">
        <w:rPr>
          <w:rFonts w:ascii="Times New Roman" w:eastAsia="Times New Roman" w:hAnsi="Times New Roman" w:cs="Times New Roman"/>
          <w:sz w:val="24"/>
          <w:szCs w:val="24"/>
          <w:lang w:eastAsia="uk-UA"/>
        </w:rPr>
        <w:t>я</w:t>
      </w:r>
      <w:r w:rsidRPr="00B02457">
        <w:rPr>
          <w:rFonts w:ascii="Times New Roman" w:eastAsia="Times New Roman" w:hAnsi="Times New Roman" w:cs="Times New Roman"/>
          <w:sz w:val="24"/>
          <w:szCs w:val="24"/>
          <w:lang w:eastAsia="uk-UA"/>
        </w:rPr>
        <w:t xml:space="preserve"> послуги для глядачів з повним/частковим порушенням зору, значна частина репертуару театру стане доступнішою</w:t>
      </w:r>
      <w:r w:rsidR="007E32B8" w:rsidRPr="00B02457">
        <w:rPr>
          <w:rFonts w:ascii="Times New Roman" w:eastAsia="Times New Roman" w:hAnsi="Times New Roman" w:cs="Times New Roman"/>
          <w:sz w:val="24"/>
          <w:szCs w:val="24"/>
          <w:lang w:eastAsia="uk-UA"/>
        </w:rPr>
        <w:t>;</w:t>
      </w:r>
    </w:p>
    <w:p w14:paraId="1DA1563B" w14:textId="4505C5C6" w:rsidR="00F87945" w:rsidRPr="00B02457" w:rsidRDefault="00F87945"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здійснюється дослідження потреб </w:t>
      </w:r>
      <w:r w:rsidR="004D70B7" w:rsidRPr="00B02457">
        <w:rPr>
          <w:rFonts w:ascii="Times New Roman" w:eastAsia="Times New Roman" w:hAnsi="Times New Roman" w:cs="Times New Roman"/>
          <w:sz w:val="24"/>
          <w:szCs w:val="24"/>
          <w:lang w:eastAsia="uk-UA"/>
        </w:rPr>
        <w:t>різних груп населення</w:t>
      </w:r>
      <w:r w:rsidRPr="00B02457">
        <w:rPr>
          <w:rFonts w:ascii="Times New Roman" w:eastAsia="Times New Roman" w:hAnsi="Times New Roman" w:cs="Times New Roman"/>
          <w:sz w:val="24"/>
          <w:szCs w:val="24"/>
          <w:lang w:eastAsia="uk-UA"/>
        </w:rPr>
        <w:t>, рівня їхньої зацікавленості у відвідуванні закладів та заходів різних профілів</w:t>
      </w:r>
      <w:r w:rsidR="00C10C26" w:rsidRPr="00B02457">
        <w:rPr>
          <w:rFonts w:ascii="Times New Roman" w:eastAsia="Times New Roman" w:hAnsi="Times New Roman" w:cs="Times New Roman"/>
          <w:sz w:val="24"/>
          <w:szCs w:val="24"/>
          <w:lang w:eastAsia="uk-UA"/>
        </w:rPr>
        <w:t xml:space="preserve"> та</w:t>
      </w:r>
      <w:r w:rsidRPr="00B02457">
        <w:rPr>
          <w:rFonts w:ascii="Times New Roman" w:eastAsia="Times New Roman" w:hAnsi="Times New Roman" w:cs="Times New Roman"/>
          <w:sz w:val="24"/>
          <w:szCs w:val="24"/>
          <w:lang w:eastAsia="uk-UA"/>
        </w:rPr>
        <w:t xml:space="preserve"> задоволеності роботою закладів культури;</w:t>
      </w:r>
    </w:p>
    <w:p w14:paraId="5175CF34" w14:textId="587769E5" w:rsidR="00F87945" w:rsidRPr="00B02457" w:rsidRDefault="007E32B8"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проводяться опитування, онлайн-опитування, фокус-групи </w:t>
      </w:r>
      <w:r w:rsidR="00F87945" w:rsidRPr="00B02457">
        <w:rPr>
          <w:rFonts w:ascii="Times New Roman" w:eastAsia="Times New Roman" w:hAnsi="Times New Roman" w:cs="Times New Roman"/>
          <w:sz w:val="24"/>
          <w:szCs w:val="24"/>
          <w:lang w:eastAsia="uk-UA"/>
        </w:rPr>
        <w:t>для забезпечення зворотного зв</w:t>
      </w:r>
      <w:r w:rsidR="006C155C" w:rsidRPr="00B02457">
        <w:rPr>
          <w:rFonts w:ascii="Times New Roman" w:eastAsia="Times New Roman" w:hAnsi="Times New Roman" w:cs="Times New Roman"/>
          <w:sz w:val="24"/>
          <w:szCs w:val="24"/>
          <w:lang w:eastAsia="uk-UA"/>
        </w:rPr>
        <w:t>’</w:t>
      </w:r>
      <w:r w:rsidR="00F87945" w:rsidRPr="00B02457">
        <w:rPr>
          <w:rFonts w:ascii="Times New Roman" w:eastAsia="Times New Roman" w:hAnsi="Times New Roman" w:cs="Times New Roman"/>
          <w:sz w:val="24"/>
          <w:szCs w:val="24"/>
          <w:lang w:eastAsia="uk-UA"/>
        </w:rPr>
        <w:t>язку тощо;</w:t>
      </w:r>
    </w:p>
    <w:p w14:paraId="2F9AD974" w14:textId="635B7666" w:rsidR="00F87945" w:rsidRPr="00B02457" w:rsidRDefault="00F87945"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здійснюється, за потребою, забезпечення </w:t>
      </w:r>
      <w:r w:rsidR="00D61195" w:rsidRPr="00B02457">
        <w:rPr>
          <w:rFonts w:ascii="Times New Roman" w:eastAsia="Times New Roman" w:hAnsi="Times New Roman" w:cs="Times New Roman"/>
          <w:sz w:val="24"/>
          <w:szCs w:val="24"/>
          <w:lang w:eastAsia="uk-UA"/>
        </w:rPr>
        <w:t xml:space="preserve">рівного доступу </w:t>
      </w:r>
      <w:r w:rsidRPr="00B02457">
        <w:rPr>
          <w:rFonts w:ascii="Times New Roman" w:eastAsia="Times New Roman" w:hAnsi="Times New Roman" w:cs="Times New Roman"/>
          <w:sz w:val="24"/>
          <w:szCs w:val="24"/>
          <w:lang w:eastAsia="uk-UA"/>
        </w:rPr>
        <w:t>жінок і чоловіків, хлопчиків і дівчаток до рекреаційних і культурних об</w:t>
      </w:r>
      <w:r w:rsidR="006C155C" w:rsidRPr="00B02457">
        <w:rPr>
          <w:rFonts w:ascii="Times New Roman" w:eastAsia="Times New Roman" w:hAnsi="Times New Roman" w:cs="Times New Roman"/>
          <w:sz w:val="24"/>
          <w:szCs w:val="24"/>
          <w:lang w:eastAsia="uk-UA"/>
        </w:rPr>
        <w:t>’</w:t>
      </w:r>
      <w:r w:rsidRPr="00B02457">
        <w:rPr>
          <w:rFonts w:ascii="Times New Roman" w:eastAsia="Times New Roman" w:hAnsi="Times New Roman" w:cs="Times New Roman"/>
          <w:sz w:val="24"/>
          <w:szCs w:val="24"/>
          <w:lang w:eastAsia="uk-UA"/>
        </w:rPr>
        <w:t>єктів та заходів. Зокрема щороку у безкоштовному юннатському гуртку Київського зоопарку проводяться звітно-заохочувальні заходи «Дівчата науки», головною метою яких є залучення дівчат до занять класичною наукою, яка в попередні часи переважно була цариною чоловіків. Просвітницькою роботою вдалось розвіяти гендерні стереотипи щодо «чоловічих» досліджень тигрів, вовків та ведмедів і «жіночих» досліджень птахів, гризунів, метеликів тощо;</w:t>
      </w:r>
    </w:p>
    <w:p w14:paraId="62950FA1" w14:textId="77777777" w:rsidR="00F87945" w:rsidRPr="00B02457" w:rsidRDefault="00F87945"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залучаються діячі культури та культурні асоціації до проведення культурних заходів, які відкидають стереотипні уявлення про жінок і чоловіків; </w:t>
      </w:r>
    </w:p>
    <w:p w14:paraId="0B858130" w14:textId="45BF4113" w:rsidR="00F87945" w:rsidRPr="00B02457" w:rsidRDefault="004F4463" w:rsidP="00B73D03">
      <w:pPr>
        <w:widowControl w:val="0"/>
        <w:numPr>
          <w:ilvl w:val="0"/>
          <w:numId w:val="22"/>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нада</w:t>
      </w:r>
      <w:r w:rsidR="00FB2CFF" w:rsidRPr="00B02457">
        <w:rPr>
          <w:rFonts w:ascii="Times New Roman" w:eastAsia="Times New Roman" w:hAnsi="Times New Roman" w:cs="Times New Roman"/>
          <w:sz w:val="24"/>
          <w:szCs w:val="24"/>
          <w:lang w:eastAsia="uk-UA"/>
        </w:rPr>
        <w:t>ються</w:t>
      </w:r>
      <w:r w:rsidRPr="00B02457">
        <w:rPr>
          <w:rFonts w:ascii="Times New Roman" w:eastAsia="Times New Roman" w:hAnsi="Times New Roman" w:cs="Times New Roman"/>
          <w:sz w:val="24"/>
          <w:szCs w:val="24"/>
          <w:lang w:eastAsia="uk-UA"/>
        </w:rPr>
        <w:t xml:space="preserve"> </w:t>
      </w:r>
      <w:r w:rsidR="00F87945" w:rsidRPr="00B02457">
        <w:rPr>
          <w:rFonts w:ascii="Times New Roman" w:eastAsia="Times New Roman" w:hAnsi="Times New Roman" w:cs="Times New Roman"/>
          <w:sz w:val="24"/>
          <w:szCs w:val="24"/>
          <w:lang w:eastAsia="uk-UA"/>
        </w:rPr>
        <w:t>послуг</w:t>
      </w:r>
      <w:r w:rsidR="00FB2CFF" w:rsidRPr="00B02457">
        <w:rPr>
          <w:rFonts w:ascii="Times New Roman" w:eastAsia="Times New Roman" w:hAnsi="Times New Roman" w:cs="Times New Roman"/>
          <w:sz w:val="24"/>
          <w:szCs w:val="24"/>
          <w:lang w:eastAsia="uk-UA"/>
        </w:rPr>
        <w:t>и</w:t>
      </w:r>
      <w:r w:rsidR="00F87945" w:rsidRPr="00B02457">
        <w:rPr>
          <w:rFonts w:ascii="Times New Roman" w:eastAsia="Times New Roman" w:hAnsi="Times New Roman" w:cs="Times New Roman"/>
          <w:sz w:val="24"/>
          <w:szCs w:val="24"/>
          <w:lang w:eastAsia="uk-UA"/>
        </w:rPr>
        <w:t xml:space="preserve"> публічними бібліотеками через існуючі книжкові колекції та інші матеріали, що спростовують стереотипні уявлення про жінок і чоловіків. </w:t>
      </w:r>
    </w:p>
    <w:p w14:paraId="1BB9BEEB" w14:textId="77777777" w:rsidR="00F87945" w:rsidRPr="00B02457"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bookmarkStart w:id="126" w:name="239"/>
      <w:r w:rsidRPr="00B02457">
        <w:rPr>
          <w:rFonts w:ascii="Times New Roman" w:eastAsia="Times New Roman" w:hAnsi="Times New Roman" w:cs="Times New Roman"/>
          <w:sz w:val="24"/>
          <w:szCs w:val="24"/>
          <w:lang w:eastAsia="uk-UA"/>
        </w:rPr>
        <w:lastRenderedPageBreak/>
        <w:t>Заходи Програми спрямовані на утвердження принципів толерантності і міжнаціональної злагоди, недопущення расизму, ксенофобії та антисемітизму.</w:t>
      </w:r>
    </w:p>
    <w:bookmarkEnd w:id="126"/>
    <w:p w14:paraId="3FDE04DA" w14:textId="6ABD1AE5" w:rsidR="00F87945" w:rsidRPr="00B02457" w:rsidRDefault="00F87945" w:rsidP="00F87945">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 xml:space="preserve">До участі в заходах Програми мають можливість долучатися громадяни різних конфесій, течій та напрямів, віруючі й невіруючі, незалежно від расової чи етнічної приналежності, забезпечуючи гендерну рівність на задоволення потреб </w:t>
      </w:r>
      <w:r w:rsidR="00AA6C5C" w:rsidRPr="00B02457">
        <w:rPr>
          <w:rFonts w:ascii="Times New Roman" w:eastAsia="Times New Roman" w:hAnsi="Times New Roman" w:cs="Times New Roman"/>
          <w:sz w:val="24"/>
          <w:szCs w:val="24"/>
          <w:lang w:eastAsia="uk-UA"/>
        </w:rPr>
        <w:t>різних груп населення</w:t>
      </w:r>
      <w:r w:rsidRPr="00B02457">
        <w:rPr>
          <w:rFonts w:ascii="Times New Roman" w:eastAsia="Times New Roman" w:hAnsi="Times New Roman" w:cs="Times New Roman"/>
          <w:sz w:val="24"/>
          <w:szCs w:val="24"/>
          <w:lang w:eastAsia="uk-UA"/>
        </w:rPr>
        <w:t xml:space="preserve"> з урахуванням особливостей віровчень, обрядової специфіки різних релігій, етносів і національностей. </w:t>
      </w:r>
    </w:p>
    <w:p w14:paraId="5DEF7C5D" w14:textId="77777777" w:rsidR="00977C2B" w:rsidRPr="00B02457" w:rsidRDefault="00977C2B" w:rsidP="00977C2B"/>
    <w:p w14:paraId="077BF7CE" w14:textId="6C2B58BB" w:rsidR="00AD1445" w:rsidRPr="00B02457" w:rsidRDefault="003C420D" w:rsidP="00EA1826">
      <w:pPr>
        <w:pStyle w:val="3"/>
        <w:spacing w:after="0"/>
        <w:jc w:val="center"/>
        <w:rPr>
          <w:rFonts w:ascii="Times New Roman" w:hAnsi="Times New Roman" w:cs="Times New Roman"/>
          <w:color w:val="auto"/>
          <w:sz w:val="26"/>
          <w:szCs w:val="26"/>
        </w:rPr>
      </w:pPr>
      <w:bookmarkStart w:id="127" w:name="242"/>
      <w:bookmarkEnd w:id="84"/>
      <w:r w:rsidRPr="00B02457">
        <w:rPr>
          <w:rFonts w:ascii="Times New Roman" w:hAnsi="Times New Roman" w:cs="Times New Roman"/>
          <w:color w:val="000000"/>
          <w:sz w:val="26"/>
          <w:szCs w:val="26"/>
        </w:rPr>
        <w:t xml:space="preserve">6. ПЕРЕЛІК ЗАВДАНЬ І ЗАХОДІВ, РЕЗУЛЬТАТИВНИХ </w:t>
      </w:r>
      <w:r w:rsidR="000F1986" w:rsidRPr="00B02457">
        <w:rPr>
          <w:rFonts w:ascii="Times New Roman" w:hAnsi="Times New Roman" w:cs="Times New Roman"/>
          <w:color w:val="000000"/>
          <w:sz w:val="26"/>
          <w:szCs w:val="26"/>
        </w:rPr>
        <w:br/>
      </w:r>
      <w:r w:rsidRPr="00B02457">
        <w:rPr>
          <w:rFonts w:ascii="Times New Roman" w:hAnsi="Times New Roman" w:cs="Times New Roman"/>
          <w:color w:val="000000"/>
          <w:sz w:val="26"/>
          <w:szCs w:val="26"/>
        </w:rPr>
        <w:t>ПОКАЗНИКІВ ПРОГРАМИ</w:t>
      </w:r>
    </w:p>
    <w:p w14:paraId="32E5162C" w14:textId="77777777" w:rsidR="001D11E7" w:rsidRPr="00B02457" w:rsidRDefault="001D11E7" w:rsidP="001D11E7">
      <w:pPr>
        <w:spacing w:after="0" w:line="240" w:lineRule="auto"/>
        <w:ind w:firstLine="240"/>
        <w:jc w:val="both"/>
        <w:rPr>
          <w:rFonts w:ascii="Times New Roman" w:hAnsi="Times New Roman" w:cs="Times New Roman"/>
          <w:color w:val="000000"/>
          <w:sz w:val="24"/>
          <w:szCs w:val="24"/>
        </w:rPr>
      </w:pPr>
      <w:bookmarkStart w:id="128" w:name="243"/>
      <w:bookmarkEnd w:id="127"/>
    </w:p>
    <w:p w14:paraId="39DE60F2" w14:textId="6F464461" w:rsidR="00AD1445" w:rsidRPr="00B02457" w:rsidRDefault="00B86E84" w:rsidP="004B0B08">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color w:val="000000"/>
          <w:sz w:val="24"/>
          <w:szCs w:val="24"/>
        </w:rPr>
        <w:t>П</w:t>
      </w:r>
      <w:r w:rsidR="003C420D" w:rsidRPr="00B02457">
        <w:rPr>
          <w:rFonts w:ascii="Times New Roman" w:hAnsi="Times New Roman" w:cs="Times New Roman"/>
          <w:color w:val="000000"/>
          <w:sz w:val="24"/>
          <w:szCs w:val="24"/>
        </w:rPr>
        <w:t xml:space="preserve">рограма визначає пріоритетні напрями діяльності, завдання і заходи, результативні показники, які наведені в </w:t>
      </w:r>
      <w:r w:rsidR="001D11E7" w:rsidRPr="00B02457">
        <w:rPr>
          <w:rFonts w:ascii="Times New Roman" w:hAnsi="Times New Roman" w:cs="Times New Roman"/>
          <w:color w:val="000000"/>
          <w:sz w:val="24"/>
          <w:szCs w:val="24"/>
        </w:rPr>
        <w:t xml:space="preserve">Додатку 1 </w:t>
      </w:r>
      <w:r w:rsidR="003C420D" w:rsidRPr="00B02457">
        <w:rPr>
          <w:rFonts w:ascii="Times New Roman" w:hAnsi="Times New Roman" w:cs="Times New Roman"/>
          <w:color w:val="000000"/>
          <w:sz w:val="24"/>
          <w:szCs w:val="24"/>
        </w:rPr>
        <w:t xml:space="preserve">до </w:t>
      </w:r>
      <w:r w:rsidRPr="00B02457">
        <w:rPr>
          <w:rFonts w:ascii="Times New Roman" w:hAnsi="Times New Roman" w:cs="Times New Roman"/>
          <w:color w:val="000000"/>
          <w:sz w:val="24"/>
          <w:szCs w:val="24"/>
        </w:rPr>
        <w:t>П</w:t>
      </w:r>
      <w:r w:rsidR="003C420D" w:rsidRPr="00B02457">
        <w:rPr>
          <w:rFonts w:ascii="Times New Roman" w:hAnsi="Times New Roman" w:cs="Times New Roman"/>
          <w:color w:val="000000"/>
          <w:sz w:val="24"/>
          <w:szCs w:val="24"/>
        </w:rPr>
        <w:t>рограми.</w:t>
      </w:r>
    </w:p>
    <w:p w14:paraId="2BF07F5F" w14:textId="77777777" w:rsidR="00815B3F" w:rsidRPr="00B02457" w:rsidRDefault="00815B3F" w:rsidP="004B0B08">
      <w:pPr>
        <w:tabs>
          <w:tab w:val="left" w:pos="993"/>
        </w:tabs>
        <w:spacing w:after="0" w:line="240" w:lineRule="auto"/>
        <w:ind w:firstLine="567"/>
        <w:jc w:val="both"/>
        <w:rPr>
          <w:rFonts w:ascii="Times New Roman" w:eastAsia="Times New Roman" w:hAnsi="Times New Roman" w:cs="Times New Roman"/>
          <w:sz w:val="24"/>
          <w:szCs w:val="24"/>
          <w:lang w:eastAsia="uk-UA"/>
        </w:rPr>
      </w:pPr>
      <w:bookmarkStart w:id="129" w:name="578"/>
      <w:bookmarkEnd w:id="128"/>
    </w:p>
    <w:p w14:paraId="22F7364B" w14:textId="16A419D6" w:rsidR="00AD1445" w:rsidRPr="00B02457" w:rsidRDefault="003C420D" w:rsidP="004B0B08">
      <w:pPr>
        <w:pStyle w:val="3"/>
        <w:spacing w:before="0" w:after="0" w:line="240" w:lineRule="auto"/>
        <w:ind w:firstLine="567"/>
        <w:jc w:val="center"/>
        <w:rPr>
          <w:rFonts w:ascii="Times New Roman" w:hAnsi="Times New Roman" w:cs="Times New Roman"/>
          <w:color w:val="auto"/>
          <w:sz w:val="26"/>
          <w:szCs w:val="26"/>
        </w:rPr>
      </w:pPr>
      <w:bookmarkStart w:id="130" w:name="4202"/>
      <w:bookmarkEnd w:id="129"/>
      <w:r w:rsidRPr="00B02457">
        <w:rPr>
          <w:rFonts w:ascii="Times New Roman" w:hAnsi="Times New Roman" w:cs="Times New Roman"/>
          <w:color w:val="000000"/>
          <w:sz w:val="26"/>
          <w:szCs w:val="26"/>
        </w:rPr>
        <w:t>7. ІНДИКАТОРИ ПРОГРАМИ</w:t>
      </w:r>
    </w:p>
    <w:p w14:paraId="447764F2" w14:textId="77777777" w:rsidR="00403D51" w:rsidRPr="00B02457" w:rsidRDefault="00403D51" w:rsidP="004B0B08">
      <w:pPr>
        <w:spacing w:after="0" w:line="240" w:lineRule="auto"/>
        <w:ind w:firstLine="567"/>
        <w:rPr>
          <w:rFonts w:ascii="Times New Roman" w:hAnsi="Times New Roman" w:cs="Times New Roman"/>
          <w:color w:val="000000"/>
          <w:sz w:val="24"/>
          <w:szCs w:val="24"/>
        </w:rPr>
      </w:pPr>
      <w:bookmarkStart w:id="131" w:name="4203"/>
      <w:bookmarkEnd w:id="130"/>
    </w:p>
    <w:p w14:paraId="00EAAD39" w14:textId="7C2DB9AA" w:rsidR="00AD1445" w:rsidRPr="00B02457" w:rsidRDefault="003C420D" w:rsidP="004B0B08">
      <w:pPr>
        <w:spacing w:after="0" w:line="240" w:lineRule="auto"/>
        <w:ind w:firstLine="567"/>
        <w:jc w:val="both"/>
        <w:rPr>
          <w:rFonts w:ascii="Times New Roman" w:hAnsi="Times New Roman" w:cs="Times New Roman"/>
          <w:color w:val="000000"/>
          <w:sz w:val="24"/>
          <w:szCs w:val="24"/>
        </w:rPr>
      </w:pPr>
      <w:r w:rsidRPr="00B02457">
        <w:rPr>
          <w:rFonts w:ascii="Times New Roman" w:hAnsi="Times New Roman" w:cs="Times New Roman"/>
          <w:color w:val="000000"/>
          <w:sz w:val="24"/>
          <w:szCs w:val="24"/>
        </w:rPr>
        <w:t xml:space="preserve">Для відстеження динаміки процесів та оцінки кількісних і якісних змін в результаті виконання </w:t>
      </w:r>
      <w:r w:rsidR="00B86E84" w:rsidRPr="00B02457">
        <w:rPr>
          <w:rFonts w:ascii="Times New Roman" w:hAnsi="Times New Roman" w:cs="Times New Roman"/>
          <w:color w:val="000000"/>
          <w:sz w:val="24"/>
          <w:szCs w:val="24"/>
        </w:rPr>
        <w:t>П</w:t>
      </w:r>
      <w:r w:rsidRPr="00B02457">
        <w:rPr>
          <w:rFonts w:ascii="Times New Roman" w:hAnsi="Times New Roman" w:cs="Times New Roman"/>
          <w:color w:val="000000"/>
          <w:sz w:val="24"/>
          <w:szCs w:val="24"/>
        </w:rPr>
        <w:t xml:space="preserve">рограми запроваджено систему індикаторів. Індикатори </w:t>
      </w:r>
      <w:r w:rsidR="00B86E84" w:rsidRPr="00B02457">
        <w:rPr>
          <w:rFonts w:ascii="Times New Roman" w:hAnsi="Times New Roman" w:cs="Times New Roman"/>
          <w:color w:val="000000"/>
          <w:sz w:val="24"/>
          <w:szCs w:val="24"/>
        </w:rPr>
        <w:t>П</w:t>
      </w:r>
      <w:r w:rsidRPr="00B02457">
        <w:rPr>
          <w:rFonts w:ascii="Times New Roman" w:hAnsi="Times New Roman" w:cs="Times New Roman"/>
          <w:color w:val="000000"/>
          <w:sz w:val="24"/>
          <w:szCs w:val="24"/>
        </w:rPr>
        <w:t xml:space="preserve">рограми наведено в таблиці </w:t>
      </w:r>
      <w:r w:rsidR="00D875F7" w:rsidRPr="00B02457">
        <w:rPr>
          <w:rFonts w:ascii="Times New Roman" w:hAnsi="Times New Roman" w:cs="Times New Roman"/>
          <w:color w:val="000000"/>
          <w:sz w:val="24"/>
          <w:szCs w:val="24"/>
        </w:rPr>
        <w:t>9</w:t>
      </w:r>
      <w:r w:rsidRPr="00B02457">
        <w:rPr>
          <w:rFonts w:ascii="Times New Roman" w:hAnsi="Times New Roman" w:cs="Times New Roman"/>
          <w:color w:val="000000"/>
          <w:sz w:val="24"/>
          <w:szCs w:val="24"/>
        </w:rPr>
        <w:t>.</w:t>
      </w:r>
    </w:p>
    <w:p w14:paraId="7060F8DB" w14:textId="77777777" w:rsidR="00EC4D05" w:rsidRPr="00B02457" w:rsidRDefault="00EC4D05" w:rsidP="004B0B08">
      <w:pPr>
        <w:spacing w:after="0" w:line="240" w:lineRule="auto"/>
        <w:ind w:firstLine="567"/>
        <w:rPr>
          <w:rFonts w:ascii="Times New Roman" w:eastAsia="Calibri" w:hAnsi="Times New Roman" w:cs="Times New Roman"/>
          <w:sz w:val="24"/>
          <w:szCs w:val="24"/>
        </w:rPr>
      </w:pPr>
      <w:bookmarkStart w:id="132" w:name="4313"/>
      <w:bookmarkEnd w:id="131"/>
    </w:p>
    <w:p w14:paraId="5337CF03" w14:textId="1176AB07" w:rsidR="00EC4D05" w:rsidRPr="00B02457" w:rsidRDefault="00EC4D05" w:rsidP="00EC4D05">
      <w:pPr>
        <w:spacing w:after="0"/>
        <w:jc w:val="center"/>
        <w:rPr>
          <w:rFonts w:ascii="Times New Roman" w:hAnsi="Times New Roman" w:cs="Times New Roman"/>
          <w:bCs/>
          <w:color w:val="000000"/>
          <w:sz w:val="24"/>
          <w:szCs w:val="24"/>
        </w:rPr>
      </w:pPr>
      <w:bookmarkStart w:id="133" w:name="4205"/>
      <w:r w:rsidRPr="00B02457">
        <w:rPr>
          <w:rFonts w:ascii="Times New Roman" w:hAnsi="Times New Roman" w:cs="Times New Roman"/>
          <w:bCs/>
          <w:color w:val="000000"/>
          <w:sz w:val="24"/>
          <w:szCs w:val="24"/>
        </w:rPr>
        <w:t xml:space="preserve">Таблиця </w:t>
      </w:r>
      <w:r w:rsidR="00D875F7" w:rsidRPr="00B02457">
        <w:rPr>
          <w:rFonts w:ascii="Times New Roman" w:hAnsi="Times New Roman" w:cs="Times New Roman"/>
          <w:bCs/>
          <w:color w:val="000000"/>
          <w:sz w:val="24"/>
          <w:szCs w:val="24"/>
        </w:rPr>
        <w:t>9</w:t>
      </w:r>
      <w:r w:rsidRPr="00B02457">
        <w:rPr>
          <w:rFonts w:ascii="Times New Roman" w:hAnsi="Times New Roman" w:cs="Times New Roman"/>
          <w:bCs/>
          <w:color w:val="000000"/>
          <w:sz w:val="24"/>
          <w:szCs w:val="24"/>
        </w:rPr>
        <w:t>. Індикатори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426"/>
        <w:gridCol w:w="1499"/>
        <w:gridCol w:w="1080"/>
        <w:gridCol w:w="873"/>
        <w:gridCol w:w="875"/>
      </w:tblGrid>
      <w:tr w:rsidR="00355B57" w:rsidRPr="00B02457" w14:paraId="7D62DAF5" w14:textId="77777777" w:rsidTr="00F00861">
        <w:trPr>
          <w:tblHeader/>
        </w:trPr>
        <w:tc>
          <w:tcPr>
            <w:tcW w:w="317" w:type="pct"/>
            <w:vMerge w:val="restart"/>
            <w:vAlign w:val="center"/>
          </w:tcPr>
          <w:p w14:paraId="63A122C1" w14:textId="77777777" w:rsidR="00EC4D05" w:rsidRPr="00B02457" w:rsidRDefault="00EC4D05" w:rsidP="00F00861">
            <w:pPr>
              <w:pStyle w:val="af0"/>
              <w:spacing w:after="0" w:line="240" w:lineRule="auto"/>
              <w:ind w:left="0"/>
              <w:jc w:val="center"/>
              <w:rPr>
                <w:rFonts w:ascii="Times New Roman" w:hAnsi="Times New Roman" w:cs="Times New Roman"/>
                <w:sz w:val="24"/>
                <w:szCs w:val="24"/>
              </w:rPr>
            </w:pPr>
            <w:bookmarkStart w:id="134" w:name="4206"/>
            <w:bookmarkEnd w:id="133"/>
            <w:r w:rsidRPr="00B02457">
              <w:rPr>
                <w:rFonts w:ascii="Times New Roman" w:hAnsi="Times New Roman" w:cs="Times New Roman"/>
                <w:sz w:val="24"/>
                <w:szCs w:val="24"/>
              </w:rPr>
              <w:t>№</w:t>
            </w:r>
            <w:r w:rsidRPr="00B02457">
              <w:rPr>
                <w:rFonts w:ascii="Times New Roman" w:hAnsi="Times New Roman" w:cs="Times New Roman"/>
                <w:sz w:val="24"/>
                <w:szCs w:val="24"/>
              </w:rPr>
              <w:br/>
              <w:t>з/п</w:t>
            </w:r>
          </w:p>
        </w:tc>
        <w:tc>
          <w:tcPr>
            <w:tcW w:w="2368" w:type="pct"/>
            <w:vMerge w:val="restart"/>
            <w:vAlign w:val="center"/>
          </w:tcPr>
          <w:p w14:paraId="37BF1FCE" w14:textId="77777777" w:rsidR="00EC4D05" w:rsidRPr="00B02457" w:rsidRDefault="00EC4D05" w:rsidP="00394088">
            <w:pPr>
              <w:spacing w:after="0" w:line="240" w:lineRule="auto"/>
              <w:jc w:val="center"/>
              <w:rPr>
                <w:rFonts w:ascii="Times New Roman" w:hAnsi="Times New Roman" w:cs="Times New Roman"/>
                <w:sz w:val="24"/>
                <w:szCs w:val="24"/>
              </w:rPr>
            </w:pPr>
            <w:bookmarkStart w:id="135" w:name="4207"/>
            <w:bookmarkEnd w:id="134"/>
            <w:r w:rsidRPr="00B02457">
              <w:rPr>
                <w:rFonts w:ascii="Times New Roman" w:hAnsi="Times New Roman" w:cs="Times New Roman"/>
                <w:sz w:val="24"/>
                <w:szCs w:val="24"/>
              </w:rPr>
              <w:t>Назва індикатора</w:t>
            </w:r>
          </w:p>
        </w:tc>
        <w:tc>
          <w:tcPr>
            <w:tcW w:w="802" w:type="pct"/>
            <w:vMerge w:val="restart"/>
            <w:vAlign w:val="center"/>
          </w:tcPr>
          <w:p w14:paraId="3A33E592" w14:textId="77777777" w:rsidR="00EC4D05" w:rsidRPr="00B02457" w:rsidRDefault="00EC4D05" w:rsidP="006A3B2E">
            <w:pPr>
              <w:spacing w:after="0" w:line="240" w:lineRule="auto"/>
              <w:jc w:val="center"/>
              <w:rPr>
                <w:rFonts w:ascii="Times New Roman" w:hAnsi="Times New Roman" w:cs="Times New Roman"/>
                <w:sz w:val="24"/>
                <w:szCs w:val="24"/>
              </w:rPr>
            </w:pPr>
            <w:bookmarkStart w:id="136" w:name="4208"/>
            <w:bookmarkEnd w:id="135"/>
            <w:r w:rsidRPr="00B02457">
              <w:rPr>
                <w:rFonts w:ascii="Times New Roman" w:hAnsi="Times New Roman" w:cs="Times New Roman"/>
                <w:sz w:val="24"/>
                <w:szCs w:val="24"/>
              </w:rPr>
              <w:t>Одиниця виміру</w:t>
            </w:r>
          </w:p>
        </w:tc>
        <w:tc>
          <w:tcPr>
            <w:tcW w:w="1513" w:type="pct"/>
            <w:gridSpan w:val="3"/>
            <w:vAlign w:val="center"/>
          </w:tcPr>
          <w:p w14:paraId="73FAF3AB" w14:textId="77777777" w:rsidR="00EC4D05" w:rsidRPr="00B02457" w:rsidRDefault="00EC4D05" w:rsidP="006A3B2E">
            <w:pPr>
              <w:spacing w:after="0" w:line="240" w:lineRule="auto"/>
              <w:jc w:val="center"/>
              <w:rPr>
                <w:rFonts w:ascii="Times New Roman" w:hAnsi="Times New Roman" w:cs="Times New Roman"/>
                <w:sz w:val="24"/>
                <w:szCs w:val="24"/>
              </w:rPr>
            </w:pPr>
            <w:bookmarkStart w:id="137" w:name="4209"/>
            <w:bookmarkEnd w:id="136"/>
            <w:r w:rsidRPr="00B02457">
              <w:rPr>
                <w:rFonts w:ascii="Times New Roman" w:hAnsi="Times New Roman" w:cs="Times New Roman"/>
                <w:sz w:val="24"/>
                <w:szCs w:val="24"/>
              </w:rPr>
              <w:t>Значення індикатора за роками</w:t>
            </w:r>
          </w:p>
        </w:tc>
        <w:bookmarkEnd w:id="137"/>
      </w:tr>
      <w:tr w:rsidR="00355B57" w:rsidRPr="00B02457" w14:paraId="00FDB387" w14:textId="77777777" w:rsidTr="00F00861">
        <w:trPr>
          <w:tblHeader/>
        </w:trPr>
        <w:tc>
          <w:tcPr>
            <w:tcW w:w="317" w:type="pct"/>
            <w:vMerge/>
          </w:tcPr>
          <w:p w14:paraId="5476E250"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vMerge/>
            <w:vAlign w:val="center"/>
          </w:tcPr>
          <w:p w14:paraId="6FD4F3E5" w14:textId="77777777" w:rsidR="00EC4D05" w:rsidRPr="00B02457" w:rsidRDefault="00EC4D05" w:rsidP="00394088">
            <w:pPr>
              <w:spacing w:after="0" w:line="240" w:lineRule="auto"/>
              <w:rPr>
                <w:rFonts w:ascii="Times New Roman" w:hAnsi="Times New Roman" w:cs="Times New Roman"/>
                <w:sz w:val="24"/>
                <w:szCs w:val="24"/>
              </w:rPr>
            </w:pPr>
          </w:p>
        </w:tc>
        <w:tc>
          <w:tcPr>
            <w:tcW w:w="802" w:type="pct"/>
            <w:vMerge/>
            <w:vAlign w:val="center"/>
          </w:tcPr>
          <w:p w14:paraId="579D9A6A" w14:textId="77777777" w:rsidR="00EC4D05" w:rsidRPr="00B02457" w:rsidRDefault="00EC4D05" w:rsidP="006A3B2E">
            <w:pPr>
              <w:spacing w:after="0" w:line="240" w:lineRule="auto"/>
              <w:jc w:val="center"/>
              <w:rPr>
                <w:rFonts w:ascii="Times New Roman" w:hAnsi="Times New Roman" w:cs="Times New Roman"/>
                <w:sz w:val="24"/>
                <w:szCs w:val="24"/>
              </w:rPr>
            </w:pPr>
          </w:p>
        </w:tc>
        <w:tc>
          <w:tcPr>
            <w:tcW w:w="578" w:type="pct"/>
            <w:vAlign w:val="center"/>
          </w:tcPr>
          <w:p w14:paraId="5439C905" w14:textId="77777777" w:rsidR="00EC4D05" w:rsidRPr="00B02457" w:rsidRDefault="00EC4D05" w:rsidP="006A3B2E">
            <w:pPr>
              <w:spacing w:after="0" w:line="240" w:lineRule="auto"/>
              <w:jc w:val="center"/>
              <w:rPr>
                <w:rFonts w:ascii="Times New Roman" w:hAnsi="Times New Roman" w:cs="Times New Roman"/>
                <w:sz w:val="24"/>
                <w:szCs w:val="24"/>
              </w:rPr>
            </w:pPr>
            <w:bookmarkStart w:id="138" w:name="4210"/>
            <w:r w:rsidRPr="00B02457">
              <w:rPr>
                <w:rFonts w:ascii="Times New Roman" w:hAnsi="Times New Roman" w:cs="Times New Roman"/>
                <w:sz w:val="24"/>
                <w:szCs w:val="24"/>
              </w:rPr>
              <w:t>2025</w:t>
            </w:r>
          </w:p>
        </w:tc>
        <w:tc>
          <w:tcPr>
            <w:tcW w:w="467" w:type="pct"/>
            <w:vAlign w:val="center"/>
          </w:tcPr>
          <w:p w14:paraId="47E1AFF7" w14:textId="77777777" w:rsidR="00EC4D05" w:rsidRPr="00B02457" w:rsidRDefault="00EC4D05" w:rsidP="006A3B2E">
            <w:pPr>
              <w:spacing w:after="0" w:line="240" w:lineRule="auto"/>
              <w:jc w:val="center"/>
              <w:rPr>
                <w:rFonts w:ascii="Times New Roman" w:hAnsi="Times New Roman" w:cs="Times New Roman"/>
                <w:sz w:val="24"/>
                <w:szCs w:val="24"/>
              </w:rPr>
            </w:pPr>
            <w:bookmarkStart w:id="139" w:name="4211"/>
            <w:bookmarkEnd w:id="138"/>
            <w:r w:rsidRPr="00B02457">
              <w:rPr>
                <w:rFonts w:ascii="Times New Roman" w:hAnsi="Times New Roman" w:cs="Times New Roman"/>
                <w:sz w:val="24"/>
                <w:szCs w:val="24"/>
              </w:rPr>
              <w:t>2026</w:t>
            </w:r>
          </w:p>
        </w:tc>
        <w:tc>
          <w:tcPr>
            <w:tcW w:w="468" w:type="pct"/>
            <w:vAlign w:val="center"/>
          </w:tcPr>
          <w:p w14:paraId="382866D4" w14:textId="77777777" w:rsidR="00EC4D05" w:rsidRPr="00B02457" w:rsidRDefault="00EC4D05" w:rsidP="006A3B2E">
            <w:pPr>
              <w:spacing w:after="0" w:line="240" w:lineRule="auto"/>
              <w:jc w:val="center"/>
              <w:rPr>
                <w:rFonts w:ascii="Times New Roman" w:hAnsi="Times New Roman" w:cs="Times New Roman"/>
                <w:sz w:val="24"/>
                <w:szCs w:val="24"/>
              </w:rPr>
            </w:pPr>
            <w:bookmarkStart w:id="140" w:name="4212"/>
            <w:bookmarkEnd w:id="139"/>
            <w:r w:rsidRPr="00B02457">
              <w:rPr>
                <w:rFonts w:ascii="Times New Roman" w:hAnsi="Times New Roman" w:cs="Times New Roman"/>
                <w:sz w:val="24"/>
                <w:szCs w:val="24"/>
              </w:rPr>
              <w:t>2027</w:t>
            </w:r>
          </w:p>
        </w:tc>
        <w:bookmarkEnd w:id="140"/>
      </w:tr>
      <w:tr w:rsidR="00F00861" w:rsidRPr="00B02457" w14:paraId="7CB413DC" w14:textId="77777777" w:rsidTr="00F00861">
        <w:trPr>
          <w:trHeight w:val="562"/>
        </w:trPr>
        <w:tc>
          <w:tcPr>
            <w:tcW w:w="317" w:type="pct"/>
          </w:tcPr>
          <w:p w14:paraId="1FDCF3B9" w14:textId="77777777" w:rsidR="00F00861" w:rsidRPr="00B02457" w:rsidRDefault="00F00861"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7A7EC417" w14:textId="5827329F" w:rsidR="00F00861" w:rsidRPr="00B02457" w:rsidRDefault="00F00861" w:rsidP="00C658CE">
            <w:pPr>
              <w:spacing w:after="0" w:line="240" w:lineRule="auto"/>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Кількість відвідувачів/ок музеїв</w:t>
            </w:r>
          </w:p>
        </w:tc>
        <w:tc>
          <w:tcPr>
            <w:tcW w:w="802" w:type="pct"/>
            <w:vAlign w:val="center"/>
          </w:tcPr>
          <w:p w14:paraId="6C35A16C" w14:textId="031AB734" w:rsidR="00F00861" w:rsidRPr="00B02457" w:rsidRDefault="00F00861" w:rsidP="006A3B2E">
            <w:pPr>
              <w:spacing w:after="0" w:line="240" w:lineRule="auto"/>
              <w:jc w:val="center"/>
              <w:rPr>
                <w:rFonts w:ascii="Times New Roman" w:hAnsi="Times New Roman" w:cs="Times New Roman"/>
                <w:strike/>
                <w:sz w:val="24"/>
                <w:szCs w:val="24"/>
                <w:highlight w:val="yellow"/>
              </w:rPr>
            </w:pPr>
            <w:r w:rsidRPr="00B02457">
              <w:rPr>
                <w:rFonts w:ascii="Times New Roman" w:hAnsi="Times New Roman" w:cs="Times New Roman"/>
                <w:sz w:val="24"/>
                <w:szCs w:val="24"/>
              </w:rPr>
              <w:t>осіб/1 тис. населення</w:t>
            </w:r>
          </w:p>
        </w:tc>
        <w:tc>
          <w:tcPr>
            <w:tcW w:w="578" w:type="pct"/>
            <w:vAlign w:val="center"/>
          </w:tcPr>
          <w:p w14:paraId="607EA697" w14:textId="3F8C85B2" w:rsidR="00F00861" w:rsidRPr="00B02457" w:rsidRDefault="00F00861" w:rsidP="006A3B2E">
            <w:pPr>
              <w:spacing w:after="0" w:line="240" w:lineRule="auto"/>
              <w:jc w:val="center"/>
              <w:rPr>
                <w:rFonts w:ascii="Times New Roman" w:hAnsi="Times New Roman" w:cs="Times New Roman"/>
                <w:strike/>
                <w:sz w:val="24"/>
                <w:szCs w:val="24"/>
                <w:highlight w:val="yellow"/>
              </w:rPr>
            </w:pPr>
            <w:r w:rsidRPr="00B02457">
              <w:rPr>
                <w:rFonts w:ascii="Times New Roman" w:eastAsia="Times New Roman" w:hAnsi="Times New Roman" w:cs="Times New Roman"/>
                <w:bCs/>
                <w:sz w:val="24"/>
                <w:szCs w:val="24"/>
                <w:lang w:eastAsia="uk-UA"/>
              </w:rPr>
              <w:t>130,3</w:t>
            </w:r>
          </w:p>
        </w:tc>
        <w:tc>
          <w:tcPr>
            <w:tcW w:w="467" w:type="pct"/>
            <w:vAlign w:val="center"/>
          </w:tcPr>
          <w:p w14:paraId="75C9E085" w14:textId="097F90F3" w:rsidR="00F00861" w:rsidRPr="00B02457" w:rsidRDefault="00F00861" w:rsidP="006A3B2E">
            <w:pPr>
              <w:spacing w:after="0" w:line="240" w:lineRule="auto"/>
              <w:jc w:val="center"/>
              <w:rPr>
                <w:rFonts w:ascii="Times New Roman" w:hAnsi="Times New Roman" w:cs="Times New Roman"/>
                <w:strike/>
                <w:sz w:val="24"/>
                <w:szCs w:val="24"/>
                <w:highlight w:val="yellow"/>
              </w:rPr>
            </w:pPr>
            <w:r w:rsidRPr="00B02457">
              <w:rPr>
                <w:rFonts w:ascii="Times New Roman" w:eastAsia="Times New Roman" w:hAnsi="Times New Roman" w:cs="Times New Roman"/>
                <w:bCs/>
                <w:sz w:val="24"/>
                <w:szCs w:val="24"/>
                <w:lang w:eastAsia="uk-UA"/>
              </w:rPr>
              <w:t>138,3</w:t>
            </w:r>
          </w:p>
        </w:tc>
        <w:tc>
          <w:tcPr>
            <w:tcW w:w="468" w:type="pct"/>
            <w:vAlign w:val="center"/>
          </w:tcPr>
          <w:p w14:paraId="5CB73D35" w14:textId="26AF8EFF" w:rsidR="00F00861" w:rsidRPr="00B02457" w:rsidRDefault="00F00861" w:rsidP="006A3B2E">
            <w:pPr>
              <w:spacing w:after="0" w:line="240" w:lineRule="auto"/>
              <w:jc w:val="center"/>
              <w:rPr>
                <w:rFonts w:ascii="Times New Roman" w:hAnsi="Times New Roman" w:cs="Times New Roman"/>
                <w:strike/>
                <w:sz w:val="24"/>
                <w:szCs w:val="24"/>
                <w:highlight w:val="yellow"/>
              </w:rPr>
            </w:pPr>
            <w:r w:rsidRPr="00B02457">
              <w:rPr>
                <w:rFonts w:ascii="Times New Roman" w:eastAsia="Times New Roman" w:hAnsi="Times New Roman" w:cs="Times New Roman"/>
                <w:bCs/>
                <w:sz w:val="24"/>
                <w:szCs w:val="24"/>
                <w:lang w:eastAsia="uk-UA"/>
              </w:rPr>
              <w:t>148,4</w:t>
            </w:r>
          </w:p>
        </w:tc>
      </w:tr>
      <w:tr w:rsidR="006A5B3D" w:rsidRPr="00B02457" w14:paraId="6F50B8BA" w14:textId="77777777" w:rsidTr="00F00861">
        <w:tc>
          <w:tcPr>
            <w:tcW w:w="317" w:type="pct"/>
          </w:tcPr>
          <w:p w14:paraId="39271C74"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2C7B53AD" w14:textId="77777777" w:rsidR="00EC4D05" w:rsidRPr="00B02457" w:rsidRDefault="00EC4D05" w:rsidP="00C658CE">
            <w:pPr>
              <w:spacing w:after="0" w:line="240" w:lineRule="auto"/>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Кількість експонатів у музеях</w:t>
            </w:r>
          </w:p>
        </w:tc>
        <w:tc>
          <w:tcPr>
            <w:tcW w:w="802" w:type="pct"/>
            <w:vAlign w:val="center"/>
          </w:tcPr>
          <w:p w14:paraId="1245DCE8"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тис. од.</w:t>
            </w:r>
          </w:p>
        </w:tc>
        <w:tc>
          <w:tcPr>
            <w:tcW w:w="578" w:type="pct"/>
            <w:vAlign w:val="center"/>
          </w:tcPr>
          <w:p w14:paraId="1D386795"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965,3</w:t>
            </w:r>
          </w:p>
        </w:tc>
        <w:tc>
          <w:tcPr>
            <w:tcW w:w="467" w:type="pct"/>
            <w:vAlign w:val="center"/>
          </w:tcPr>
          <w:p w14:paraId="17EA748E"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973,5</w:t>
            </w:r>
          </w:p>
        </w:tc>
        <w:tc>
          <w:tcPr>
            <w:tcW w:w="468" w:type="pct"/>
            <w:vAlign w:val="center"/>
          </w:tcPr>
          <w:p w14:paraId="1886329F"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981,7</w:t>
            </w:r>
          </w:p>
        </w:tc>
      </w:tr>
      <w:tr w:rsidR="006A5B3D" w:rsidRPr="00B02457" w14:paraId="28AC9C9C" w14:textId="77777777" w:rsidTr="00F00861">
        <w:tc>
          <w:tcPr>
            <w:tcW w:w="317" w:type="pct"/>
          </w:tcPr>
          <w:p w14:paraId="06CBB5E7"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500E1BFC" w14:textId="77777777" w:rsidR="00EC4D05" w:rsidRPr="00B02457" w:rsidRDefault="00EC4D05" w:rsidP="00C658CE">
            <w:pPr>
              <w:spacing w:after="0" w:line="240" w:lineRule="auto"/>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Кількість експонатів, що експонувались протягом року</w:t>
            </w:r>
          </w:p>
        </w:tc>
        <w:tc>
          <w:tcPr>
            <w:tcW w:w="802" w:type="pct"/>
            <w:vAlign w:val="center"/>
          </w:tcPr>
          <w:p w14:paraId="48546DCF"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тис. од.</w:t>
            </w:r>
          </w:p>
        </w:tc>
        <w:tc>
          <w:tcPr>
            <w:tcW w:w="578" w:type="pct"/>
            <w:vAlign w:val="center"/>
          </w:tcPr>
          <w:p w14:paraId="6A05812D"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50,5</w:t>
            </w:r>
          </w:p>
        </w:tc>
        <w:tc>
          <w:tcPr>
            <w:tcW w:w="467" w:type="pct"/>
            <w:vAlign w:val="center"/>
          </w:tcPr>
          <w:p w14:paraId="70399986"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53,0</w:t>
            </w:r>
          </w:p>
        </w:tc>
        <w:tc>
          <w:tcPr>
            <w:tcW w:w="468" w:type="pct"/>
            <w:vAlign w:val="center"/>
          </w:tcPr>
          <w:p w14:paraId="6CC3A562"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56,1</w:t>
            </w:r>
          </w:p>
        </w:tc>
      </w:tr>
      <w:tr w:rsidR="006A5B3D" w:rsidRPr="00B02457" w14:paraId="6D7EBEF1" w14:textId="77777777" w:rsidTr="00F00861">
        <w:tc>
          <w:tcPr>
            <w:tcW w:w="317" w:type="pct"/>
          </w:tcPr>
          <w:p w14:paraId="0100D7D4" w14:textId="77777777" w:rsidR="00536442" w:rsidRPr="00B02457" w:rsidRDefault="00536442"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18649A9D" w14:textId="68C8F2EA" w:rsidR="00536442" w:rsidRPr="00B02457" w:rsidRDefault="00536442" w:rsidP="00536442">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Кількість екскурсій (у музеях комунальної власності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Києва)</w:t>
            </w:r>
          </w:p>
        </w:tc>
        <w:tc>
          <w:tcPr>
            <w:tcW w:w="802" w:type="pct"/>
            <w:vAlign w:val="center"/>
          </w:tcPr>
          <w:p w14:paraId="668C2E29" w14:textId="03356086" w:rsidR="00536442" w:rsidRPr="00B02457" w:rsidRDefault="00AF3DE4" w:rsidP="00536442">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о</w:t>
            </w:r>
            <w:r w:rsidR="006F2F18" w:rsidRPr="00B02457">
              <w:rPr>
                <w:rFonts w:ascii="Times New Roman" w:hAnsi="Times New Roman" w:cs="Times New Roman"/>
                <w:sz w:val="24"/>
                <w:szCs w:val="24"/>
              </w:rPr>
              <w:t>д</w:t>
            </w:r>
            <w:r w:rsidRPr="00B02457">
              <w:rPr>
                <w:rFonts w:ascii="Times New Roman" w:hAnsi="Times New Roman" w:cs="Times New Roman"/>
                <w:sz w:val="24"/>
                <w:szCs w:val="24"/>
              </w:rPr>
              <w:t>.</w:t>
            </w:r>
            <w:r w:rsidR="00536442" w:rsidRPr="00B02457">
              <w:rPr>
                <w:rFonts w:ascii="Times New Roman" w:hAnsi="Times New Roman" w:cs="Times New Roman"/>
                <w:sz w:val="24"/>
                <w:szCs w:val="24"/>
              </w:rPr>
              <w:t>/1 тис. населення</w:t>
            </w:r>
          </w:p>
        </w:tc>
        <w:tc>
          <w:tcPr>
            <w:tcW w:w="578" w:type="pct"/>
            <w:vAlign w:val="center"/>
          </w:tcPr>
          <w:p w14:paraId="2AD3B7EB" w14:textId="77777777" w:rsidR="00536442" w:rsidRPr="00B02457" w:rsidRDefault="00536442" w:rsidP="00536442">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3,7</w:t>
            </w:r>
          </w:p>
        </w:tc>
        <w:tc>
          <w:tcPr>
            <w:tcW w:w="467" w:type="pct"/>
            <w:vAlign w:val="center"/>
          </w:tcPr>
          <w:p w14:paraId="17438C70" w14:textId="77777777" w:rsidR="00536442" w:rsidRPr="00B02457" w:rsidRDefault="00536442" w:rsidP="00536442">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3,7</w:t>
            </w:r>
          </w:p>
        </w:tc>
        <w:tc>
          <w:tcPr>
            <w:tcW w:w="468" w:type="pct"/>
            <w:vAlign w:val="center"/>
          </w:tcPr>
          <w:p w14:paraId="156F64E7" w14:textId="77777777" w:rsidR="00536442" w:rsidRPr="00B02457" w:rsidRDefault="00536442" w:rsidP="00536442">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3,7</w:t>
            </w:r>
          </w:p>
        </w:tc>
      </w:tr>
      <w:tr w:rsidR="00E41F2C" w:rsidRPr="00B02457" w14:paraId="675CF266" w14:textId="77777777" w:rsidTr="00F00861">
        <w:tc>
          <w:tcPr>
            <w:tcW w:w="317" w:type="pct"/>
          </w:tcPr>
          <w:p w14:paraId="502DDA28" w14:textId="77777777" w:rsidR="00536442" w:rsidRPr="00B02457" w:rsidRDefault="00536442"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0A171A09" w14:textId="11B7DA56" w:rsidR="00536442" w:rsidRPr="00B02457" w:rsidRDefault="00536442" w:rsidP="00536442">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Кількість виставок (у музеях комунальної власності м</w:t>
            </w:r>
            <w:r w:rsidR="0035447B" w:rsidRPr="00B02457">
              <w:rPr>
                <w:rFonts w:ascii="Times New Roman" w:hAnsi="Times New Roman" w:cs="Times New Roman"/>
                <w:sz w:val="24"/>
                <w:szCs w:val="24"/>
              </w:rPr>
              <w:t>іста</w:t>
            </w:r>
            <w:r w:rsidRPr="00B02457">
              <w:rPr>
                <w:rFonts w:ascii="Times New Roman" w:hAnsi="Times New Roman" w:cs="Times New Roman"/>
                <w:sz w:val="24"/>
                <w:szCs w:val="24"/>
              </w:rPr>
              <w:t> Києва та центральних міських бібліотеках)</w:t>
            </w:r>
          </w:p>
        </w:tc>
        <w:tc>
          <w:tcPr>
            <w:tcW w:w="802" w:type="pct"/>
            <w:vAlign w:val="center"/>
          </w:tcPr>
          <w:p w14:paraId="334E7528" w14:textId="6309155C" w:rsidR="00536442" w:rsidRPr="00B02457" w:rsidRDefault="00AF3DE4" w:rsidP="00536442">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о</w:t>
            </w:r>
            <w:r w:rsidR="006F2F18" w:rsidRPr="00B02457">
              <w:rPr>
                <w:rFonts w:ascii="Times New Roman" w:hAnsi="Times New Roman" w:cs="Times New Roman"/>
                <w:sz w:val="24"/>
                <w:szCs w:val="24"/>
              </w:rPr>
              <w:t>д</w:t>
            </w:r>
            <w:r w:rsidRPr="00B02457">
              <w:rPr>
                <w:rFonts w:ascii="Times New Roman" w:hAnsi="Times New Roman" w:cs="Times New Roman"/>
                <w:sz w:val="24"/>
                <w:szCs w:val="24"/>
              </w:rPr>
              <w:t>.</w:t>
            </w:r>
            <w:r w:rsidR="00536442" w:rsidRPr="00B02457">
              <w:rPr>
                <w:rFonts w:ascii="Times New Roman" w:hAnsi="Times New Roman" w:cs="Times New Roman"/>
                <w:sz w:val="24"/>
                <w:szCs w:val="24"/>
              </w:rPr>
              <w:t>/1</w:t>
            </w:r>
            <w:r w:rsidR="006A5B3D" w:rsidRPr="00B02457">
              <w:rPr>
                <w:rFonts w:ascii="Times New Roman" w:hAnsi="Times New Roman" w:cs="Times New Roman"/>
                <w:sz w:val="24"/>
                <w:szCs w:val="24"/>
              </w:rPr>
              <w:t>00</w:t>
            </w:r>
            <w:r w:rsidR="00536442" w:rsidRPr="00B02457">
              <w:rPr>
                <w:rFonts w:ascii="Times New Roman" w:hAnsi="Times New Roman" w:cs="Times New Roman"/>
                <w:sz w:val="24"/>
                <w:szCs w:val="24"/>
              </w:rPr>
              <w:t xml:space="preserve"> тис. населення</w:t>
            </w:r>
          </w:p>
        </w:tc>
        <w:tc>
          <w:tcPr>
            <w:tcW w:w="578" w:type="pct"/>
            <w:vAlign w:val="center"/>
          </w:tcPr>
          <w:p w14:paraId="63F1479C" w14:textId="6C366DE2" w:rsidR="00536442" w:rsidRPr="00B02457" w:rsidRDefault="00536442" w:rsidP="00536442">
            <w:pPr>
              <w:spacing w:after="0" w:line="240" w:lineRule="auto"/>
              <w:jc w:val="center"/>
              <w:rPr>
                <w:rFonts w:ascii="Times New Roman" w:eastAsia="Times New Roman" w:hAnsi="Times New Roman" w:cs="Times New Roman"/>
                <w:bCs/>
                <w:sz w:val="24"/>
                <w:szCs w:val="24"/>
                <w:lang w:eastAsia="uk-UA"/>
              </w:rPr>
            </w:pPr>
            <w:r w:rsidRPr="00B02457">
              <w:rPr>
                <w:rFonts w:ascii="Times New Roman" w:eastAsia="Times New Roman" w:hAnsi="Times New Roman" w:cs="Times New Roman"/>
                <w:bCs/>
                <w:sz w:val="24"/>
                <w:szCs w:val="24"/>
                <w:lang w:eastAsia="uk-UA"/>
              </w:rPr>
              <w:t>40,7</w:t>
            </w:r>
          </w:p>
        </w:tc>
        <w:tc>
          <w:tcPr>
            <w:tcW w:w="467" w:type="pct"/>
            <w:vAlign w:val="center"/>
          </w:tcPr>
          <w:p w14:paraId="3A5521D6" w14:textId="09E2395D" w:rsidR="00536442" w:rsidRPr="00B02457" w:rsidRDefault="00536442" w:rsidP="00536442">
            <w:pPr>
              <w:spacing w:after="0" w:line="240" w:lineRule="auto"/>
              <w:jc w:val="center"/>
              <w:rPr>
                <w:rFonts w:ascii="Times New Roman" w:eastAsia="Times New Roman" w:hAnsi="Times New Roman" w:cs="Times New Roman"/>
                <w:bCs/>
                <w:sz w:val="24"/>
                <w:szCs w:val="24"/>
                <w:lang w:eastAsia="uk-UA"/>
              </w:rPr>
            </w:pPr>
            <w:r w:rsidRPr="00B02457">
              <w:rPr>
                <w:rFonts w:ascii="Times New Roman" w:eastAsia="Times New Roman" w:hAnsi="Times New Roman" w:cs="Times New Roman"/>
                <w:bCs/>
                <w:sz w:val="24"/>
                <w:szCs w:val="24"/>
                <w:lang w:eastAsia="uk-UA"/>
              </w:rPr>
              <w:t>41,0</w:t>
            </w:r>
          </w:p>
        </w:tc>
        <w:tc>
          <w:tcPr>
            <w:tcW w:w="468" w:type="pct"/>
            <w:vAlign w:val="center"/>
          </w:tcPr>
          <w:p w14:paraId="6EFFD360" w14:textId="6273FE22" w:rsidR="00536442" w:rsidRPr="00B02457" w:rsidRDefault="00536442" w:rsidP="00536442">
            <w:pPr>
              <w:spacing w:after="0" w:line="240" w:lineRule="auto"/>
              <w:jc w:val="center"/>
              <w:rPr>
                <w:rFonts w:ascii="Times New Roman" w:eastAsia="Times New Roman" w:hAnsi="Times New Roman" w:cs="Times New Roman"/>
                <w:bCs/>
                <w:sz w:val="24"/>
                <w:szCs w:val="24"/>
                <w:lang w:eastAsia="uk-UA"/>
              </w:rPr>
            </w:pPr>
            <w:r w:rsidRPr="00B02457">
              <w:rPr>
                <w:rFonts w:ascii="Times New Roman" w:eastAsia="Times New Roman" w:hAnsi="Times New Roman" w:cs="Times New Roman"/>
                <w:bCs/>
                <w:sz w:val="24"/>
                <w:szCs w:val="24"/>
                <w:lang w:eastAsia="uk-UA"/>
              </w:rPr>
              <w:t>41,3</w:t>
            </w:r>
          </w:p>
        </w:tc>
      </w:tr>
      <w:tr w:rsidR="00EB3D07" w:rsidRPr="00B02457" w14:paraId="2CFD382F" w14:textId="77777777" w:rsidTr="00F00861">
        <w:trPr>
          <w:trHeight w:val="60"/>
        </w:trPr>
        <w:tc>
          <w:tcPr>
            <w:tcW w:w="317" w:type="pct"/>
          </w:tcPr>
          <w:p w14:paraId="73CC1BE0"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785664FF" w14:textId="74DEE50F" w:rsidR="00EC4D05" w:rsidRPr="00B02457" w:rsidRDefault="00EC4D05" w:rsidP="00C658CE">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Оновлення фондів бібліотек (у т. ч. на електронних носіях)</w:t>
            </w:r>
          </w:p>
        </w:tc>
        <w:tc>
          <w:tcPr>
            <w:tcW w:w="802" w:type="pct"/>
            <w:vAlign w:val="center"/>
          </w:tcPr>
          <w:p w14:paraId="256D77F6"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тис. од.</w:t>
            </w:r>
          </w:p>
        </w:tc>
        <w:tc>
          <w:tcPr>
            <w:tcW w:w="578" w:type="pct"/>
            <w:vAlign w:val="center"/>
          </w:tcPr>
          <w:p w14:paraId="739FCC71"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65,2</w:t>
            </w:r>
          </w:p>
        </w:tc>
        <w:tc>
          <w:tcPr>
            <w:tcW w:w="467" w:type="pct"/>
            <w:vAlign w:val="center"/>
          </w:tcPr>
          <w:p w14:paraId="5472EE1B"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63,4</w:t>
            </w:r>
          </w:p>
        </w:tc>
        <w:tc>
          <w:tcPr>
            <w:tcW w:w="468" w:type="pct"/>
            <w:vAlign w:val="center"/>
          </w:tcPr>
          <w:p w14:paraId="582560BE"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bCs/>
                <w:sz w:val="24"/>
                <w:szCs w:val="24"/>
                <w:lang w:eastAsia="uk-UA"/>
              </w:rPr>
              <w:t>63,4</w:t>
            </w:r>
          </w:p>
        </w:tc>
      </w:tr>
      <w:tr w:rsidR="00F00861" w:rsidRPr="00B02457" w14:paraId="02EA10D3" w14:textId="77777777" w:rsidTr="00F00861">
        <w:trPr>
          <w:trHeight w:val="562"/>
        </w:trPr>
        <w:tc>
          <w:tcPr>
            <w:tcW w:w="317" w:type="pct"/>
          </w:tcPr>
          <w:p w14:paraId="166BCC6E" w14:textId="77777777" w:rsidR="00F00861" w:rsidRPr="00B02457" w:rsidRDefault="00F00861" w:rsidP="00B73D03">
            <w:pPr>
              <w:pStyle w:val="af0"/>
              <w:numPr>
                <w:ilvl w:val="0"/>
                <w:numId w:val="20"/>
              </w:numPr>
              <w:spacing w:after="0" w:line="240" w:lineRule="auto"/>
              <w:ind w:left="0" w:firstLine="0"/>
              <w:jc w:val="center"/>
              <w:rPr>
                <w:rFonts w:ascii="Times New Roman" w:hAnsi="Times New Roman" w:cs="Times New Roman"/>
                <w:sz w:val="24"/>
                <w:szCs w:val="24"/>
              </w:rPr>
            </w:pPr>
            <w:bookmarkStart w:id="141" w:name="4248"/>
          </w:p>
        </w:tc>
        <w:tc>
          <w:tcPr>
            <w:tcW w:w="2368" w:type="pct"/>
          </w:tcPr>
          <w:p w14:paraId="408E5B3F" w14:textId="77777777" w:rsidR="00F00861" w:rsidRPr="00B02457" w:rsidRDefault="00F00861" w:rsidP="00C658CE">
            <w:pPr>
              <w:spacing w:after="0" w:line="240" w:lineRule="auto"/>
              <w:rPr>
                <w:rFonts w:ascii="Times New Roman" w:hAnsi="Times New Roman" w:cs="Times New Roman"/>
                <w:sz w:val="24"/>
                <w:szCs w:val="24"/>
              </w:rPr>
            </w:pPr>
            <w:bookmarkStart w:id="142" w:name="4249"/>
            <w:bookmarkEnd w:id="141"/>
            <w:r w:rsidRPr="00B02457">
              <w:rPr>
                <w:rFonts w:ascii="Times New Roman" w:eastAsia="Times New Roman" w:hAnsi="Times New Roman"/>
                <w:sz w:val="24"/>
                <w:szCs w:val="24"/>
              </w:rPr>
              <w:t>Кількість</w:t>
            </w:r>
            <w:r w:rsidRPr="00B02457">
              <w:rPr>
                <w:rFonts w:ascii="Times New Roman" w:hAnsi="Times New Roman" w:cs="Times New Roman"/>
                <w:sz w:val="24"/>
                <w:szCs w:val="24"/>
              </w:rPr>
              <w:t xml:space="preserve"> платних відвідувань театрів</w:t>
            </w:r>
          </w:p>
        </w:tc>
        <w:tc>
          <w:tcPr>
            <w:tcW w:w="802" w:type="pct"/>
            <w:vAlign w:val="center"/>
          </w:tcPr>
          <w:p w14:paraId="304F5E13" w14:textId="6102B38F" w:rsidR="00F00861" w:rsidRPr="00B02457" w:rsidRDefault="00F00861" w:rsidP="00536442">
            <w:pPr>
              <w:spacing w:after="0" w:line="240" w:lineRule="auto"/>
              <w:jc w:val="center"/>
              <w:rPr>
                <w:rFonts w:ascii="Times New Roman" w:hAnsi="Times New Roman" w:cs="Times New Roman"/>
                <w:strike/>
                <w:sz w:val="24"/>
                <w:szCs w:val="24"/>
                <w:highlight w:val="yellow"/>
              </w:rPr>
            </w:pPr>
            <w:bookmarkStart w:id="143" w:name="4250"/>
            <w:bookmarkEnd w:id="142"/>
            <w:r w:rsidRPr="00B02457">
              <w:rPr>
                <w:rFonts w:ascii="Times New Roman" w:hAnsi="Times New Roman" w:cs="Times New Roman"/>
                <w:sz w:val="24"/>
                <w:szCs w:val="24"/>
              </w:rPr>
              <w:t>од./1 тис. населення</w:t>
            </w:r>
          </w:p>
        </w:tc>
        <w:tc>
          <w:tcPr>
            <w:tcW w:w="578" w:type="pct"/>
            <w:vAlign w:val="center"/>
          </w:tcPr>
          <w:p w14:paraId="6FD8BEBD" w14:textId="12924613" w:rsidR="00F00861" w:rsidRPr="00B02457" w:rsidRDefault="00F00861" w:rsidP="00536442">
            <w:pPr>
              <w:spacing w:after="0" w:line="240" w:lineRule="auto"/>
              <w:jc w:val="center"/>
              <w:rPr>
                <w:rFonts w:ascii="Times New Roman" w:hAnsi="Times New Roman" w:cs="Times New Roman"/>
                <w:strike/>
                <w:sz w:val="24"/>
                <w:szCs w:val="24"/>
                <w:highlight w:val="yellow"/>
              </w:rPr>
            </w:pPr>
            <w:bookmarkStart w:id="144" w:name="4251"/>
            <w:bookmarkEnd w:id="143"/>
            <w:r w:rsidRPr="00B02457">
              <w:rPr>
                <w:rFonts w:ascii="Times New Roman" w:hAnsi="Times New Roman" w:cs="Times New Roman"/>
                <w:sz w:val="24"/>
                <w:szCs w:val="24"/>
              </w:rPr>
              <w:t>183,7</w:t>
            </w:r>
          </w:p>
        </w:tc>
        <w:tc>
          <w:tcPr>
            <w:tcW w:w="467" w:type="pct"/>
            <w:vAlign w:val="center"/>
          </w:tcPr>
          <w:p w14:paraId="691A4F92" w14:textId="41841BBC" w:rsidR="00F00861" w:rsidRPr="00B02457" w:rsidRDefault="00F00861" w:rsidP="00536442">
            <w:pPr>
              <w:spacing w:after="0" w:line="240" w:lineRule="auto"/>
              <w:jc w:val="center"/>
              <w:rPr>
                <w:rFonts w:ascii="Times New Roman" w:hAnsi="Times New Roman" w:cs="Times New Roman"/>
                <w:strike/>
                <w:sz w:val="24"/>
                <w:szCs w:val="24"/>
                <w:highlight w:val="yellow"/>
              </w:rPr>
            </w:pPr>
            <w:bookmarkStart w:id="145" w:name="4252"/>
            <w:bookmarkEnd w:id="144"/>
            <w:r w:rsidRPr="00B02457">
              <w:rPr>
                <w:rFonts w:ascii="Times New Roman" w:hAnsi="Times New Roman" w:cs="Times New Roman"/>
                <w:sz w:val="24"/>
                <w:szCs w:val="24"/>
              </w:rPr>
              <w:t>184,7</w:t>
            </w:r>
          </w:p>
        </w:tc>
        <w:tc>
          <w:tcPr>
            <w:tcW w:w="468" w:type="pct"/>
            <w:vAlign w:val="center"/>
          </w:tcPr>
          <w:p w14:paraId="316B7812" w14:textId="73F4C81C" w:rsidR="00F00861" w:rsidRPr="00B02457" w:rsidRDefault="00F00861" w:rsidP="00536442">
            <w:pPr>
              <w:spacing w:after="0" w:line="240" w:lineRule="auto"/>
              <w:jc w:val="center"/>
              <w:rPr>
                <w:rFonts w:ascii="Times New Roman" w:hAnsi="Times New Roman" w:cs="Times New Roman"/>
                <w:strike/>
                <w:sz w:val="24"/>
                <w:szCs w:val="24"/>
                <w:highlight w:val="yellow"/>
              </w:rPr>
            </w:pPr>
            <w:bookmarkStart w:id="146" w:name="4253"/>
            <w:bookmarkEnd w:id="145"/>
            <w:r w:rsidRPr="00B02457">
              <w:rPr>
                <w:rFonts w:ascii="Times New Roman" w:hAnsi="Times New Roman" w:cs="Times New Roman"/>
                <w:sz w:val="24"/>
                <w:szCs w:val="24"/>
              </w:rPr>
              <w:t>186,4</w:t>
            </w:r>
          </w:p>
        </w:tc>
        <w:bookmarkEnd w:id="146"/>
      </w:tr>
      <w:tr w:rsidR="00EB3D07" w:rsidRPr="00B02457" w14:paraId="55C3589D" w14:textId="77777777" w:rsidTr="00F00861">
        <w:tc>
          <w:tcPr>
            <w:tcW w:w="317" w:type="pct"/>
          </w:tcPr>
          <w:p w14:paraId="66E5FF3D"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207DB3BC" w14:textId="04FD9C18" w:rsidR="00EC4D05" w:rsidRPr="00B02457" w:rsidRDefault="00EC4D05" w:rsidP="00C658CE">
            <w:pPr>
              <w:spacing w:after="0" w:line="240" w:lineRule="auto"/>
              <w:rPr>
                <w:rFonts w:ascii="Times New Roman" w:hAnsi="Times New Roman" w:cs="Times New Roman"/>
                <w:sz w:val="24"/>
                <w:szCs w:val="24"/>
              </w:rPr>
            </w:pPr>
            <w:r w:rsidRPr="00B02457">
              <w:rPr>
                <w:rFonts w:ascii="Times New Roman" w:eastAsia="Times New Roman" w:hAnsi="Times New Roman"/>
                <w:sz w:val="24"/>
                <w:szCs w:val="24"/>
              </w:rPr>
              <w:t>Кількість прем</w:t>
            </w:r>
            <w:r w:rsidR="006C155C" w:rsidRPr="00B02457">
              <w:rPr>
                <w:rFonts w:ascii="Times New Roman" w:eastAsia="Times New Roman" w:hAnsi="Times New Roman"/>
                <w:sz w:val="24"/>
                <w:szCs w:val="24"/>
              </w:rPr>
              <w:t>’</w:t>
            </w:r>
            <w:r w:rsidRPr="00B02457">
              <w:rPr>
                <w:rFonts w:ascii="Times New Roman" w:eastAsia="Times New Roman" w:hAnsi="Times New Roman"/>
                <w:sz w:val="24"/>
                <w:szCs w:val="24"/>
              </w:rPr>
              <w:t>єр</w:t>
            </w:r>
          </w:p>
        </w:tc>
        <w:tc>
          <w:tcPr>
            <w:tcW w:w="802" w:type="pct"/>
            <w:vAlign w:val="center"/>
          </w:tcPr>
          <w:p w14:paraId="1164EE58"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од.</w:t>
            </w:r>
          </w:p>
        </w:tc>
        <w:tc>
          <w:tcPr>
            <w:tcW w:w="578" w:type="pct"/>
            <w:vAlign w:val="center"/>
          </w:tcPr>
          <w:p w14:paraId="68185E8A"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98</w:t>
            </w:r>
          </w:p>
        </w:tc>
        <w:tc>
          <w:tcPr>
            <w:tcW w:w="467" w:type="pct"/>
            <w:vAlign w:val="center"/>
          </w:tcPr>
          <w:p w14:paraId="09EFB34C"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100</w:t>
            </w:r>
          </w:p>
        </w:tc>
        <w:tc>
          <w:tcPr>
            <w:tcW w:w="468" w:type="pct"/>
            <w:vAlign w:val="center"/>
          </w:tcPr>
          <w:p w14:paraId="4BBE11F2"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102</w:t>
            </w:r>
          </w:p>
        </w:tc>
      </w:tr>
      <w:tr w:rsidR="00EB3D07" w:rsidRPr="00B02457" w14:paraId="58795DE7" w14:textId="77777777" w:rsidTr="00F00861">
        <w:tc>
          <w:tcPr>
            <w:tcW w:w="317" w:type="pct"/>
          </w:tcPr>
          <w:p w14:paraId="17222E65"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tcPr>
          <w:p w14:paraId="155A9683" w14:textId="61449B2B" w:rsidR="00EC4D05" w:rsidRPr="00B02457" w:rsidRDefault="00EC4D05" w:rsidP="00C658CE">
            <w:pPr>
              <w:spacing w:after="0" w:line="240" w:lineRule="auto"/>
              <w:rPr>
                <w:rFonts w:ascii="Times New Roman" w:hAnsi="Times New Roman" w:cs="Times New Roman"/>
                <w:sz w:val="24"/>
                <w:szCs w:val="24"/>
              </w:rPr>
            </w:pPr>
            <w:r w:rsidRPr="00B02457">
              <w:rPr>
                <w:rFonts w:ascii="Times New Roman" w:eastAsia="Times New Roman" w:hAnsi="Times New Roman"/>
                <w:sz w:val="24"/>
                <w:szCs w:val="24"/>
              </w:rPr>
              <w:t>Кількість концертів</w:t>
            </w:r>
          </w:p>
        </w:tc>
        <w:tc>
          <w:tcPr>
            <w:tcW w:w="802" w:type="pct"/>
            <w:vAlign w:val="center"/>
          </w:tcPr>
          <w:p w14:paraId="4F4CCD72"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од.</w:t>
            </w:r>
          </w:p>
        </w:tc>
        <w:tc>
          <w:tcPr>
            <w:tcW w:w="578" w:type="pct"/>
            <w:vAlign w:val="center"/>
          </w:tcPr>
          <w:p w14:paraId="50726E8C"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330</w:t>
            </w:r>
          </w:p>
        </w:tc>
        <w:tc>
          <w:tcPr>
            <w:tcW w:w="467" w:type="pct"/>
            <w:vAlign w:val="center"/>
          </w:tcPr>
          <w:p w14:paraId="5107CC6C"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350</w:t>
            </w:r>
          </w:p>
        </w:tc>
        <w:tc>
          <w:tcPr>
            <w:tcW w:w="468" w:type="pct"/>
            <w:vAlign w:val="center"/>
          </w:tcPr>
          <w:p w14:paraId="333A23BA"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sz w:val="24"/>
                <w:szCs w:val="24"/>
              </w:rPr>
              <w:t>365</w:t>
            </w:r>
          </w:p>
        </w:tc>
      </w:tr>
      <w:tr w:rsidR="00EB3D07" w:rsidRPr="00B02457" w14:paraId="2A23B97F" w14:textId="77777777" w:rsidTr="00F00861">
        <w:tc>
          <w:tcPr>
            <w:tcW w:w="317" w:type="pct"/>
          </w:tcPr>
          <w:p w14:paraId="45F160F0"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bookmarkStart w:id="147" w:name="4282"/>
          </w:p>
        </w:tc>
        <w:tc>
          <w:tcPr>
            <w:tcW w:w="2368" w:type="pct"/>
            <w:vAlign w:val="center"/>
          </w:tcPr>
          <w:p w14:paraId="5820B78B" w14:textId="65ABB7BF" w:rsidR="00EC4D05" w:rsidRPr="00B02457" w:rsidRDefault="00EC4D05" w:rsidP="00394088">
            <w:pPr>
              <w:spacing w:after="0" w:line="240" w:lineRule="auto"/>
              <w:rPr>
                <w:rFonts w:ascii="Times New Roman" w:hAnsi="Times New Roman" w:cs="Times New Roman"/>
                <w:sz w:val="24"/>
                <w:szCs w:val="24"/>
              </w:rPr>
            </w:pPr>
            <w:bookmarkStart w:id="148" w:name="4283"/>
            <w:bookmarkEnd w:id="147"/>
            <w:r w:rsidRPr="00B02457">
              <w:rPr>
                <w:rFonts w:ascii="Times New Roman" w:hAnsi="Times New Roman" w:cs="Times New Roman"/>
                <w:sz w:val="24"/>
                <w:szCs w:val="24"/>
              </w:rPr>
              <w:t xml:space="preserve">Співвідношення середньомісячної заробітної плати працівників комунальної форми власності по галузі </w:t>
            </w:r>
            <w:r w:rsidR="00EB3D07" w:rsidRPr="00B02457">
              <w:rPr>
                <w:rFonts w:ascii="Times New Roman" w:hAnsi="Times New Roman" w:cs="Times New Roman"/>
                <w:sz w:val="24"/>
                <w:szCs w:val="24"/>
              </w:rPr>
              <w:t>«</w:t>
            </w:r>
            <w:r w:rsidR="008B1048" w:rsidRPr="00B02457">
              <w:rPr>
                <w:rFonts w:ascii="Times New Roman" w:hAnsi="Times New Roman" w:cs="Times New Roman"/>
                <w:sz w:val="24"/>
                <w:szCs w:val="24"/>
              </w:rPr>
              <w:t>Культура</w:t>
            </w:r>
            <w:r w:rsidR="00EB3D07" w:rsidRPr="00B02457">
              <w:rPr>
                <w:rFonts w:ascii="Times New Roman" w:hAnsi="Times New Roman" w:cs="Times New Roman"/>
                <w:sz w:val="24"/>
                <w:szCs w:val="24"/>
              </w:rPr>
              <w:t>»</w:t>
            </w:r>
            <w:r w:rsidRPr="00B02457">
              <w:rPr>
                <w:rFonts w:ascii="Times New Roman" w:hAnsi="Times New Roman" w:cs="Times New Roman"/>
                <w:sz w:val="24"/>
                <w:szCs w:val="24"/>
              </w:rPr>
              <w:t xml:space="preserve"> до середньомісячної заробітної плати в місті Києві</w:t>
            </w:r>
          </w:p>
        </w:tc>
        <w:tc>
          <w:tcPr>
            <w:tcW w:w="802" w:type="pct"/>
            <w:vAlign w:val="center"/>
          </w:tcPr>
          <w:p w14:paraId="7A2E3FF6" w14:textId="77777777" w:rsidR="00EC4D05" w:rsidRPr="00B02457" w:rsidRDefault="00EC4D05" w:rsidP="006A3B2E">
            <w:pPr>
              <w:spacing w:after="0" w:line="240" w:lineRule="auto"/>
              <w:jc w:val="center"/>
              <w:rPr>
                <w:rFonts w:ascii="Times New Roman" w:hAnsi="Times New Roman" w:cs="Times New Roman"/>
                <w:sz w:val="24"/>
                <w:szCs w:val="24"/>
              </w:rPr>
            </w:pPr>
            <w:bookmarkStart w:id="149" w:name="4284"/>
            <w:bookmarkEnd w:id="148"/>
            <w:r w:rsidRPr="00B02457">
              <w:rPr>
                <w:rFonts w:ascii="Times New Roman" w:hAnsi="Times New Roman" w:cs="Times New Roman"/>
                <w:sz w:val="24"/>
                <w:szCs w:val="24"/>
              </w:rPr>
              <w:t>%</w:t>
            </w:r>
          </w:p>
        </w:tc>
        <w:tc>
          <w:tcPr>
            <w:tcW w:w="578" w:type="pct"/>
            <w:vAlign w:val="center"/>
          </w:tcPr>
          <w:p w14:paraId="5B58B2DB" w14:textId="77777777" w:rsidR="00EC4D05" w:rsidRPr="00B02457" w:rsidRDefault="00EC4D05" w:rsidP="006A3B2E">
            <w:pPr>
              <w:spacing w:after="0" w:line="240" w:lineRule="auto"/>
              <w:jc w:val="center"/>
              <w:rPr>
                <w:rFonts w:ascii="Times New Roman" w:eastAsia="Times New Roman" w:hAnsi="Times New Roman"/>
                <w:sz w:val="24"/>
                <w:szCs w:val="24"/>
              </w:rPr>
            </w:pPr>
            <w:bookmarkStart w:id="150" w:name="4285"/>
            <w:bookmarkEnd w:id="149"/>
            <w:r w:rsidRPr="00B02457">
              <w:rPr>
                <w:rFonts w:ascii="Times New Roman" w:eastAsia="Times New Roman" w:hAnsi="Times New Roman"/>
                <w:sz w:val="24"/>
                <w:szCs w:val="24"/>
              </w:rPr>
              <w:t>78,6</w:t>
            </w:r>
          </w:p>
        </w:tc>
        <w:tc>
          <w:tcPr>
            <w:tcW w:w="467" w:type="pct"/>
            <w:vAlign w:val="center"/>
          </w:tcPr>
          <w:p w14:paraId="74D26A60" w14:textId="77777777" w:rsidR="00EC4D05" w:rsidRPr="00B02457" w:rsidRDefault="00EC4D05" w:rsidP="006A3B2E">
            <w:pPr>
              <w:spacing w:after="0" w:line="240" w:lineRule="auto"/>
              <w:jc w:val="center"/>
              <w:rPr>
                <w:rFonts w:ascii="Times New Roman" w:eastAsia="Times New Roman" w:hAnsi="Times New Roman"/>
                <w:sz w:val="24"/>
                <w:szCs w:val="24"/>
              </w:rPr>
            </w:pPr>
            <w:bookmarkStart w:id="151" w:name="4286"/>
            <w:bookmarkEnd w:id="150"/>
            <w:r w:rsidRPr="00B02457">
              <w:rPr>
                <w:rFonts w:ascii="Times New Roman" w:eastAsia="Times New Roman" w:hAnsi="Times New Roman"/>
                <w:sz w:val="24"/>
                <w:szCs w:val="24"/>
              </w:rPr>
              <w:t>82,5</w:t>
            </w:r>
          </w:p>
        </w:tc>
        <w:tc>
          <w:tcPr>
            <w:tcW w:w="468" w:type="pct"/>
            <w:vAlign w:val="center"/>
          </w:tcPr>
          <w:p w14:paraId="4747D784" w14:textId="77777777" w:rsidR="00EC4D05" w:rsidRPr="00B02457" w:rsidRDefault="00EC4D05" w:rsidP="006A3B2E">
            <w:pPr>
              <w:spacing w:after="0" w:line="240" w:lineRule="auto"/>
              <w:jc w:val="center"/>
              <w:rPr>
                <w:rFonts w:ascii="Times New Roman" w:eastAsia="Times New Roman" w:hAnsi="Times New Roman"/>
                <w:sz w:val="24"/>
                <w:szCs w:val="24"/>
              </w:rPr>
            </w:pPr>
            <w:bookmarkStart w:id="152" w:name="4287"/>
            <w:bookmarkEnd w:id="151"/>
            <w:r w:rsidRPr="00B02457">
              <w:rPr>
                <w:rFonts w:ascii="Times New Roman" w:eastAsia="Times New Roman" w:hAnsi="Times New Roman"/>
                <w:sz w:val="24"/>
                <w:szCs w:val="24"/>
              </w:rPr>
              <w:t>86,6</w:t>
            </w:r>
          </w:p>
        </w:tc>
        <w:bookmarkEnd w:id="152"/>
      </w:tr>
      <w:tr w:rsidR="000904EE" w:rsidRPr="00B02457" w14:paraId="2F9F38D6" w14:textId="77777777" w:rsidTr="00F00861">
        <w:tc>
          <w:tcPr>
            <w:tcW w:w="317" w:type="pct"/>
          </w:tcPr>
          <w:p w14:paraId="1D6B48FD" w14:textId="77777777" w:rsidR="00EC4D05" w:rsidRPr="00B02457" w:rsidRDefault="00EC4D05"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vAlign w:val="center"/>
          </w:tcPr>
          <w:p w14:paraId="37DBE6E1" w14:textId="076BC7E3" w:rsidR="00EC4D05" w:rsidRPr="00B02457" w:rsidRDefault="00EC4D05" w:rsidP="00394088">
            <w:pPr>
              <w:spacing w:after="0" w:line="240" w:lineRule="auto"/>
              <w:rPr>
                <w:rFonts w:ascii="Times New Roman" w:hAnsi="Times New Roman" w:cs="Times New Roman"/>
                <w:sz w:val="24"/>
                <w:szCs w:val="24"/>
              </w:rPr>
            </w:pPr>
            <w:r w:rsidRPr="00B02457">
              <w:rPr>
                <w:rFonts w:ascii="Times New Roman" w:hAnsi="Times New Roman" w:cs="Times New Roman"/>
                <w:sz w:val="24"/>
                <w:szCs w:val="24"/>
              </w:rPr>
              <w:t>Кількість відвідувачів</w:t>
            </w:r>
            <w:r w:rsidR="00431D06" w:rsidRPr="00B02457">
              <w:rPr>
                <w:rFonts w:ascii="Times New Roman" w:hAnsi="Times New Roman" w:cs="Times New Roman"/>
                <w:sz w:val="24"/>
                <w:szCs w:val="24"/>
              </w:rPr>
              <w:t>/ок</w:t>
            </w:r>
            <w:r w:rsidR="00E373BE" w:rsidRPr="00B02457">
              <w:rPr>
                <w:rFonts w:ascii="Times New Roman" w:hAnsi="Times New Roman" w:cs="Times New Roman"/>
                <w:sz w:val="24"/>
                <w:szCs w:val="24"/>
              </w:rPr>
              <w:t xml:space="preserve"> </w:t>
            </w:r>
            <w:r w:rsidRPr="00B02457">
              <w:rPr>
                <w:rFonts w:ascii="Times New Roman" w:hAnsi="Times New Roman" w:cs="Times New Roman"/>
                <w:sz w:val="24"/>
                <w:szCs w:val="24"/>
              </w:rPr>
              <w:t>Київського зоопарку</w:t>
            </w:r>
          </w:p>
        </w:tc>
        <w:tc>
          <w:tcPr>
            <w:tcW w:w="802" w:type="pct"/>
            <w:vAlign w:val="center"/>
          </w:tcPr>
          <w:p w14:paraId="0A351ED5"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тис. осіб</w:t>
            </w:r>
          </w:p>
        </w:tc>
        <w:tc>
          <w:tcPr>
            <w:tcW w:w="578" w:type="pct"/>
            <w:vAlign w:val="center"/>
          </w:tcPr>
          <w:p w14:paraId="32EC83BB"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686,0</w:t>
            </w:r>
          </w:p>
        </w:tc>
        <w:tc>
          <w:tcPr>
            <w:tcW w:w="467" w:type="pct"/>
            <w:vAlign w:val="center"/>
          </w:tcPr>
          <w:p w14:paraId="3686792C"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696,3</w:t>
            </w:r>
          </w:p>
        </w:tc>
        <w:tc>
          <w:tcPr>
            <w:tcW w:w="468" w:type="pct"/>
            <w:vAlign w:val="center"/>
          </w:tcPr>
          <w:p w14:paraId="5FE35776" w14:textId="77777777" w:rsidR="00EC4D05" w:rsidRPr="00B02457" w:rsidRDefault="00EC4D05" w:rsidP="006A3B2E">
            <w:pPr>
              <w:spacing w:after="0" w:line="240" w:lineRule="auto"/>
              <w:jc w:val="center"/>
              <w:rPr>
                <w:rFonts w:ascii="Times New Roman" w:hAnsi="Times New Roman" w:cs="Times New Roman"/>
                <w:sz w:val="24"/>
                <w:szCs w:val="24"/>
              </w:rPr>
            </w:pPr>
            <w:r w:rsidRPr="00B02457">
              <w:rPr>
                <w:rFonts w:ascii="Times New Roman" w:eastAsia="Times New Roman" w:hAnsi="Times New Roman" w:cs="Times New Roman"/>
                <w:sz w:val="24"/>
                <w:szCs w:val="24"/>
                <w:lang w:eastAsia="uk-UA"/>
              </w:rPr>
              <w:t>703,2</w:t>
            </w:r>
          </w:p>
        </w:tc>
      </w:tr>
      <w:tr w:rsidR="000904EE" w:rsidRPr="00B02457" w14:paraId="4101BFC6" w14:textId="77777777" w:rsidTr="00F00861">
        <w:tc>
          <w:tcPr>
            <w:tcW w:w="317" w:type="pct"/>
          </w:tcPr>
          <w:p w14:paraId="79146991" w14:textId="77777777" w:rsidR="00B65472" w:rsidRPr="00B02457" w:rsidRDefault="00B65472"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vAlign w:val="center"/>
          </w:tcPr>
          <w:p w14:paraId="1F22E666" w14:textId="41116C26" w:rsidR="00B65472" w:rsidRPr="00B02457" w:rsidRDefault="00B65472" w:rsidP="00B65472">
            <w:pPr>
              <w:spacing w:after="0" w:line="240" w:lineRule="auto"/>
              <w:ind w:firstLine="289"/>
              <w:rPr>
                <w:rFonts w:ascii="Times New Roman" w:hAnsi="Times New Roman" w:cs="Times New Roman"/>
                <w:sz w:val="24"/>
                <w:szCs w:val="24"/>
              </w:rPr>
            </w:pPr>
            <w:r w:rsidRPr="00B02457">
              <w:rPr>
                <w:rFonts w:ascii="Times New Roman" w:hAnsi="Times New Roman" w:cs="Times New Roman"/>
                <w:sz w:val="24"/>
                <w:szCs w:val="24"/>
              </w:rPr>
              <w:t>у т.ч.: дорослих</w:t>
            </w:r>
          </w:p>
        </w:tc>
        <w:tc>
          <w:tcPr>
            <w:tcW w:w="802" w:type="pct"/>
            <w:vAlign w:val="center"/>
          </w:tcPr>
          <w:p w14:paraId="18EDA150" w14:textId="5457B302" w:rsidR="00B65472" w:rsidRPr="00B02457" w:rsidRDefault="00B65472" w:rsidP="00B65472">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тис. осіб</w:t>
            </w:r>
          </w:p>
        </w:tc>
        <w:tc>
          <w:tcPr>
            <w:tcW w:w="578" w:type="pct"/>
            <w:vAlign w:val="center"/>
          </w:tcPr>
          <w:p w14:paraId="6F522DC3" w14:textId="7C401A41" w:rsidR="00B65472" w:rsidRPr="00B02457" w:rsidRDefault="00B65472" w:rsidP="00B6547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411,6</w:t>
            </w:r>
          </w:p>
        </w:tc>
        <w:tc>
          <w:tcPr>
            <w:tcW w:w="467" w:type="pct"/>
            <w:vAlign w:val="center"/>
          </w:tcPr>
          <w:p w14:paraId="3EB2786B" w14:textId="6BD2CF44" w:rsidR="00B65472" w:rsidRPr="00B02457" w:rsidRDefault="00B65472" w:rsidP="00B6547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417,8</w:t>
            </w:r>
          </w:p>
        </w:tc>
        <w:tc>
          <w:tcPr>
            <w:tcW w:w="468" w:type="pct"/>
            <w:vAlign w:val="center"/>
          </w:tcPr>
          <w:p w14:paraId="5FC26DF8" w14:textId="116649FC" w:rsidR="00B65472" w:rsidRPr="00B02457" w:rsidRDefault="00B65472" w:rsidP="00B6547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421,2</w:t>
            </w:r>
          </w:p>
        </w:tc>
      </w:tr>
      <w:tr w:rsidR="000904EE" w:rsidRPr="00B02457" w14:paraId="0EBDDCD5" w14:textId="77777777" w:rsidTr="00F00861">
        <w:tc>
          <w:tcPr>
            <w:tcW w:w="317" w:type="pct"/>
          </w:tcPr>
          <w:p w14:paraId="5CA7F8D0" w14:textId="77777777" w:rsidR="00B65472" w:rsidRPr="00B02457" w:rsidRDefault="00B65472" w:rsidP="00B73D03">
            <w:pPr>
              <w:pStyle w:val="af0"/>
              <w:numPr>
                <w:ilvl w:val="0"/>
                <w:numId w:val="20"/>
              </w:numPr>
              <w:spacing w:after="0" w:line="240" w:lineRule="auto"/>
              <w:ind w:left="0" w:firstLine="0"/>
              <w:jc w:val="center"/>
              <w:rPr>
                <w:rFonts w:ascii="Times New Roman" w:hAnsi="Times New Roman" w:cs="Times New Roman"/>
                <w:sz w:val="24"/>
                <w:szCs w:val="24"/>
              </w:rPr>
            </w:pPr>
          </w:p>
        </w:tc>
        <w:tc>
          <w:tcPr>
            <w:tcW w:w="2368" w:type="pct"/>
            <w:vAlign w:val="center"/>
          </w:tcPr>
          <w:p w14:paraId="3301244C" w14:textId="4DD009B6" w:rsidR="00B65472" w:rsidRPr="00B02457" w:rsidRDefault="00B65472" w:rsidP="00B65472">
            <w:pPr>
              <w:spacing w:after="0" w:line="240" w:lineRule="auto"/>
              <w:ind w:firstLine="991"/>
              <w:rPr>
                <w:rFonts w:ascii="Times New Roman" w:hAnsi="Times New Roman" w:cs="Times New Roman"/>
                <w:sz w:val="24"/>
                <w:szCs w:val="24"/>
              </w:rPr>
            </w:pPr>
            <w:r w:rsidRPr="00B02457">
              <w:rPr>
                <w:rFonts w:ascii="Times New Roman" w:hAnsi="Times New Roman" w:cs="Times New Roman"/>
                <w:sz w:val="24"/>
                <w:szCs w:val="24"/>
              </w:rPr>
              <w:t>дітей</w:t>
            </w:r>
          </w:p>
        </w:tc>
        <w:tc>
          <w:tcPr>
            <w:tcW w:w="802" w:type="pct"/>
            <w:vAlign w:val="center"/>
          </w:tcPr>
          <w:p w14:paraId="4DDA3E31" w14:textId="437B2BE1" w:rsidR="00B65472" w:rsidRPr="00B02457" w:rsidRDefault="00B65472" w:rsidP="00B65472">
            <w:pPr>
              <w:spacing w:after="0" w:line="240" w:lineRule="auto"/>
              <w:jc w:val="center"/>
              <w:rPr>
                <w:rFonts w:ascii="Times New Roman" w:hAnsi="Times New Roman" w:cs="Times New Roman"/>
                <w:sz w:val="24"/>
                <w:szCs w:val="24"/>
              </w:rPr>
            </w:pPr>
            <w:r w:rsidRPr="00B02457">
              <w:rPr>
                <w:rFonts w:ascii="Times New Roman" w:hAnsi="Times New Roman" w:cs="Times New Roman"/>
                <w:sz w:val="24"/>
                <w:szCs w:val="24"/>
              </w:rPr>
              <w:t>тис. осіб</w:t>
            </w:r>
          </w:p>
        </w:tc>
        <w:tc>
          <w:tcPr>
            <w:tcW w:w="578" w:type="pct"/>
            <w:vAlign w:val="center"/>
          </w:tcPr>
          <w:p w14:paraId="4890BBB0" w14:textId="423C1C8F" w:rsidR="00B65472" w:rsidRPr="00B02457" w:rsidRDefault="00B65472" w:rsidP="00B6547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274,4</w:t>
            </w:r>
          </w:p>
        </w:tc>
        <w:tc>
          <w:tcPr>
            <w:tcW w:w="467" w:type="pct"/>
            <w:vAlign w:val="center"/>
          </w:tcPr>
          <w:p w14:paraId="737D1943" w14:textId="1C30F9C7" w:rsidR="00B65472" w:rsidRPr="00B02457" w:rsidRDefault="00B65472" w:rsidP="00B6547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278,5</w:t>
            </w:r>
          </w:p>
        </w:tc>
        <w:tc>
          <w:tcPr>
            <w:tcW w:w="468" w:type="pct"/>
            <w:vAlign w:val="center"/>
          </w:tcPr>
          <w:p w14:paraId="213F26BD" w14:textId="349DAAAB" w:rsidR="00B65472" w:rsidRPr="00B02457" w:rsidRDefault="00B65472" w:rsidP="00B65472">
            <w:pPr>
              <w:spacing w:after="0" w:line="240" w:lineRule="auto"/>
              <w:jc w:val="center"/>
              <w:rPr>
                <w:rFonts w:ascii="Times New Roman" w:eastAsia="Times New Roman" w:hAnsi="Times New Roman" w:cs="Times New Roman"/>
                <w:sz w:val="24"/>
                <w:szCs w:val="24"/>
                <w:lang w:eastAsia="uk-UA"/>
              </w:rPr>
            </w:pPr>
            <w:r w:rsidRPr="00B02457">
              <w:rPr>
                <w:rFonts w:ascii="Times New Roman" w:eastAsia="Times New Roman" w:hAnsi="Times New Roman" w:cs="Times New Roman"/>
                <w:sz w:val="24"/>
                <w:szCs w:val="24"/>
                <w:lang w:eastAsia="uk-UA"/>
              </w:rPr>
              <w:t>282</w:t>
            </w:r>
            <w:r w:rsidR="000904EE" w:rsidRPr="00B02457">
              <w:rPr>
                <w:rFonts w:ascii="Times New Roman" w:eastAsia="Times New Roman" w:hAnsi="Times New Roman" w:cs="Times New Roman"/>
                <w:sz w:val="24"/>
                <w:szCs w:val="24"/>
                <w:lang w:eastAsia="uk-UA"/>
              </w:rPr>
              <w:t>,0</w:t>
            </w:r>
          </w:p>
        </w:tc>
      </w:tr>
    </w:tbl>
    <w:p w14:paraId="5F35A240" w14:textId="715B3C3D" w:rsidR="00C96F48" w:rsidRPr="00B02457" w:rsidRDefault="00C96F48" w:rsidP="00C96F48">
      <w:pPr>
        <w:pStyle w:val="3"/>
        <w:spacing w:before="0" w:after="0" w:line="240" w:lineRule="auto"/>
        <w:jc w:val="center"/>
        <w:rPr>
          <w:rFonts w:ascii="Times New Roman" w:hAnsi="Times New Roman" w:cs="Times New Roman"/>
          <w:color w:val="000000"/>
          <w:sz w:val="26"/>
          <w:szCs w:val="26"/>
        </w:rPr>
      </w:pPr>
      <w:bookmarkStart w:id="153" w:name="4325"/>
      <w:bookmarkEnd w:id="132"/>
      <w:r w:rsidRPr="00B02457">
        <w:rPr>
          <w:rFonts w:ascii="Times New Roman" w:hAnsi="Times New Roman" w:cs="Times New Roman"/>
          <w:color w:val="000000"/>
          <w:sz w:val="26"/>
          <w:szCs w:val="26"/>
        </w:rPr>
        <w:lastRenderedPageBreak/>
        <w:t xml:space="preserve">8. КООРДИНАЦІЯ ТА КОНТРОЛЬ ЗА ХОДОМ </w:t>
      </w:r>
    </w:p>
    <w:p w14:paraId="279E5BBA" w14:textId="77777777" w:rsidR="00C96F48" w:rsidRPr="00B02457" w:rsidRDefault="00C96F48" w:rsidP="00C96F48">
      <w:pPr>
        <w:pStyle w:val="3"/>
        <w:spacing w:before="0" w:after="0" w:line="240" w:lineRule="auto"/>
        <w:jc w:val="center"/>
        <w:rPr>
          <w:rFonts w:ascii="Times New Roman" w:hAnsi="Times New Roman" w:cs="Times New Roman"/>
          <w:color w:val="000000"/>
          <w:sz w:val="26"/>
          <w:szCs w:val="26"/>
        </w:rPr>
      </w:pPr>
      <w:r w:rsidRPr="00B02457">
        <w:rPr>
          <w:rFonts w:ascii="Times New Roman" w:hAnsi="Times New Roman" w:cs="Times New Roman"/>
          <w:color w:val="000000"/>
          <w:sz w:val="26"/>
          <w:szCs w:val="26"/>
        </w:rPr>
        <w:t>ВИКОНАННЯ ПРОГРАМИ</w:t>
      </w:r>
    </w:p>
    <w:p w14:paraId="0131A652" w14:textId="77777777" w:rsidR="00C96F48" w:rsidRPr="00B02457" w:rsidRDefault="00C96F48" w:rsidP="00C96F48">
      <w:pPr>
        <w:spacing w:after="0" w:line="240" w:lineRule="auto"/>
      </w:pPr>
    </w:p>
    <w:p w14:paraId="68C650A8" w14:textId="66628A08" w:rsidR="00C96F48" w:rsidRPr="00B02457" w:rsidRDefault="00C96F48" w:rsidP="00621D37">
      <w:pPr>
        <w:spacing w:after="0" w:line="240" w:lineRule="auto"/>
        <w:ind w:firstLine="567"/>
        <w:jc w:val="both"/>
        <w:rPr>
          <w:rFonts w:ascii="Times New Roman" w:hAnsi="Times New Roman" w:cs="Times New Roman"/>
          <w:sz w:val="24"/>
          <w:szCs w:val="24"/>
        </w:rPr>
      </w:pPr>
      <w:bookmarkStart w:id="154" w:name="4315"/>
      <w:r w:rsidRPr="00B02457">
        <w:rPr>
          <w:rFonts w:ascii="Times New Roman" w:hAnsi="Times New Roman" w:cs="Times New Roman"/>
          <w:sz w:val="24"/>
          <w:szCs w:val="24"/>
        </w:rPr>
        <w:t>Координацію та контроль за ходом виконання Програми здійснює заступник голови Київської міської державної адміністрації, який згідно з розподілом обов</w:t>
      </w:r>
      <w:r w:rsidR="006C155C" w:rsidRPr="00B02457">
        <w:rPr>
          <w:rFonts w:ascii="Times New Roman" w:hAnsi="Times New Roman" w:cs="Times New Roman"/>
          <w:sz w:val="24"/>
          <w:szCs w:val="24"/>
        </w:rPr>
        <w:t>’</w:t>
      </w:r>
      <w:r w:rsidRPr="00B02457">
        <w:rPr>
          <w:rFonts w:ascii="Times New Roman" w:hAnsi="Times New Roman" w:cs="Times New Roman"/>
          <w:sz w:val="24"/>
          <w:szCs w:val="24"/>
        </w:rPr>
        <w:t>язків забезпечує здійснення повноважень виконавчого органу Київської міської ради (Київської міської державної адміністрації) в сфері культури.</w:t>
      </w:r>
    </w:p>
    <w:p w14:paraId="1B113811" w14:textId="0BEDAA69" w:rsidR="00C96F48" w:rsidRPr="00B02457" w:rsidRDefault="00C96F48" w:rsidP="00621D37">
      <w:pPr>
        <w:spacing w:after="0" w:line="240" w:lineRule="auto"/>
        <w:ind w:firstLine="567"/>
        <w:jc w:val="both"/>
        <w:rPr>
          <w:rFonts w:ascii="Times New Roman" w:hAnsi="Times New Roman" w:cs="Times New Roman"/>
          <w:sz w:val="24"/>
          <w:szCs w:val="24"/>
        </w:rPr>
      </w:pPr>
      <w:bookmarkStart w:id="155" w:name="4316"/>
      <w:bookmarkEnd w:id="154"/>
      <w:r w:rsidRPr="00B02457">
        <w:rPr>
          <w:rFonts w:ascii="Times New Roman" w:hAnsi="Times New Roman" w:cs="Times New Roman"/>
          <w:sz w:val="24"/>
          <w:szCs w:val="24"/>
        </w:rPr>
        <w:t xml:space="preserve">Безпосередній контроль за виконанням завдань і заходів Програми здійснює Департамент культури виконавчого органу Київської міської ради (Київської міської державної адміністрації), а за цільовим та ефективним використанням коштів – головні розпорядники бюджетних коштів, які є співвиконавцями заходів </w:t>
      </w:r>
      <w:r w:rsidR="00B86E84" w:rsidRPr="00B02457">
        <w:rPr>
          <w:rFonts w:ascii="Times New Roman" w:hAnsi="Times New Roman" w:cs="Times New Roman"/>
          <w:sz w:val="24"/>
          <w:szCs w:val="24"/>
        </w:rPr>
        <w:t>П</w:t>
      </w:r>
      <w:r w:rsidRPr="00B02457">
        <w:rPr>
          <w:rFonts w:ascii="Times New Roman" w:hAnsi="Times New Roman" w:cs="Times New Roman"/>
          <w:sz w:val="24"/>
          <w:szCs w:val="24"/>
        </w:rPr>
        <w:t>рограми та яким передбачені бюджетні призначення на виконання заходів.</w:t>
      </w:r>
    </w:p>
    <w:p w14:paraId="7EA0ACDA" w14:textId="77777777" w:rsidR="00C96F48" w:rsidRPr="00B02457" w:rsidRDefault="00C96F48" w:rsidP="00621D37">
      <w:pPr>
        <w:spacing w:after="0" w:line="240" w:lineRule="auto"/>
        <w:ind w:firstLine="567"/>
        <w:jc w:val="both"/>
        <w:rPr>
          <w:rFonts w:ascii="Times New Roman" w:hAnsi="Times New Roman" w:cs="Times New Roman"/>
          <w:sz w:val="24"/>
          <w:szCs w:val="24"/>
        </w:rPr>
      </w:pPr>
      <w:bookmarkStart w:id="156" w:name="4317"/>
      <w:bookmarkEnd w:id="155"/>
      <w:r w:rsidRPr="00B02457">
        <w:rPr>
          <w:rFonts w:ascii="Times New Roman" w:hAnsi="Times New Roman" w:cs="Times New Roman"/>
          <w:sz w:val="24"/>
          <w:szCs w:val="24"/>
        </w:rPr>
        <w:t>Співвиконавці заходів Програми щоквартально до 15 числа місяця, що настає за звітним, надають Департаменту культури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14:paraId="75142EBD" w14:textId="77777777" w:rsidR="00C96F48" w:rsidRPr="00B02457" w:rsidRDefault="00C96F48" w:rsidP="00621D37">
      <w:pPr>
        <w:spacing w:after="0" w:line="240" w:lineRule="auto"/>
        <w:ind w:firstLine="567"/>
        <w:jc w:val="both"/>
        <w:rPr>
          <w:rFonts w:ascii="Times New Roman" w:hAnsi="Times New Roman" w:cs="Times New Roman"/>
          <w:sz w:val="24"/>
          <w:szCs w:val="24"/>
        </w:rPr>
      </w:pPr>
      <w:bookmarkStart w:id="157" w:name="4318"/>
      <w:bookmarkEnd w:id="156"/>
      <w:r w:rsidRPr="00B02457">
        <w:rPr>
          <w:rFonts w:ascii="Times New Roman" w:hAnsi="Times New Roman" w:cs="Times New Roman"/>
          <w:sz w:val="24"/>
          <w:szCs w:val="24"/>
        </w:rPr>
        <w:t>Департамент культури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14:paraId="2D47E173" w14:textId="03145F85" w:rsidR="00241428" w:rsidRPr="00B02457" w:rsidRDefault="00C96F48" w:rsidP="00B73D03">
      <w:pPr>
        <w:pStyle w:val="af0"/>
        <w:numPr>
          <w:ilvl w:val="1"/>
          <w:numId w:val="23"/>
        </w:numPr>
        <w:tabs>
          <w:tab w:val="left" w:pos="851"/>
        </w:tabs>
        <w:spacing w:after="0" w:line="240" w:lineRule="auto"/>
        <w:ind w:left="0" w:firstLine="567"/>
        <w:jc w:val="both"/>
        <w:rPr>
          <w:rFonts w:ascii="Times New Roman" w:hAnsi="Times New Roman" w:cs="Times New Roman"/>
          <w:sz w:val="24"/>
          <w:szCs w:val="24"/>
        </w:rPr>
      </w:pPr>
      <w:bookmarkStart w:id="158" w:name="4319"/>
      <w:bookmarkEnd w:id="157"/>
      <w:r w:rsidRPr="00B02457">
        <w:rPr>
          <w:rFonts w:ascii="Times New Roman" w:hAnsi="Times New Roman" w:cs="Times New Roman"/>
          <w:sz w:val="24"/>
          <w:szCs w:val="24"/>
        </w:rPr>
        <w:t>квартальні звіти про виконання завдань і заходів Програми – до 01 травня, 01</w:t>
      </w:r>
      <w:r w:rsidR="00D601F3" w:rsidRPr="00B02457">
        <w:rPr>
          <w:rFonts w:ascii="Times New Roman" w:hAnsi="Times New Roman" w:cs="Times New Roman"/>
          <w:sz w:val="24"/>
          <w:szCs w:val="24"/>
        </w:rPr>
        <w:t> </w:t>
      </w:r>
      <w:r w:rsidRPr="00B02457">
        <w:rPr>
          <w:rFonts w:ascii="Times New Roman" w:hAnsi="Times New Roman" w:cs="Times New Roman"/>
          <w:sz w:val="24"/>
          <w:szCs w:val="24"/>
        </w:rPr>
        <w:t>серпня та 01 листопада звітного року;</w:t>
      </w:r>
    </w:p>
    <w:p w14:paraId="4A5053A1" w14:textId="77777777" w:rsidR="00241428" w:rsidRPr="00B02457" w:rsidRDefault="00C96F48" w:rsidP="00B73D03">
      <w:pPr>
        <w:pStyle w:val="af0"/>
        <w:numPr>
          <w:ilvl w:val="1"/>
          <w:numId w:val="23"/>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річний звіт – до 01 березня року, наступного за звітним;</w:t>
      </w:r>
      <w:bookmarkStart w:id="159" w:name="4320"/>
      <w:bookmarkEnd w:id="158"/>
    </w:p>
    <w:p w14:paraId="50EBAE39" w14:textId="0949D630" w:rsidR="00C96F48" w:rsidRPr="00B02457" w:rsidRDefault="00C96F48" w:rsidP="00B73D03">
      <w:pPr>
        <w:pStyle w:val="af0"/>
        <w:numPr>
          <w:ilvl w:val="1"/>
          <w:numId w:val="23"/>
        </w:numPr>
        <w:tabs>
          <w:tab w:val="left" w:pos="851"/>
        </w:tabs>
        <w:spacing w:after="0" w:line="240" w:lineRule="auto"/>
        <w:ind w:left="0" w:firstLine="567"/>
        <w:jc w:val="both"/>
        <w:rPr>
          <w:rFonts w:ascii="Times New Roman" w:hAnsi="Times New Roman" w:cs="Times New Roman"/>
          <w:sz w:val="24"/>
          <w:szCs w:val="24"/>
        </w:rPr>
      </w:pPr>
      <w:r w:rsidRPr="00B02457">
        <w:rPr>
          <w:rFonts w:ascii="Times New Roman" w:hAnsi="Times New Roman" w:cs="Times New Roman"/>
          <w:sz w:val="24"/>
          <w:szCs w:val="24"/>
        </w:rPr>
        <w:t>заключний та уточнені річні звіти (у разі потреби) – до 01 квітня року, наступного за звітним.</w:t>
      </w:r>
    </w:p>
    <w:p w14:paraId="7C87AF39" w14:textId="77777777" w:rsidR="00C96F48" w:rsidRPr="00B02457" w:rsidRDefault="00C96F48" w:rsidP="00621D37">
      <w:pPr>
        <w:spacing w:after="0" w:line="240" w:lineRule="auto"/>
        <w:ind w:firstLine="567"/>
        <w:jc w:val="both"/>
        <w:rPr>
          <w:rFonts w:ascii="Times New Roman" w:hAnsi="Times New Roman" w:cs="Times New Roman"/>
          <w:sz w:val="24"/>
          <w:szCs w:val="24"/>
        </w:rPr>
      </w:pPr>
      <w:bookmarkStart w:id="160" w:name="4322"/>
      <w:bookmarkEnd w:id="159"/>
      <w:r w:rsidRPr="00B02457">
        <w:rPr>
          <w:rFonts w:ascii="Times New Roman" w:hAnsi="Times New Roman" w:cs="Times New Roman"/>
          <w:sz w:val="24"/>
          <w:szCs w:val="24"/>
        </w:rPr>
        <w:t>З урахуванням реалізації заходів Програми та виділених у кожному поточному році фінансових ресурсів співвиконавці Програми надають свої пропозиції на наступний рік щодо обсягів фінансування з обґрунтуванням до Департаменту культури виконавчого органу Київської міської ради (Київської міської державної адміністрації).</w:t>
      </w:r>
    </w:p>
    <w:p w14:paraId="7C5A1AD5" w14:textId="54C97EEF" w:rsidR="00C96F48" w:rsidRPr="00B02457" w:rsidRDefault="00C96F48" w:rsidP="00621D37">
      <w:pPr>
        <w:spacing w:after="0" w:line="240" w:lineRule="auto"/>
        <w:ind w:firstLine="567"/>
        <w:jc w:val="both"/>
        <w:rPr>
          <w:rFonts w:ascii="Times New Roman" w:hAnsi="Times New Roman" w:cs="Times New Roman"/>
          <w:sz w:val="24"/>
          <w:szCs w:val="24"/>
        </w:rPr>
      </w:pPr>
      <w:bookmarkStart w:id="161" w:name="4323"/>
      <w:bookmarkEnd w:id="160"/>
      <w:r w:rsidRPr="00B02457">
        <w:rPr>
          <w:rFonts w:ascii="Times New Roman" w:hAnsi="Times New Roman" w:cs="Times New Roman"/>
          <w:sz w:val="24"/>
          <w:szCs w:val="24"/>
        </w:rPr>
        <w:t>Департамент культури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w:t>
      </w:r>
      <w:r w:rsidR="006C7FF1" w:rsidRPr="00B02457">
        <w:rPr>
          <w:rFonts w:ascii="Times New Roman" w:hAnsi="Times New Roman" w:cs="Times New Roman"/>
          <w:sz w:val="24"/>
          <w:szCs w:val="24"/>
        </w:rPr>
        <w:t>,</w:t>
      </w:r>
      <w:r w:rsidRPr="00B02457">
        <w:rPr>
          <w:rFonts w:ascii="Times New Roman" w:hAnsi="Times New Roman" w:cs="Times New Roman"/>
          <w:sz w:val="24"/>
          <w:szCs w:val="24"/>
        </w:rPr>
        <w:t xml:space="preserve"> в разі потреби</w:t>
      </w:r>
      <w:r w:rsidR="006C7FF1" w:rsidRPr="00B02457">
        <w:rPr>
          <w:rFonts w:ascii="Times New Roman" w:hAnsi="Times New Roman" w:cs="Times New Roman"/>
          <w:sz w:val="24"/>
          <w:szCs w:val="24"/>
        </w:rPr>
        <w:t>,</w:t>
      </w:r>
      <w:r w:rsidRPr="00B02457">
        <w:rPr>
          <w:rFonts w:ascii="Times New Roman" w:hAnsi="Times New Roman" w:cs="Times New Roman"/>
          <w:sz w:val="24"/>
          <w:szCs w:val="24"/>
        </w:rPr>
        <w:t xml:space="preserve">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w:t>
      </w:r>
    </w:p>
    <w:p w14:paraId="27C46AC5" w14:textId="77777777" w:rsidR="00C96F48" w:rsidRPr="00B02457" w:rsidRDefault="00C96F48" w:rsidP="00621D37">
      <w:pPr>
        <w:spacing w:after="0" w:line="240" w:lineRule="auto"/>
        <w:ind w:firstLine="567"/>
        <w:jc w:val="both"/>
        <w:rPr>
          <w:rFonts w:ascii="Times New Roman" w:hAnsi="Times New Roman" w:cs="Times New Roman"/>
          <w:sz w:val="24"/>
          <w:szCs w:val="24"/>
        </w:rPr>
      </w:pPr>
      <w:r w:rsidRPr="00B02457">
        <w:rPr>
          <w:rFonts w:ascii="Times New Roman" w:hAnsi="Times New Roman" w:cs="Times New Roman"/>
          <w:sz w:val="24"/>
          <w:szCs w:val="24"/>
        </w:rPr>
        <w:t>Департамент культури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w:t>
      </w:r>
    </w:p>
    <w:p w14:paraId="3540D81E" w14:textId="5105A5FE" w:rsidR="00C96F48" w:rsidRPr="00B02457" w:rsidRDefault="00C96F48" w:rsidP="00621D37">
      <w:pPr>
        <w:spacing w:after="0" w:line="240" w:lineRule="auto"/>
        <w:ind w:firstLine="567"/>
        <w:jc w:val="both"/>
        <w:rPr>
          <w:rFonts w:ascii="Times New Roman" w:hAnsi="Times New Roman" w:cs="Times New Roman"/>
          <w:sz w:val="24"/>
          <w:szCs w:val="24"/>
        </w:rPr>
      </w:pPr>
      <w:bookmarkStart w:id="162" w:name="4324"/>
      <w:bookmarkEnd w:id="161"/>
      <w:r w:rsidRPr="00B02457">
        <w:rPr>
          <w:rFonts w:ascii="Times New Roman" w:hAnsi="Times New Roman" w:cs="Times New Roman"/>
          <w:sz w:val="24"/>
          <w:szCs w:val="24"/>
        </w:rPr>
        <w:t>За ініціативою Київської міської ради, виконавчого органу Київської міської ради (Київської міської державної адміністрації), Департаменту культури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року</w:t>
      </w:r>
      <w:r w:rsidR="00155F51">
        <w:rPr>
          <w:rFonts w:ascii="Times New Roman" w:hAnsi="Times New Roman" w:cs="Times New Roman"/>
          <w:sz w:val="24"/>
          <w:szCs w:val="24"/>
        </w:rPr>
        <w:t xml:space="preserve"> у</w:t>
      </w:r>
      <w:r w:rsidRPr="00B02457">
        <w:rPr>
          <w:rFonts w:ascii="Times New Roman" w:hAnsi="Times New Roman" w:cs="Times New Roman"/>
          <w:sz w:val="24"/>
          <w:szCs w:val="24"/>
        </w:rPr>
        <w:t xml:space="preserve"> разі виникнення потреби.</w:t>
      </w:r>
    </w:p>
    <w:bookmarkEnd w:id="162"/>
    <w:p w14:paraId="35A88268" w14:textId="59FC0216" w:rsidR="00C96F48" w:rsidRPr="00B02457" w:rsidRDefault="00C96F48" w:rsidP="00621D37">
      <w:pPr>
        <w:spacing w:after="0" w:line="240" w:lineRule="auto"/>
        <w:ind w:firstLine="567"/>
        <w:rPr>
          <w:rFonts w:ascii="Times New Roman" w:hAnsi="Times New Roman" w:cs="Times New Roman"/>
          <w:color w:val="000000"/>
          <w:sz w:val="24"/>
          <w:szCs w:val="24"/>
        </w:rPr>
      </w:pPr>
    </w:p>
    <w:p w14:paraId="7920B9F3" w14:textId="77777777" w:rsidR="00390D7A" w:rsidRPr="00B02457" w:rsidRDefault="00390D7A">
      <w:pPr>
        <w:rPr>
          <w:rFonts w:ascii="Times New Roman" w:hAnsi="Times New Roman" w:cs="Times New Roman"/>
          <w:color w:val="000000"/>
          <w:sz w:val="24"/>
          <w:szCs w:val="24"/>
        </w:rPr>
      </w:pPr>
      <w:r w:rsidRPr="00B02457">
        <w:rPr>
          <w:rFonts w:ascii="Times New Roman" w:hAnsi="Times New Roman" w:cs="Times New Roman"/>
          <w:color w:val="000000"/>
          <w:sz w:val="24"/>
          <w:szCs w:val="24"/>
        </w:rPr>
        <w:br w:type="page"/>
      </w:r>
    </w:p>
    <w:p w14:paraId="1DB8B08D" w14:textId="77777777" w:rsidR="00390D7A" w:rsidRPr="00B02457" w:rsidRDefault="00390D7A" w:rsidP="00F0422B">
      <w:pPr>
        <w:spacing w:after="0"/>
        <w:ind w:firstLine="240"/>
        <w:jc w:val="right"/>
        <w:rPr>
          <w:rFonts w:ascii="Times New Roman" w:hAnsi="Times New Roman" w:cs="Times New Roman"/>
          <w:color w:val="000000"/>
          <w:sz w:val="24"/>
          <w:szCs w:val="24"/>
        </w:rPr>
        <w:sectPr w:rsidR="00390D7A" w:rsidRPr="00B02457" w:rsidSect="00D074E2">
          <w:pgSz w:w="11907" w:h="16839" w:code="9"/>
          <w:pgMar w:top="1134" w:right="851" w:bottom="1134" w:left="1701" w:header="720" w:footer="720" w:gutter="0"/>
          <w:cols w:space="720"/>
        </w:sectPr>
      </w:pPr>
    </w:p>
    <w:p w14:paraId="423E1013" w14:textId="49689CE9" w:rsidR="00F0422B" w:rsidRPr="00B02457" w:rsidRDefault="00F0422B" w:rsidP="00F0422B">
      <w:pPr>
        <w:spacing w:after="0"/>
        <w:ind w:firstLine="240"/>
        <w:jc w:val="right"/>
        <w:rPr>
          <w:rFonts w:ascii="Times New Roman" w:hAnsi="Times New Roman" w:cs="Times New Roman"/>
          <w:color w:val="000000"/>
          <w:sz w:val="24"/>
          <w:szCs w:val="24"/>
        </w:rPr>
      </w:pPr>
      <w:bookmarkStart w:id="163" w:name="583"/>
      <w:r w:rsidRPr="00B02457">
        <w:rPr>
          <w:rFonts w:ascii="Times New Roman" w:hAnsi="Times New Roman" w:cs="Times New Roman"/>
          <w:color w:val="000000"/>
          <w:sz w:val="24"/>
          <w:szCs w:val="24"/>
        </w:rPr>
        <w:lastRenderedPageBreak/>
        <w:t>Додаток 1</w:t>
      </w:r>
      <w:r w:rsidR="00883C73" w:rsidRPr="00B02457">
        <w:rPr>
          <w:rFonts w:ascii="Times New Roman" w:hAnsi="Times New Roman" w:cs="Times New Roman"/>
          <w:color w:val="000000"/>
          <w:sz w:val="24"/>
          <w:szCs w:val="24"/>
        </w:rPr>
        <w:t xml:space="preserve"> </w:t>
      </w:r>
      <w:r w:rsidRPr="00B02457">
        <w:rPr>
          <w:rFonts w:ascii="Times New Roman" w:hAnsi="Times New Roman" w:cs="Times New Roman"/>
          <w:color w:val="000000"/>
          <w:sz w:val="24"/>
          <w:szCs w:val="24"/>
        </w:rPr>
        <w:t xml:space="preserve">до </w:t>
      </w:r>
      <w:r w:rsidR="00B86E84" w:rsidRPr="00B02457">
        <w:rPr>
          <w:rFonts w:ascii="Times New Roman" w:hAnsi="Times New Roman" w:cs="Times New Roman"/>
          <w:color w:val="000000"/>
          <w:sz w:val="24"/>
          <w:szCs w:val="24"/>
        </w:rPr>
        <w:t>П</w:t>
      </w:r>
      <w:r w:rsidRPr="00B02457">
        <w:rPr>
          <w:rFonts w:ascii="Times New Roman" w:hAnsi="Times New Roman" w:cs="Times New Roman"/>
          <w:color w:val="000000"/>
          <w:sz w:val="24"/>
          <w:szCs w:val="24"/>
        </w:rPr>
        <w:t>рограми</w:t>
      </w:r>
      <w:bookmarkStart w:id="164" w:name="584"/>
      <w:bookmarkEnd w:id="163"/>
    </w:p>
    <w:bookmarkEnd w:id="164"/>
    <w:p w14:paraId="3168AAE8" w14:textId="77777777" w:rsidR="00390D7A" w:rsidRPr="00B02457" w:rsidRDefault="00390D7A" w:rsidP="00390D7A">
      <w:pPr>
        <w:pStyle w:val="3"/>
        <w:spacing w:before="0" w:after="0" w:line="240" w:lineRule="auto"/>
        <w:jc w:val="center"/>
        <w:rPr>
          <w:rFonts w:ascii="Times New Roman" w:hAnsi="Times New Roman" w:cs="Times New Roman"/>
          <w:color w:val="000000"/>
          <w:sz w:val="24"/>
          <w:szCs w:val="24"/>
        </w:rPr>
      </w:pPr>
      <w:r w:rsidRPr="00B02457">
        <w:rPr>
          <w:rFonts w:ascii="Times New Roman" w:hAnsi="Times New Roman" w:cs="Times New Roman"/>
          <w:color w:val="000000"/>
          <w:sz w:val="24"/>
          <w:szCs w:val="24"/>
        </w:rPr>
        <w:t xml:space="preserve">ПЕРЕЛІК ЗАВДАНЬ І ЗАХОДІВ МІСЬКОЇ ЦІЛЬОВОЇ ПРОГРАМИ </w:t>
      </w:r>
    </w:p>
    <w:p w14:paraId="177142D3" w14:textId="77777777" w:rsidR="00390D7A" w:rsidRPr="00B02457" w:rsidRDefault="00390D7A" w:rsidP="00390D7A">
      <w:pPr>
        <w:pStyle w:val="3"/>
        <w:spacing w:before="0" w:after="0" w:line="240" w:lineRule="auto"/>
        <w:jc w:val="center"/>
        <w:rPr>
          <w:rFonts w:ascii="Times New Roman" w:hAnsi="Times New Roman" w:cs="Times New Roman"/>
          <w:color w:val="000000"/>
          <w:sz w:val="24"/>
          <w:szCs w:val="24"/>
        </w:rPr>
      </w:pPr>
      <w:r w:rsidRPr="00B02457">
        <w:rPr>
          <w:rFonts w:ascii="Times New Roman" w:hAnsi="Times New Roman" w:cs="Times New Roman"/>
          <w:color w:val="000000"/>
          <w:sz w:val="24"/>
          <w:szCs w:val="24"/>
        </w:rPr>
        <w:t>«СТОЛИЧНА КУЛЬТУРА: 2025–2027 РОКИ»</w:t>
      </w:r>
    </w:p>
    <w:tbl>
      <w:tblPr>
        <w:tblStyle w:val="ac"/>
        <w:tblW w:w="5000" w:type="pct"/>
        <w:tblLook w:val="04A0" w:firstRow="1" w:lastRow="0" w:firstColumn="1" w:lastColumn="0" w:noHBand="0" w:noVBand="1"/>
      </w:tblPr>
      <w:tblGrid>
        <w:gridCol w:w="1590"/>
        <w:gridCol w:w="1261"/>
        <w:gridCol w:w="2090"/>
        <w:gridCol w:w="1027"/>
        <w:gridCol w:w="1625"/>
        <w:gridCol w:w="1266"/>
        <w:gridCol w:w="1399"/>
        <w:gridCol w:w="1936"/>
        <w:gridCol w:w="789"/>
        <w:gridCol w:w="789"/>
        <w:gridCol w:w="789"/>
      </w:tblGrid>
      <w:tr w:rsidR="00390D7A" w:rsidRPr="00B02457" w14:paraId="371A0C7C" w14:textId="77777777" w:rsidTr="002D2CD1">
        <w:trPr>
          <w:tblHeader/>
        </w:trPr>
        <w:tc>
          <w:tcPr>
            <w:tcW w:w="586" w:type="pct"/>
            <w:vMerge w:val="restart"/>
            <w:vAlign w:val="center"/>
          </w:tcPr>
          <w:p w14:paraId="6F1D697F" w14:textId="77777777" w:rsidR="00390D7A" w:rsidRPr="00B02457" w:rsidRDefault="00390D7A" w:rsidP="004103B7">
            <w:pPr>
              <w:ind w:left="-57" w:right="-57"/>
              <w:jc w:val="center"/>
              <w:rPr>
                <w:rFonts w:ascii="Times New Roman" w:hAnsi="Times New Roman" w:cs="Times New Roman"/>
                <w:sz w:val="18"/>
                <w:szCs w:val="18"/>
              </w:rPr>
            </w:pPr>
            <w:r w:rsidRPr="00B02457">
              <w:rPr>
                <w:rFonts w:ascii="Times New Roman" w:hAnsi="Times New Roman" w:cs="Times New Roman"/>
                <w:color w:val="000000"/>
                <w:sz w:val="18"/>
                <w:szCs w:val="18"/>
              </w:rPr>
              <w:t>Оперативна ціль Стратегії розвитку міста Києва до 2025 року</w:t>
            </w:r>
          </w:p>
        </w:tc>
        <w:tc>
          <w:tcPr>
            <w:tcW w:w="406" w:type="pct"/>
            <w:vMerge w:val="restart"/>
            <w:vAlign w:val="center"/>
          </w:tcPr>
          <w:p w14:paraId="56652CF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Завдання програми</w:t>
            </w:r>
          </w:p>
        </w:tc>
        <w:tc>
          <w:tcPr>
            <w:tcW w:w="632" w:type="pct"/>
            <w:vMerge w:val="restart"/>
            <w:vAlign w:val="center"/>
          </w:tcPr>
          <w:p w14:paraId="027AD51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Заходи програми</w:t>
            </w:r>
          </w:p>
        </w:tc>
        <w:tc>
          <w:tcPr>
            <w:tcW w:w="361" w:type="pct"/>
            <w:vMerge w:val="restart"/>
            <w:vAlign w:val="center"/>
          </w:tcPr>
          <w:p w14:paraId="3D4D0F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Строк виконання заходу</w:t>
            </w:r>
          </w:p>
        </w:tc>
        <w:tc>
          <w:tcPr>
            <w:tcW w:w="498" w:type="pct"/>
            <w:vMerge w:val="restart"/>
            <w:vAlign w:val="center"/>
          </w:tcPr>
          <w:p w14:paraId="5057591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Виконавці заходу</w:t>
            </w:r>
          </w:p>
        </w:tc>
        <w:tc>
          <w:tcPr>
            <w:tcW w:w="406" w:type="pct"/>
            <w:vMerge w:val="restart"/>
            <w:vAlign w:val="center"/>
          </w:tcPr>
          <w:p w14:paraId="4200D64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Джерела фінансування</w:t>
            </w:r>
          </w:p>
        </w:tc>
        <w:tc>
          <w:tcPr>
            <w:tcW w:w="541" w:type="pct"/>
            <w:vMerge w:val="restart"/>
            <w:vAlign w:val="center"/>
          </w:tcPr>
          <w:p w14:paraId="3529AB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Обсяги фінансування (тис. грн)</w:t>
            </w:r>
          </w:p>
        </w:tc>
        <w:tc>
          <w:tcPr>
            <w:tcW w:w="1570" w:type="pct"/>
            <w:gridSpan w:val="4"/>
            <w:tcMar>
              <w:left w:w="57" w:type="dxa"/>
              <w:right w:w="57" w:type="dxa"/>
            </w:tcMar>
          </w:tcPr>
          <w:p w14:paraId="1A93E73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 xml:space="preserve">Очікуваний результат </w:t>
            </w:r>
            <w:r w:rsidRPr="00B02457">
              <w:rPr>
                <w:rFonts w:ascii="Times New Roman" w:hAnsi="Times New Roman" w:cs="Times New Roman"/>
                <w:color w:val="000000"/>
                <w:sz w:val="18"/>
                <w:szCs w:val="18"/>
              </w:rPr>
              <w:br/>
              <w:t>(результативні показники)</w:t>
            </w:r>
          </w:p>
        </w:tc>
      </w:tr>
      <w:tr w:rsidR="00390D7A" w:rsidRPr="00B02457" w14:paraId="23E6FBA5" w14:textId="77777777" w:rsidTr="002D2CD1">
        <w:trPr>
          <w:tblHeader/>
        </w:trPr>
        <w:tc>
          <w:tcPr>
            <w:tcW w:w="586" w:type="pct"/>
            <w:vMerge/>
            <w:vAlign w:val="center"/>
          </w:tcPr>
          <w:p w14:paraId="7D5DD346"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137F29A8"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106DC403"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5E05607C" w14:textId="77777777" w:rsidR="00390D7A" w:rsidRPr="00B02457" w:rsidRDefault="00390D7A" w:rsidP="004103B7">
            <w:pPr>
              <w:jc w:val="center"/>
              <w:rPr>
                <w:rFonts w:ascii="Times New Roman" w:hAnsi="Times New Roman" w:cs="Times New Roman"/>
                <w:sz w:val="18"/>
                <w:szCs w:val="18"/>
              </w:rPr>
            </w:pPr>
          </w:p>
        </w:tc>
        <w:tc>
          <w:tcPr>
            <w:tcW w:w="498" w:type="pct"/>
            <w:vMerge/>
            <w:vAlign w:val="center"/>
          </w:tcPr>
          <w:p w14:paraId="0F535422"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0ACF6316" w14:textId="77777777" w:rsidR="00390D7A" w:rsidRPr="00B02457" w:rsidRDefault="00390D7A" w:rsidP="004103B7">
            <w:pPr>
              <w:jc w:val="center"/>
              <w:rPr>
                <w:rFonts w:ascii="Times New Roman" w:hAnsi="Times New Roman" w:cs="Times New Roman"/>
                <w:sz w:val="18"/>
                <w:szCs w:val="18"/>
              </w:rPr>
            </w:pPr>
          </w:p>
        </w:tc>
        <w:tc>
          <w:tcPr>
            <w:tcW w:w="541" w:type="pct"/>
            <w:vMerge/>
            <w:vAlign w:val="center"/>
          </w:tcPr>
          <w:p w14:paraId="51190873"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vAlign w:val="center"/>
          </w:tcPr>
          <w:p w14:paraId="48660C3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Назва показника</w:t>
            </w:r>
          </w:p>
        </w:tc>
        <w:tc>
          <w:tcPr>
            <w:tcW w:w="293" w:type="pct"/>
            <w:tcMar>
              <w:left w:w="57" w:type="dxa"/>
              <w:right w:w="57" w:type="dxa"/>
            </w:tcMar>
            <w:vAlign w:val="center"/>
          </w:tcPr>
          <w:p w14:paraId="0DEFEED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 рік</w:t>
            </w:r>
          </w:p>
        </w:tc>
        <w:tc>
          <w:tcPr>
            <w:tcW w:w="292" w:type="pct"/>
            <w:tcMar>
              <w:left w:w="57" w:type="dxa"/>
              <w:right w:w="57" w:type="dxa"/>
            </w:tcMar>
            <w:vAlign w:val="center"/>
          </w:tcPr>
          <w:p w14:paraId="48AAFC9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2026 рік</w:t>
            </w:r>
          </w:p>
        </w:tc>
        <w:tc>
          <w:tcPr>
            <w:tcW w:w="280" w:type="pct"/>
            <w:tcMar>
              <w:left w:w="57" w:type="dxa"/>
              <w:right w:w="57" w:type="dxa"/>
            </w:tcMar>
            <w:vAlign w:val="center"/>
          </w:tcPr>
          <w:p w14:paraId="62A9B73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2027 рік</w:t>
            </w:r>
          </w:p>
        </w:tc>
      </w:tr>
      <w:tr w:rsidR="00390D7A" w:rsidRPr="00B02457" w14:paraId="0438F079" w14:textId="77777777" w:rsidTr="002D2CD1">
        <w:trPr>
          <w:tblHeader/>
        </w:trPr>
        <w:tc>
          <w:tcPr>
            <w:tcW w:w="586" w:type="pct"/>
          </w:tcPr>
          <w:p w14:paraId="6F50BF0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1</w:t>
            </w:r>
          </w:p>
        </w:tc>
        <w:tc>
          <w:tcPr>
            <w:tcW w:w="406" w:type="pct"/>
          </w:tcPr>
          <w:p w14:paraId="07BD8AC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w:t>
            </w:r>
          </w:p>
        </w:tc>
        <w:tc>
          <w:tcPr>
            <w:tcW w:w="632" w:type="pct"/>
          </w:tcPr>
          <w:p w14:paraId="0D82756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3</w:t>
            </w:r>
          </w:p>
        </w:tc>
        <w:tc>
          <w:tcPr>
            <w:tcW w:w="361" w:type="pct"/>
          </w:tcPr>
          <w:p w14:paraId="60DD9F5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4</w:t>
            </w:r>
          </w:p>
        </w:tc>
        <w:tc>
          <w:tcPr>
            <w:tcW w:w="498" w:type="pct"/>
          </w:tcPr>
          <w:p w14:paraId="3137BB8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5</w:t>
            </w:r>
          </w:p>
        </w:tc>
        <w:tc>
          <w:tcPr>
            <w:tcW w:w="406" w:type="pct"/>
          </w:tcPr>
          <w:p w14:paraId="422216D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6</w:t>
            </w:r>
          </w:p>
        </w:tc>
        <w:tc>
          <w:tcPr>
            <w:tcW w:w="541" w:type="pct"/>
          </w:tcPr>
          <w:p w14:paraId="30D3060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7</w:t>
            </w:r>
          </w:p>
        </w:tc>
        <w:tc>
          <w:tcPr>
            <w:tcW w:w="705" w:type="pct"/>
            <w:tcMar>
              <w:left w:w="57" w:type="dxa"/>
              <w:right w:w="57" w:type="dxa"/>
            </w:tcMar>
            <w:vAlign w:val="center"/>
          </w:tcPr>
          <w:p w14:paraId="2A9C19A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8</w:t>
            </w:r>
          </w:p>
        </w:tc>
        <w:tc>
          <w:tcPr>
            <w:tcW w:w="293" w:type="pct"/>
            <w:tcMar>
              <w:left w:w="57" w:type="dxa"/>
              <w:right w:w="57" w:type="dxa"/>
            </w:tcMar>
            <w:vAlign w:val="center"/>
          </w:tcPr>
          <w:p w14:paraId="4191225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9</w:t>
            </w:r>
          </w:p>
        </w:tc>
        <w:tc>
          <w:tcPr>
            <w:tcW w:w="292" w:type="pct"/>
            <w:tcMar>
              <w:left w:w="57" w:type="dxa"/>
              <w:right w:w="57" w:type="dxa"/>
            </w:tcMar>
            <w:vAlign w:val="center"/>
          </w:tcPr>
          <w:p w14:paraId="77DE408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10</w:t>
            </w:r>
          </w:p>
        </w:tc>
        <w:tc>
          <w:tcPr>
            <w:tcW w:w="280" w:type="pct"/>
            <w:tcMar>
              <w:left w:w="57" w:type="dxa"/>
              <w:right w:w="57" w:type="dxa"/>
            </w:tcMar>
            <w:vAlign w:val="center"/>
          </w:tcPr>
          <w:p w14:paraId="245FA49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11</w:t>
            </w:r>
          </w:p>
        </w:tc>
      </w:tr>
      <w:tr w:rsidR="00390D7A" w:rsidRPr="00B02457" w14:paraId="725D6A4C" w14:textId="77777777" w:rsidTr="002D2CD1">
        <w:tc>
          <w:tcPr>
            <w:tcW w:w="5000" w:type="pct"/>
            <w:gridSpan w:val="11"/>
            <w:tcMar>
              <w:left w:w="57" w:type="dxa"/>
              <w:right w:w="57" w:type="dxa"/>
            </w:tcMar>
          </w:tcPr>
          <w:p w14:paraId="176E025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Розвиток музейної справи</w:t>
            </w:r>
          </w:p>
        </w:tc>
      </w:tr>
      <w:tr w:rsidR="00390D7A" w:rsidRPr="00B02457" w14:paraId="2245C99B" w14:textId="77777777" w:rsidTr="002D2CD1">
        <w:tc>
          <w:tcPr>
            <w:tcW w:w="586" w:type="pct"/>
            <w:vMerge w:val="restart"/>
          </w:tcPr>
          <w:p w14:paraId="04C3CE8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66D636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4008" w:type="pct"/>
            <w:gridSpan w:val="9"/>
            <w:tcMar>
              <w:left w:w="57" w:type="dxa"/>
              <w:right w:w="57" w:type="dxa"/>
            </w:tcMar>
          </w:tcPr>
          <w:p w14:paraId="42F3E93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 Перетворення музеїв на багатофункціональні заклади соціальної інформації, які призначені для вивчення, збереження, охорони та популяризації пам'яток матеріальної культури</w:t>
            </w:r>
          </w:p>
        </w:tc>
      </w:tr>
      <w:tr w:rsidR="00390D7A" w:rsidRPr="00B02457" w14:paraId="46C4BCD5" w14:textId="77777777" w:rsidTr="002D2CD1">
        <w:tc>
          <w:tcPr>
            <w:tcW w:w="586" w:type="pct"/>
            <w:vMerge/>
          </w:tcPr>
          <w:p w14:paraId="6A53F9C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A12EAA" w14:textId="77777777" w:rsidR="00390D7A" w:rsidRPr="00B02457" w:rsidRDefault="00390D7A" w:rsidP="004103B7">
            <w:pPr>
              <w:jc w:val="center"/>
              <w:rPr>
                <w:rFonts w:ascii="Times New Roman" w:hAnsi="Times New Roman" w:cs="Times New Roman"/>
                <w:sz w:val="18"/>
                <w:szCs w:val="18"/>
              </w:rPr>
            </w:pPr>
          </w:p>
        </w:tc>
        <w:tc>
          <w:tcPr>
            <w:tcW w:w="632" w:type="pct"/>
            <w:vMerge w:val="restart"/>
          </w:tcPr>
          <w:p w14:paraId="6C88098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1.1. Модернізація музейної інфраструктури з метою якісного обслуговування відвідувачів та надання платних послуг </w:t>
            </w:r>
          </w:p>
        </w:tc>
        <w:tc>
          <w:tcPr>
            <w:tcW w:w="361" w:type="pct"/>
            <w:vMerge w:val="restart"/>
          </w:tcPr>
          <w:p w14:paraId="39E2246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339AA13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музейні заклади комунальної власності територіальної громади міста Києва</w:t>
            </w:r>
          </w:p>
        </w:tc>
        <w:tc>
          <w:tcPr>
            <w:tcW w:w="406" w:type="pct"/>
            <w:vMerge w:val="restart"/>
          </w:tcPr>
          <w:p w14:paraId="4E26834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3686462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40531,9</w:t>
            </w:r>
          </w:p>
        </w:tc>
        <w:tc>
          <w:tcPr>
            <w:tcW w:w="705" w:type="pct"/>
            <w:tcMar>
              <w:left w:w="57" w:type="dxa"/>
              <w:right w:w="57" w:type="dxa"/>
            </w:tcMar>
          </w:tcPr>
          <w:p w14:paraId="583D40F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40F15F6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6E5C3F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79AC001" w14:textId="77777777" w:rsidR="00390D7A" w:rsidRPr="00B02457" w:rsidRDefault="00390D7A" w:rsidP="004103B7">
            <w:pPr>
              <w:jc w:val="center"/>
              <w:rPr>
                <w:rFonts w:ascii="Times New Roman" w:hAnsi="Times New Roman" w:cs="Times New Roman"/>
                <w:sz w:val="18"/>
                <w:szCs w:val="18"/>
              </w:rPr>
            </w:pPr>
          </w:p>
        </w:tc>
      </w:tr>
      <w:tr w:rsidR="00390D7A" w:rsidRPr="00B02457" w14:paraId="44A393A0" w14:textId="77777777" w:rsidTr="002D2CD1">
        <w:tc>
          <w:tcPr>
            <w:tcW w:w="586" w:type="pct"/>
            <w:vMerge/>
          </w:tcPr>
          <w:p w14:paraId="048D026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A13CA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49F837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684498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C06525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9924660" w14:textId="77777777" w:rsidR="00390D7A" w:rsidRPr="00B02457" w:rsidRDefault="00390D7A" w:rsidP="004103B7">
            <w:pPr>
              <w:jc w:val="center"/>
              <w:rPr>
                <w:rFonts w:ascii="Times New Roman" w:hAnsi="Times New Roman" w:cs="Times New Roman"/>
                <w:sz w:val="18"/>
                <w:szCs w:val="18"/>
              </w:rPr>
            </w:pPr>
          </w:p>
        </w:tc>
        <w:tc>
          <w:tcPr>
            <w:tcW w:w="541" w:type="pct"/>
          </w:tcPr>
          <w:p w14:paraId="1BA2982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19881,2</w:t>
            </w:r>
          </w:p>
        </w:tc>
        <w:tc>
          <w:tcPr>
            <w:tcW w:w="705" w:type="pct"/>
            <w:tcMar>
              <w:left w:w="57" w:type="dxa"/>
              <w:right w:w="57" w:type="dxa"/>
            </w:tcMar>
          </w:tcPr>
          <w:p w14:paraId="47B3203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3DE81CA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19881,2</w:t>
            </w:r>
          </w:p>
        </w:tc>
        <w:tc>
          <w:tcPr>
            <w:tcW w:w="292" w:type="pct"/>
            <w:tcMar>
              <w:left w:w="57" w:type="dxa"/>
              <w:right w:w="57" w:type="dxa"/>
            </w:tcMar>
            <w:vAlign w:val="center"/>
          </w:tcPr>
          <w:p w14:paraId="0CA0D6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9534,0</w:t>
            </w:r>
          </w:p>
        </w:tc>
        <w:tc>
          <w:tcPr>
            <w:tcW w:w="280" w:type="pct"/>
            <w:tcMar>
              <w:left w:w="57" w:type="dxa"/>
              <w:right w:w="57" w:type="dxa"/>
            </w:tcMar>
            <w:vAlign w:val="center"/>
          </w:tcPr>
          <w:p w14:paraId="1160AB9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11116,7</w:t>
            </w:r>
          </w:p>
        </w:tc>
      </w:tr>
      <w:tr w:rsidR="00390D7A" w:rsidRPr="00B02457" w14:paraId="488A93FE" w14:textId="77777777" w:rsidTr="002D2CD1">
        <w:tc>
          <w:tcPr>
            <w:tcW w:w="586" w:type="pct"/>
            <w:vMerge/>
          </w:tcPr>
          <w:p w14:paraId="52633DC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447227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802EBA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17422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50CB8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C9C9DDD" w14:textId="77777777" w:rsidR="00390D7A" w:rsidRPr="00B02457" w:rsidRDefault="00390D7A" w:rsidP="004103B7">
            <w:pPr>
              <w:jc w:val="center"/>
              <w:rPr>
                <w:rFonts w:ascii="Times New Roman" w:hAnsi="Times New Roman" w:cs="Times New Roman"/>
                <w:sz w:val="18"/>
                <w:szCs w:val="18"/>
              </w:rPr>
            </w:pPr>
          </w:p>
        </w:tc>
        <w:tc>
          <w:tcPr>
            <w:tcW w:w="541" w:type="pct"/>
          </w:tcPr>
          <w:p w14:paraId="6F60D40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9534,0</w:t>
            </w:r>
          </w:p>
        </w:tc>
        <w:tc>
          <w:tcPr>
            <w:tcW w:w="705" w:type="pct"/>
            <w:tcMar>
              <w:left w:w="57" w:type="dxa"/>
              <w:right w:w="57" w:type="dxa"/>
            </w:tcMar>
          </w:tcPr>
          <w:p w14:paraId="70B2882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C1E0CD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7DEA73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3C2858F" w14:textId="77777777" w:rsidR="00390D7A" w:rsidRPr="00B02457" w:rsidRDefault="00390D7A" w:rsidP="004103B7">
            <w:pPr>
              <w:jc w:val="center"/>
              <w:rPr>
                <w:rFonts w:ascii="Times New Roman" w:hAnsi="Times New Roman" w:cs="Times New Roman"/>
                <w:sz w:val="18"/>
                <w:szCs w:val="18"/>
              </w:rPr>
            </w:pPr>
          </w:p>
        </w:tc>
      </w:tr>
      <w:tr w:rsidR="00390D7A" w:rsidRPr="00B02457" w14:paraId="1152D4CF" w14:textId="77777777" w:rsidTr="002D2CD1">
        <w:tc>
          <w:tcPr>
            <w:tcW w:w="586" w:type="pct"/>
            <w:vMerge/>
          </w:tcPr>
          <w:p w14:paraId="075C575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8F2C7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BA9FA9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FE79F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9B060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420A16"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0D89D0E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11116,7</w:t>
            </w:r>
          </w:p>
        </w:tc>
        <w:tc>
          <w:tcPr>
            <w:tcW w:w="705" w:type="pct"/>
            <w:tcMar>
              <w:left w:w="57" w:type="dxa"/>
              <w:right w:w="57" w:type="dxa"/>
            </w:tcMar>
          </w:tcPr>
          <w:p w14:paraId="7B1FD86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придбаного обладнання, од.</w:t>
            </w:r>
          </w:p>
        </w:tc>
        <w:tc>
          <w:tcPr>
            <w:tcW w:w="293" w:type="pct"/>
            <w:tcMar>
              <w:left w:w="57" w:type="dxa"/>
              <w:right w:w="57" w:type="dxa"/>
            </w:tcMar>
            <w:vAlign w:val="center"/>
          </w:tcPr>
          <w:p w14:paraId="0FBDC0E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192</w:t>
            </w:r>
          </w:p>
        </w:tc>
        <w:tc>
          <w:tcPr>
            <w:tcW w:w="292" w:type="pct"/>
            <w:tcMar>
              <w:left w:w="57" w:type="dxa"/>
              <w:right w:w="57" w:type="dxa"/>
            </w:tcMar>
            <w:vAlign w:val="center"/>
          </w:tcPr>
          <w:p w14:paraId="7D9D737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119</w:t>
            </w:r>
          </w:p>
        </w:tc>
        <w:tc>
          <w:tcPr>
            <w:tcW w:w="280" w:type="pct"/>
            <w:tcMar>
              <w:left w:w="57" w:type="dxa"/>
              <w:right w:w="57" w:type="dxa"/>
            </w:tcMar>
            <w:vAlign w:val="center"/>
          </w:tcPr>
          <w:p w14:paraId="1C62B1F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256</w:t>
            </w:r>
          </w:p>
        </w:tc>
      </w:tr>
      <w:tr w:rsidR="00390D7A" w:rsidRPr="00B02457" w14:paraId="2B064E85" w14:textId="77777777" w:rsidTr="002D2CD1">
        <w:tc>
          <w:tcPr>
            <w:tcW w:w="586" w:type="pct"/>
            <w:vMerge/>
          </w:tcPr>
          <w:p w14:paraId="31BACEE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69F8B1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1A7ED2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41344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A7E61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D732F9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6F52A69"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66902D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тис. осіб</w:t>
            </w:r>
          </w:p>
        </w:tc>
        <w:tc>
          <w:tcPr>
            <w:tcW w:w="293" w:type="pct"/>
            <w:tcMar>
              <w:left w:w="57" w:type="dxa"/>
              <w:right w:w="57" w:type="dxa"/>
            </w:tcMar>
            <w:vAlign w:val="center"/>
          </w:tcPr>
          <w:p w14:paraId="759EE65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384,4</w:t>
            </w:r>
          </w:p>
        </w:tc>
        <w:tc>
          <w:tcPr>
            <w:tcW w:w="292" w:type="pct"/>
            <w:tcMar>
              <w:left w:w="57" w:type="dxa"/>
              <w:right w:w="57" w:type="dxa"/>
            </w:tcMar>
            <w:vAlign w:val="center"/>
          </w:tcPr>
          <w:p w14:paraId="6BF6A71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408,0</w:t>
            </w:r>
          </w:p>
        </w:tc>
        <w:tc>
          <w:tcPr>
            <w:tcW w:w="280" w:type="pct"/>
            <w:tcMar>
              <w:left w:w="57" w:type="dxa"/>
              <w:right w:w="57" w:type="dxa"/>
            </w:tcMar>
            <w:vAlign w:val="center"/>
          </w:tcPr>
          <w:p w14:paraId="7073F18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438,0</w:t>
            </w:r>
          </w:p>
        </w:tc>
      </w:tr>
      <w:tr w:rsidR="00390D7A" w:rsidRPr="00B02457" w14:paraId="4DD6ED98" w14:textId="77777777" w:rsidTr="002D2CD1">
        <w:tc>
          <w:tcPr>
            <w:tcW w:w="586" w:type="pct"/>
            <w:vMerge/>
          </w:tcPr>
          <w:p w14:paraId="2BFF02E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1E654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620321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C2E08A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D0EAAE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6BF87F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CD09222"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882F6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5326001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3DDD14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FB3BFEF" w14:textId="77777777" w:rsidR="00390D7A" w:rsidRPr="00B02457" w:rsidRDefault="00390D7A" w:rsidP="004103B7">
            <w:pPr>
              <w:jc w:val="center"/>
              <w:rPr>
                <w:rFonts w:ascii="Times New Roman" w:hAnsi="Times New Roman" w:cs="Times New Roman"/>
                <w:sz w:val="18"/>
                <w:szCs w:val="18"/>
              </w:rPr>
            </w:pPr>
          </w:p>
        </w:tc>
      </w:tr>
      <w:tr w:rsidR="00390D7A" w:rsidRPr="00B02457" w14:paraId="593FC699" w14:textId="77777777" w:rsidTr="002D2CD1">
        <w:tc>
          <w:tcPr>
            <w:tcW w:w="586" w:type="pct"/>
            <w:vMerge/>
          </w:tcPr>
          <w:p w14:paraId="4965BBC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EE1C02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595392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8BDCA8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410976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8E3BB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A96A744"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09B9AD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середня вартість придбання одиниці обладнання, тис. грн</w:t>
            </w:r>
          </w:p>
        </w:tc>
        <w:tc>
          <w:tcPr>
            <w:tcW w:w="293" w:type="pct"/>
            <w:tcMar>
              <w:left w:w="57" w:type="dxa"/>
              <w:right w:w="57" w:type="dxa"/>
            </w:tcMar>
            <w:vAlign w:val="center"/>
          </w:tcPr>
          <w:p w14:paraId="1C91153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103,5</w:t>
            </w:r>
          </w:p>
        </w:tc>
        <w:tc>
          <w:tcPr>
            <w:tcW w:w="292" w:type="pct"/>
            <w:tcMar>
              <w:left w:w="57" w:type="dxa"/>
              <w:right w:w="57" w:type="dxa"/>
            </w:tcMar>
            <w:vAlign w:val="center"/>
          </w:tcPr>
          <w:p w14:paraId="04E7751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80,1</w:t>
            </w:r>
          </w:p>
        </w:tc>
        <w:tc>
          <w:tcPr>
            <w:tcW w:w="280" w:type="pct"/>
            <w:tcMar>
              <w:left w:w="57" w:type="dxa"/>
              <w:right w:w="57" w:type="dxa"/>
            </w:tcMar>
            <w:vAlign w:val="center"/>
          </w:tcPr>
          <w:p w14:paraId="3E8396D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43,4</w:t>
            </w:r>
          </w:p>
        </w:tc>
      </w:tr>
      <w:tr w:rsidR="00390D7A" w:rsidRPr="00B02457" w14:paraId="6A661440" w14:textId="77777777" w:rsidTr="002D2CD1">
        <w:tc>
          <w:tcPr>
            <w:tcW w:w="586" w:type="pct"/>
            <w:vMerge/>
          </w:tcPr>
          <w:p w14:paraId="7EB2B06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262A9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B3C041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87508F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CE6EC0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1FA077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FFD0CD0"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9E1645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26D2990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846337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831D285" w14:textId="77777777" w:rsidR="00390D7A" w:rsidRPr="00B02457" w:rsidRDefault="00390D7A" w:rsidP="004103B7">
            <w:pPr>
              <w:jc w:val="center"/>
              <w:rPr>
                <w:rFonts w:ascii="Times New Roman" w:hAnsi="Times New Roman" w:cs="Times New Roman"/>
                <w:sz w:val="18"/>
                <w:szCs w:val="18"/>
              </w:rPr>
            </w:pPr>
          </w:p>
        </w:tc>
      </w:tr>
      <w:tr w:rsidR="00390D7A" w:rsidRPr="00B02457" w14:paraId="57A4E15D" w14:textId="77777777" w:rsidTr="002D2CD1">
        <w:tc>
          <w:tcPr>
            <w:tcW w:w="586" w:type="pct"/>
            <w:vMerge/>
          </w:tcPr>
          <w:p w14:paraId="6923D69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EEBEB3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BAB9C0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18EC7A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D8F756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98527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5A0EC89"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99F11E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динаміка кількості відвідувачів/ок, %</w:t>
            </w:r>
          </w:p>
        </w:tc>
        <w:tc>
          <w:tcPr>
            <w:tcW w:w="293" w:type="pct"/>
            <w:tcMar>
              <w:left w:w="57" w:type="dxa"/>
              <w:right w:w="57" w:type="dxa"/>
            </w:tcMar>
            <w:vAlign w:val="center"/>
          </w:tcPr>
          <w:p w14:paraId="767F4F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100,4</w:t>
            </w:r>
          </w:p>
        </w:tc>
        <w:tc>
          <w:tcPr>
            <w:tcW w:w="292" w:type="pct"/>
            <w:tcMar>
              <w:left w:w="57" w:type="dxa"/>
              <w:right w:w="57" w:type="dxa"/>
            </w:tcMar>
            <w:vAlign w:val="center"/>
          </w:tcPr>
          <w:p w14:paraId="0D1A716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106,1</w:t>
            </w:r>
          </w:p>
        </w:tc>
        <w:tc>
          <w:tcPr>
            <w:tcW w:w="280" w:type="pct"/>
            <w:tcMar>
              <w:left w:w="57" w:type="dxa"/>
              <w:right w:w="57" w:type="dxa"/>
            </w:tcMar>
            <w:vAlign w:val="center"/>
          </w:tcPr>
          <w:p w14:paraId="4A7DD01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107,4</w:t>
            </w:r>
          </w:p>
        </w:tc>
      </w:tr>
      <w:tr w:rsidR="00390D7A" w:rsidRPr="00B02457" w14:paraId="59C8D988" w14:textId="77777777" w:rsidTr="002D2CD1">
        <w:tc>
          <w:tcPr>
            <w:tcW w:w="586" w:type="pct"/>
            <w:vMerge/>
          </w:tcPr>
          <w:p w14:paraId="6B6692E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91EE49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13436B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B23FDB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C9639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EFF943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DE4F5F0"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3BBE5B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рівень оновлення матеріально-технічної бази до запланованого в поточному році, %</w:t>
            </w:r>
          </w:p>
        </w:tc>
        <w:tc>
          <w:tcPr>
            <w:tcW w:w="293" w:type="pct"/>
            <w:tcMar>
              <w:left w:w="57" w:type="dxa"/>
              <w:right w:w="57" w:type="dxa"/>
            </w:tcMar>
            <w:vAlign w:val="center"/>
          </w:tcPr>
          <w:p w14:paraId="3A69263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6EEB689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5819331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38AC01C3" w14:textId="77777777" w:rsidTr="002D2CD1">
        <w:tc>
          <w:tcPr>
            <w:tcW w:w="586" w:type="pct"/>
            <w:vMerge w:val="restart"/>
          </w:tcPr>
          <w:p w14:paraId="094E25C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160B0D7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410F87F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1.2. Капітальний ремонт та ремонтно-реставраційні роботи музеїв комунальної власності територіальної громади міста Києва з урахуванням принципів безбар’єрності </w:t>
            </w:r>
          </w:p>
        </w:tc>
        <w:tc>
          <w:tcPr>
            <w:tcW w:w="361" w:type="pct"/>
            <w:vMerge w:val="restart"/>
          </w:tcPr>
          <w:p w14:paraId="0BDFAF0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1F4A5E0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w:t>
            </w:r>
            <w:r w:rsidRPr="00B02457">
              <w:rPr>
                <w:rFonts w:ascii="Times New Roman" w:hAnsi="Times New Roman" w:cs="Times New Roman"/>
                <w:sz w:val="18"/>
                <w:szCs w:val="18"/>
              </w:rPr>
              <w:lastRenderedPageBreak/>
              <w:t>громади міста Києва</w:t>
            </w:r>
          </w:p>
        </w:tc>
        <w:tc>
          <w:tcPr>
            <w:tcW w:w="406" w:type="pct"/>
            <w:vMerge w:val="restart"/>
          </w:tcPr>
          <w:p w14:paraId="0306457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Бюджет міста Києва</w:t>
            </w:r>
          </w:p>
        </w:tc>
        <w:tc>
          <w:tcPr>
            <w:tcW w:w="541" w:type="pct"/>
          </w:tcPr>
          <w:p w14:paraId="22A43AB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152600,0</w:t>
            </w:r>
          </w:p>
        </w:tc>
        <w:tc>
          <w:tcPr>
            <w:tcW w:w="705" w:type="pct"/>
            <w:tcMar>
              <w:left w:w="57" w:type="dxa"/>
              <w:right w:w="57" w:type="dxa"/>
            </w:tcMar>
          </w:tcPr>
          <w:p w14:paraId="116DD08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3CE4DB0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2B3602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67D86E0" w14:textId="77777777" w:rsidR="00390D7A" w:rsidRPr="00B02457" w:rsidRDefault="00390D7A" w:rsidP="004103B7">
            <w:pPr>
              <w:jc w:val="center"/>
              <w:rPr>
                <w:rFonts w:ascii="Times New Roman" w:hAnsi="Times New Roman" w:cs="Times New Roman"/>
                <w:sz w:val="18"/>
                <w:szCs w:val="18"/>
              </w:rPr>
            </w:pPr>
          </w:p>
        </w:tc>
      </w:tr>
      <w:tr w:rsidR="00390D7A" w:rsidRPr="00B02457" w14:paraId="736B1AD1" w14:textId="77777777" w:rsidTr="002D2CD1">
        <w:tc>
          <w:tcPr>
            <w:tcW w:w="586" w:type="pct"/>
            <w:vMerge/>
          </w:tcPr>
          <w:p w14:paraId="39CC6D2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2837C4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943A23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B2B32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C90C31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898A84F" w14:textId="77777777" w:rsidR="00390D7A" w:rsidRPr="00B02457" w:rsidRDefault="00390D7A" w:rsidP="004103B7">
            <w:pPr>
              <w:jc w:val="center"/>
              <w:rPr>
                <w:rFonts w:ascii="Times New Roman" w:hAnsi="Times New Roman" w:cs="Times New Roman"/>
                <w:sz w:val="18"/>
                <w:szCs w:val="18"/>
              </w:rPr>
            </w:pPr>
          </w:p>
        </w:tc>
        <w:tc>
          <w:tcPr>
            <w:tcW w:w="541" w:type="pct"/>
          </w:tcPr>
          <w:p w14:paraId="437DDAE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57600,0</w:t>
            </w:r>
          </w:p>
        </w:tc>
        <w:tc>
          <w:tcPr>
            <w:tcW w:w="705" w:type="pct"/>
            <w:tcMar>
              <w:left w:w="57" w:type="dxa"/>
              <w:right w:w="57" w:type="dxa"/>
            </w:tcMar>
          </w:tcPr>
          <w:p w14:paraId="4E44BC7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на капітальний ремонт та ремонтно-реставраційні роботи, тис. грн</w:t>
            </w:r>
          </w:p>
        </w:tc>
        <w:tc>
          <w:tcPr>
            <w:tcW w:w="293" w:type="pct"/>
            <w:tcMar>
              <w:left w:w="57" w:type="dxa"/>
              <w:right w:w="57" w:type="dxa"/>
            </w:tcMar>
            <w:vAlign w:val="center"/>
          </w:tcPr>
          <w:p w14:paraId="3DFE2F0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57600,0</w:t>
            </w:r>
          </w:p>
        </w:tc>
        <w:tc>
          <w:tcPr>
            <w:tcW w:w="292" w:type="pct"/>
            <w:tcMar>
              <w:left w:w="57" w:type="dxa"/>
              <w:right w:w="57" w:type="dxa"/>
            </w:tcMar>
            <w:vAlign w:val="center"/>
          </w:tcPr>
          <w:p w14:paraId="5B5F735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50000,0</w:t>
            </w:r>
          </w:p>
        </w:tc>
        <w:tc>
          <w:tcPr>
            <w:tcW w:w="280" w:type="pct"/>
            <w:tcMar>
              <w:left w:w="57" w:type="dxa"/>
              <w:right w:w="57" w:type="dxa"/>
            </w:tcMar>
            <w:vAlign w:val="center"/>
          </w:tcPr>
          <w:p w14:paraId="77D9A3B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45000,0</w:t>
            </w:r>
          </w:p>
        </w:tc>
      </w:tr>
      <w:tr w:rsidR="00390D7A" w:rsidRPr="00B02457" w14:paraId="5E902F22" w14:textId="77777777" w:rsidTr="002D2CD1">
        <w:tc>
          <w:tcPr>
            <w:tcW w:w="586" w:type="pct"/>
            <w:vMerge/>
          </w:tcPr>
          <w:p w14:paraId="6EF0B4B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350D26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EA3924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42E983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A9320B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95B1466" w14:textId="77777777" w:rsidR="00390D7A" w:rsidRPr="00B02457" w:rsidRDefault="00390D7A" w:rsidP="004103B7">
            <w:pPr>
              <w:jc w:val="center"/>
              <w:rPr>
                <w:rFonts w:ascii="Times New Roman" w:hAnsi="Times New Roman" w:cs="Times New Roman"/>
                <w:sz w:val="18"/>
                <w:szCs w:val="18"/>
              </w:rPr>
            </w:pPr>
          </w:p>
        </w:tc>
        <w:tc>
          <w:tcPr>
            <w:tcW w:w="541" w:type="pct"/>
          </w:tcPr>
          <w:p w14:paraId="162A79E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50000,0</w:t>
            </w:r>
          </w:p>
        </w:tc>
        <w:tc>
          <w:tcPr>
            <w:tcW w:w="705" w:type="pct"/>
            <w:tcMar>
              <w:left w:w="57" w:type="dxa"/>
              <w:right w:w="57" w:type="dxa"/>
            </w:tcMar>
          </w:tcPr>
          <w:p w14:paraId="7694500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32CE77E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5DAB9A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3110241" w14:textId="77777777" w:rsidR="00390D7A" w:rsidRPr="00B02457" w:rsidRDefault="00390D7A" w:rsidP="004103B7">
            <w:pPr>
              <w:jc w:val="center"/>
              <w:rPr>
                <w:rFonts w:ascii="Times New Roman" w:hAnsi="Times New Roman" w:cs="Times New Roman"/>
                <w:sz w:val="18"/>
                <w:szCs w:val="18"/>
              </w:rPr>
            </w:pPr>
          </w:p>
        </w:tc>
      </w:tr>
      <w:tr w:rsidR="00390D7A" w:rsidRPr="00B02457" w14:paraId="68584833" w14:textId="77777777" w:rsidTr="002D2CD1">
        <w:tc>
          <w:tcPr>
            <w:tcW w:w="586" w:type="pct"/>
            <w:vMerge/>
          </w:tcPr>
          <w:p w14:paraId="5C6D1C0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D9B30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AB5F60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1AB2B6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EACDA3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83D75D5"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28DE492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45000,0</w:t>
            </w:r>
          </w:p>
        </w:tc>
        <w:tc>
          <w:tcPr>
            <w:tcW w:w="705" w:type="pct"/>
            <w:tcMar>
              <w:left w:w="57" w:type="dxa"/>
              <w:right w:w="57" w:type="dxa"/>
            </w:tcMar>
          </w:tcPr>
          <w:p w14:paraId="72A8BEF8"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кількість будівель та споруд, де здійснюються ремонтні роботи, од.</w:t>
            </w:r>
          </w:p>
        </w:tc>
        <w:tc>
          <w:tcPr>
            <w:tcW w:w="293" w:type="pct"/>
            <w:tcMar>
              <w:left w:w="57" w:type="dxa"/>
              <w:right w:w="57" w:type="dxa"/>
            </w:tcMar>
            <w:vAlign w:val="center"/>
          </w:tcPr>
          <w:p w14:paraId="4EB328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w:t>
            </w:r>
          </w:p>
        </w:tc>
        <w:tc>
          <w:tcPr>
            <w:tcW w:w="292" w:type="pct"/>
            <w:tcMar>
              <w:left w:w="57" w:type="dxa"/>
              <w:right w:w="57" w:type="dxa"/>
            </w:tcMar>
            <w:vAlign w:val="center"/>
          </w:tcPr>
          <w:p w14:paraId="4A28929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w:t>
            </w:r>
          </w:p>
        </w:tc>
        <w:tc>
          <w:tcPr>
            <w:tcW w:w="280" w:type="pct"/>
            <w:tcMar>
              <w:left w:w="57" w:type="dxa"/>
              <w:right w:w="57" w:type="dxa"/>
            </w:tcMar>
            <w:vAlign w:val="center"/>
          </w:tcPr>
          <w:p w14:paraId="118CF9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r>
      <w:tr w:rsidR="00390D7A" w:rsidRPr="00B02457" w14:paraId="39553E4F" w14:textId="77777777" w:rsidTr="002D2CD1">
        <w:tc>
          <w:tcPr>
            <w:tcW w:w="586" w:type="pct"/>
            <w:vMerge/>
          </w:tcPr>
          <w:p w14:paraId="1DD6A9B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F3A900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4B32FC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3C049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87CF0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1EC4D1"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6716E5F"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8A43AA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4F6B1A8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AE531E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5B8B06E" w14:textId="77777777" w:rsidR="00390D7A" w:rsidRPr="00B02457" w:rsidRDefault="00390D7A" w:rsidP="004103B7">
            <w:pPr>
              <w:jc w:val="center"/>
              <w:rPr>
                <w:rFonts w:ascii="Times New Roman" w:hAnsi="Times New Roman" w:cs="Times New Roman"/>
                <w:sz w:val="18"/>
                <w:szCs w:val="18"/>
              </w:rPr>
            </w:pPr>
          </w:p>
        </w:tc>
      </w:tr>
      <w:tr w:rsidR="00390D7A" w:rsidRPr="00B02457" w14:paraId="2F083224" w14:textId="77777777" w:rsidTr="002D2CD1">
        <w:tc>
          <w:tcPr>
            <w:tcW w:w="586" w:type="pct"/>
            <w:vMerge/>
          </w:tcPr>
          <w:p w14:paraId="1644281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FC256C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D876C5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F53A52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6F3FD3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94639C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622E7AD"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41E98A8"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середня вартість капітального ремонту однієї будівлі, споруди, тис. грн</w:t>
            </w:r>
          </w:p>
        </w:tc>
        <w:tc>
          <w:tcPr>
            <w:tcW w:w="293" w:type="pct"/>
            <w:tcMar>
              <w:left w:w="57" w:type="dxa"/>
              <w:right w:w="57" w:type="dxa"/>
            </w:tcMar>
            <w:vAlign w:val="center"/>
          </w:tcPr>
          <w:p w14:paraId="54D369C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6400,0</w:t>
            </w:r>
          </w:p>
        </w:tc>
        <w:tc>
          <w:tcPr>
            <w:tcW w:w="292" w:type="pct"/>
            <w:tcMar>
              <w:left w:w="57" w:type="dxa"/>
              <w:right w:w="57" w:type="dxa"/>
            </w:tcMar>
            <w:vAlign w:val="center"/>
          </w:tcPr>
          <w:p w14:paraId="4D8ED8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12500,0</w:t>
            </w:r>
          </w:p>
        </w:tc>
        <w:tc>
          <w:tcPr>
            <w:tcW w:w="280" w:type="pct"/>
            <w:tcMar>
              <w:left w:w="57" w:type="dxa"/>
              <w:right w:w="57" w:type="dxa"/>
            </w:tcMar>
            <w:vAlign w:val="center"/>
          </w:tcPr>
          <w:p w14:paraId="7C17904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15000,0</w:t>
            </w:r>
          </w:p>
        </w:tc>
      </w:tr>
      <w:tr w:rsidR="00390D7A" w:rsidRPr="00B02457" w14:paraId="50EB20C3" w14:textId="77777777" w:rsidTr="002D2CD1">
        <w:tc>
          <w:tcPr>
            <w:tcW w:w="586" w:type="pct"/>
            <w:vMerge/>
          </w:tcPr>
          <w:p w14:paraId="68786A4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E918EB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11CDE6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B8D83E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F0A881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212C8C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5AD0A41"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A6F2D8A"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1632F46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BD600C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BE8E6CE" w14:textId="77777777" w:rsidR="00390D7A" w:rsidRPr="00B02457" w:rsidRDefault="00390D7A" w:rsidP="004103B7">
            <w:pPr>
              <w:jc w:val="center"/>
              <w:rPr>
                <w:rFonts w:ascii="Times New Roman" w:hAnsi="Times New Roman" w:cs="Times New Roman"/>
                <w:sz w:val="18"/>
                <w:szCs w:val="18"/>
              </w:rPr>
            </w:pPr>
          </w:p>
        </w:tc>
      </w:tr>
      <w:tr w:rsidR="00390D7A" w:rsidRPr="00B02457" w14:paraId="6BAC3BEB" w14:textId="77777777" w:rsidTr="002D2CD1">
        <w:tc>
          <w:tcPr>
            <w:tcW w:w="586" w:type="pct"/>
            <w:vMerge/>
          </w:tcPr>
          <w:p w14:paraId="6754ADF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6A2770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1BD3E6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0EEC3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89308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16B0F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690919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32DD96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рівень виконання робіт з капітального ремонту та ремонтно-реставраційних робіт до запланованого в поточному періоді, %</w:t>
            </w:r>
          </w:p>
        </w:tc>
        <w:tc>
          <w:tcPr>
            <w:tcW w:w="293" w:type="pct"/>
            <w:tcMar>
              <w:left w:w="57" w:type="dxa"/>
              <w:right w:w="57" w:type="dxa"/>
            </w:tcMar>
            <w:vAlign w:val="center"/>
          </w:tcPr>
          <w:p w14:paraId="00F9D07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0ABFE1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7E49AE2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5805C106" w14:textId="77777777" w:rsidTr="002D2CD1">
        <w:tc>
          <w:tcPr>
            <w:tcW w:w="586" w:type="pct"/>
            <w:vMerge w:val="restart"/>
          </w:tcPr>
          <w:p w14:paraId="49838BC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5695157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3064A84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2. Впровадження в музеях інтерактивних проєкцій, 3D- зображень, 3D-сканувань, голографій тощо </w:t>
            </w:r>
          </w:p>
        </w:tc>
        <w:tc>
          <w:tcPr>
            <w:tcW w:w="361" w:type="pct"/>
            <w:vMerge w:val="restart"/>
          </w:tcPr>
          <w:p w14:paraId="209995C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3F1393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музейні заклади комунальної власності територіальної громади міста Києва</w:t>
            </w:r>
          </w:p>
        </w:tc>
        <w:tc>
          <w:tcPr>
            <w:tcW w:w="406" w:type="pct"/>
            <w:vMerge w:val="restart"/>
          </w:tcPr>
          <w:p w14:paraId="6D1A65F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28C6483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33148,2</w:t>
            </w:r>
          </w:p>
        </w:tc>
        <w:tc>
          <w:tcPr>
            <w:tcW w:w="705" w:type="pct"/>
            <w:tcMar>
              <w:left w:w="57" w:type="dxa"/>
              <w:right w:w="57" w:type="dxa"/>
            </w:tcMar>
          </w:tcPr>
          <w:p w14:paraId="59CD222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витрат:</w:t>
            </w:r>
          </w:p>
        </w:tc>
        <w:tc>
          <w:tcPr>
            <w:tcW w:w="293" w:type="pct"/>
            <w:tcMar>
              <w:left w:w="57" w:type="dxa"/>
              <w:right w:w="57" w:type="dxa"/>
            </w:tcMar>
            <w:vAlign w:val="center"/>
          </w:tcPr>
          <w:p w14:paraId="2DA3E02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2DBE60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9157A68" w14:textId="77777777" w:rsidR="00390D7A" w:rsidRPr="00B02457" w:rsidRDefault="00390D7A" w:rsidP="004103B7">
            <w:pPr>
              <w:jc w:val="center"/>
              <w:rPr>
                <w:rFonts w:ascii="Times New Roman" w:hAnsi="Times New Roman" w:cs="Times New Roman"/>
                <w:sz w:val="18"/>
                <w:szCs w:val="18"/>
              </w:rPr>
            </w:pPr>
          </w:p>
        </w:tc>
      </w:tr>
      <w:tr w:rsidR="00390D7A" w:rsidRPr="00B02457" w14:paraId="59854770" w14:textId="77777777" w:rsidTr="002D2CD1">
        <w:tc>
          <w:tcPr>
            <w:tcW w:w="586" w:type="pct"/>
            <w:vMerge/>
          </w:tcPr>
          <w:p w14:paraId="6FCADA7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42C1EE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A9B68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8CBCDC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DA3283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74B5BE4" w14:textId="77777777" w:rsidR="00390D7A" w:rsidRPr="00B02457" w:rsidRDefault="00390D7A" w:rsidP="004103B7">
            <w:pPr>
              <w:jc w:val="center"/>
              <w:rPr>
                <w:rFonts w:ascii="Times New Roman" w:hAnsi="Times New Roman" w:cs="Times New Roman"/>
                <w:sz w:val="18"/>
                <w:szCs w:val="18"/>
              </w:rPr>
            </w:pPr>
          </w:p>
        </w:tc>
        <w:tc>
          <w:tcPr>
            <w:tcW w:w="541" w:type="pct"/>
          </w:tcPr>
          <w:p w14:paraId="6111085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8393,0</w:t>
            </w:r>
          </w:p>
        </w:tc>
        <w:tc>
          <w:tcPr>
            <w:tcW w:w="705" w:type="pct"/>
            <w:vMerge w:val="restart"/>
            <w:tcMar>
              <w:left w:w="57" w:type="dxa"/>
              <w:right w:w="57" w:type="dxa"/>
            </w:tcMar>
          </w:tcPr>
          <w:p w14:paraId="657A4C5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на придбання обладнання, тис. грн</w:t>
            </w:r>
          </w:p>
        </w:tc>
        <w:tc>
          <w:tcPr>
            <w:tcW w:w="293" w:type="pct"/>
            <w:vMerge w:val="restart"/>
            <w:tcMar>
              <w:left w:w="57" w:type="dxa"/>
              <w:right w:w="57" w:type="dxa"/>
            </w:tcMar>
            <w:vAlign w:val="center"/>
          </w:tcPr>
          <w:p w14:paraId="1FCEC7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7039,0</w:t>
            </w:r>
          </w:p>
        </w:tc>
        <w:tc>
          <w:tcPr>
            <w:tcW w:w="292" w:type="pct"/>
            <w:vMerge w:val="restart"/>
            <w:tcMar>
              <w:left w:w="57" w:type="dxa"/>
              <w:right w:w="57" w:type="dxa"/>
            </w:tcMar>
            <w:vAlign w:val="center"/>
          </w:tcPr>
          <w:p w14:paraId="5ACDE75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3965,1</w:t>
            </w:r>
          </w:p>
        </w:tc>
        <w:tc>
          <w:tcPr>
            <w:tcW w:w="280" w:type="pct"/>
            <w:vMerge w:val="restart"/>
            <w:tcMar>
              <w:left w:w="57" w:type="dxa"/>
              <w:right w:w="57" w:type="dxa"/>
            </w:tcMar>
            <w:vAlign w:val="center"/>
          </w:tcPr>
          <w:p w14:paraId="2830219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13330,1</w:t>
            </w:r>
          </w:p>
        </w:tc>
      </w:tr>
      <w:tr w:rsidR="00390D7A" w:rsidRPr="00B02457" w14:paraId="637CAF79" w14:textId="77777777" w:rsidTr="002D2CD1">
        <w:tc>
          <w:tcPr>
            <w:tcW w:w="586" w:type="pct"/>
            <w:vMerge/>
          </w:tcPr>
          <w:p w14:paraId="69128C9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A9900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F07DF8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C15DB6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D8E2D0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262F528" w14:textId="77777777" w:rsidR="00390D7A" w:rsidRPr="00B02457" w:rsidRDefault="00390D7A" w:rsidP="004103B7">
            <w:pPr>
              <w:jc w:val="center"/>
              <w:rPr>
                <w:rFonts w:ascii="Times New Roman" w:hAnsi="Times New Roman" w:cs="Times New Roman"/>
                <w:sz w:val="18"/>
                <w:szCs w:val="18"/>
              </w:rPr>
            </w:pPr>
          </w:p>
        </w:tc>
        <w:tc>
          <w:tcPr>
            <w:tcW w:w="541" w:type="pct"/>
          </w:tcPr>
          <w:p w14:paraId="6963EA8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6015,1</w:t>
            </w:r>
          </w:p>
        </w:tc>
        <w:tc>
          <w:tcPr>
            <w:tcW w:w="705" w:type="pct"/>
            <w:vMerge/>
            <w:tcMar>
              <w:left w:w="57" w:type="dxa"/>
              <w:right w:w="57" w:type="dxa"/>
            </w:tcMar>
          </w:tcPr>
          <w:p w14:paraId="39292592" w14:textId="77777777" w:rsidR="00390D7A" w:rsidRPr="00B02457" w:rsidRDefault="00390D7A" w:rsidP="004103B7">
            <w:pPr>
              <w:rPr>
                <w:rFonts w:ascii="Times New Roman" w:hAnsi="Times New Roman" w:cs="Times New Roman"/>
                <w:sz w:val="18"/>
                <w:szCs w:val="18"/>
              </w:rPr>
            </w:pPr>
          </w:p>
        </w:tc>
        <w:tc>
          <w:tcPr>
            <w:tcW w:w="293" w:type="pct"/>
            <w:vMerge/>
            <w:tcMar>
              <w:left w:w="57" w:type="dxa"/>
              <w:right w:w="57" w:type="dxa"/>
            </w:tcMar>
            <w:vAlign w:val="center"/>
          </w:tcPr>
          <w:p w14:paraId="7A93146C" w14:textId="77777777" w:rsidR="00390D7A" w:rsidRPr="00B02457" w:rsidRDefault="00390D7A" w:rsidP="004103B7">
            <w:pPr>
              <w:jc w:val="center"/>
              <w:rPr>
                <w:rFonts w:ascii="Times New Roman" w:hAnsi="Times New Roman" w:cs="Times New Roman"/>
                <w:sz w:val="18"/>
                <w:szCs w:val="18"/>
              </w:rPr>
            </w:pPr>
          </w:p>
        </w:tc>
        <w:tc>
          <w:tcPr>
            <w:tcW w:w="292" w:type="pct"/>
            <w:vMerge/>
            <w:tcMar>
              <w:left w:w="57" w:type="dxa"/>
              <w:right w:w="57" w:type="dxa"/>
            </w:tcMar>
            <w:vAlign w:val="center"/>
          </w:tcPr>
          <w:p w14:paraId="778370E3" w14:textId="77777777" w:rsidR="00390D7A" w:rsidRPr="00B02457" w:rsidRDefault="00390D7A" w:rsidP="004103B7">
            <w:pPr>
              <w:jc w:val="center"/>
              <w:rPr>
                <w:rFonts w:ascii="Times New Roman" w:hAnsi="Times New Roman" w:cs="Times New Roman"/>
                <w:sz w:val="18"/>
                <w:szCs w:val="18"/>
              </w:rPr>
            </w:pPr>
          </w:p>
        </w:tc>
        <w:tc>
          <w:tcPr>
            <w:tcW w:w="280" w:type="pct"/>
            <w:vMerge/>
            <w:tcMar>
              <w:left w:w="57" w:type="dxa"/>
              <w:right w:w="57" w:type="dxa"/>
            </w:tcMar>
            <w:vAlign w:val="center"/>
          </w:tcPr>
          <w:p w14:paraId="088EA5D6" w14:textId="77777777" w:rsidR="00390D7A" w:rsidRPr="00B02457" w:rsidRDefault="00390D7A" w:rsidP="004103B7">
            <w:pPr>
              <w:jc w:val="center"/>
              <w:rPr>
                <w:rFonts w:ascii="Times New Roman" w:hAnsi="Times New Roman" w:cs="Times New Roman"/>
                <w:sz w:val="18"/>
                <w:szCs w:val="18"/>
              </w:rPr>
            </w:pPr>
          </w:p>
        </w:tc>
      </w:tr>
      <w:tr w:rsidR="00390D7A" w:rsidRPr="00B02457" w14:paraId="5144935F" w14:textId="77777777" w:rsidTr="002D2CD1">
        <w:tc>
          <w:tcPr>
            <w:tcW w:w="586" w:type="pct"/>
            <w:vMerge/>
          </w:tcPr>
          <w:p w14:paraId="41649FA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4DBCA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D4C587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4E9E33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BBE414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CDAC5D0"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2FE39CE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18740,1</w:t>
            </w:r>
          </w:p>
        </w:tc>
        <w:tc>
          <w:tcPr>
            <w:tcW w:w="705" w:type="pct"/>
            <w:tcMar>
              <w:left w:w="57" w:type="dxa"/>
              <w:right w:w="57" w:type="dxa"/>
            </w:tcMar>
          </w:tcPr>
          <w:p w14:paraId="4A07D3D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на програмне забезпечення, тис. грн</w:t>
            </w:r>
          </w:p>
        </w:tc>
        <w:tc>
          <w:tcPr>
            <w:tcW w:w="293" w:type="pct"/>
            <w:tcMar>
              <w:left w:w="57" w:type="dxa"/>
              <w:right w:w="57" w:type="dxa"/>
            </w:tcMar>
            <w:vAlign w:val="center"/>
          </w:tcPr>
          <w:p w14:paraId="2956AB3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1354,0</w:t>
            </w:r>
          </w:p>
        </w:tc>
        <w:tc>
          <w:tcPr>
            <w:tcW w:w="292" w:type="pct"/>
            <w:tcMar>
              <w:left w:w="57" w:type="dxa"/>
              <w:right w:w="57" w:type="dxa"/>
            </w:tcMar>
            <w:vAlign w:val="center"/>
          </w:tcPr>
          <w:p w14:paraId="7CF3E54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2050,0</w:t>
            </w:r>
          </w:p>
        </w:tc>
        <w:tc>
          <w:tcPr>
            <w:tcW w:w="280" w:type="pct"/>
            <w:tcMar>
              <w:left w:w="57" w:type="dxa"/>
              <w:right w:w="57" w:type="dxa"/>
            </w:tcMar>
            <w:vAlign w:val="center"/>
          </w:tcPr>
          <w:p w14:paraId="33AEBA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5410,0</w:t>
            </w:r>
          </w:p>
        </w:tc>
      </w:tr>
      <w:tr w:rsidR="00390D7A" w:rsidRPr="00B02457" w14:paraId="3DC16E0F" w14:textId="77777777" w:rsidTr="002D2CD1">
        <w:tc>
          <w:tcPr>
            <w:tcW w:w="586" w:type="pct"/>
            <w:vMerge/>
          </w:tcPr>
          <w:p w14:paraId="4ED6757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65E4F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40CFC0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12D191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A27856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36A82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0DD95D2"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FC94ED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продукту:</w:t>
            </w:r>
          </w:p>
        </w:tc>
        <w:tc>
          <w:tcPr>
            <w:tcW w:w="293" w:type="pct"/>
            <w:tcMar>
              <w:left w:w="57" w:type="dxa"/>
              <w:right w:w="57" w:type="dxa"/>
            </w:tcMar>
            <w:vAlign w:val="center"/>
          </w:tcPr>
          <w:p w14:paraId="78E34940"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27E272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CB16D77" w14:textId="77777777" w:rsidR="00390D7A" w:rsidRPr="00B02457" w:rsidRDefault="00390D7A" w:rsidP="004103B7">
            <w:pPr>
              <w:jc w:val="center"/>
              <w:rPr>
                <w:rFonts w:ascii="Times New Roman" w:hAnsi="Times New Roman" w:cs="Times New Roman"/>
                <w:sz w:val="18"/>
                <w:szCs w:val="18"/>
              </w:rPr>
            </w:pPr>
          </w:p>
        </w:tc>
      </w:tr>
      <w:tr w:rsidR="00390D7A" w:rsidRPr="00B02457" w14:paraId="288BC7B7" w14:textId="77777777" w:rsidTr="002D2CD1">
        <w:tc>
          <w:tcPr>
            <w:tcW w:w="586" w:type="pct"/>
            <w:vMerge/>
          </w:tcPr>
          <w:p w14:paraId="40A80AC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B2E35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EC75E8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1828BE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3D15F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80C62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93D9D5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BCA7CD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придбаного обладнання, од.</w:t>
            </w:r>
          </w:p>
        </w:tc>
        <w:tc>
          <w:tcPr>
            <w:tcW w:w="293" w:type="pct"/>
            <w:tcMar>
              <w:left w:w="57" w:type="dxa"/>
              <w:right w:w="57" w:type="dxa"/>
            </w:tcMar>
            <w:vAlign w:val="center"/>
          </w:tcPr>
          <w:p w14:paraId="5223C9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48</w:t>
            </w:r>
          </w:p>
        </w:tc>
        <w:tc>
          <w:tcPr>
            <w:tcW w:w="292" w:type="pct"/>
            <w:tcMar>
              <w:left w:w="57" w:type="dxa"/>
              <w:right w:w="57" w:type="dxa"/>
            </w:tcMar>
            <w:vAlign w:val="center"/>
          </w:tcPr>
          <w:p w14:paraId="42046FC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29</w:t>
            </w:r>
          </w:p>
        </w:tc>
        <w:tc>
          <w:tcPr>
            <w:tcW w:w="280" w:type="pct"/>
            <w:tcMar>
              <w:left w:w="57" w:type="dxa"/>
              <w:right w:w="57" w:type="dxa"/>
            </w:tcMar>
            <w:vAlign w:val="center"/>
          </w:tcPr>
          <w:p w14:paraId="3F40806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w:t>
            </w:r>
          </w:p>
        </w:tc>
      </w:tr>
      <w:tr w:rsidR="00390D7A" w:rsidRPr="00B02457" w14:paraId="1B1C9719" w14:textId="77777777" w:rsidTr="002D2CD1">
        <w:trPr>
          <w:trHeight w:val="690"/>
        </w:trPr>
        <w:tc>
          <w:tcPr>
            <w:tcW w:w="586" w:type="pct"/>
            <w:vMerge/>
          </w:tcPr>
          <w:p w14:paraId="1579837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B5006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7DCAA7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7852CB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B104D6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755C6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065BC6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9FA442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придбаного програмного забезпечення, од.</w:t>
            </w:r>
          </w:p>
        </w:tc>
        <w:tc>
          <w:tcPr>
            <w:tcW w:w="293" w:type="pct"/>
            <w:tcMar>
              <w:left w:w="57" w:type="dxa"/>
              <w:right w:w="57" w:type="dxa"/>
            </w:tcMar>
            <w:vAlign w:val="center"/>
          </w:tcPr>
          <w:p w14:paraId="6114E8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w:t>
            </w:r>
          </w:p>
        </w:tc>
        <w:tc>
          <w:tcPr>
            <w:tcW w:w="292" w:type="pct"/>
            <w:tcMar>
              <w:left w:w="57" w:type="dxa"/>
              <w:right w:w="57" w:type="dxa"/>
            </w:tcMar>
            <w:vAlign w:val="center"/>
          </w:tcPr>
          <w:p w14:paraId="7A36C45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w:t>
            </w:r>
          </w:p>
        </w:tc>
        <w:tc>
          <w:tcPr>
            <w:tcW w:w="280" w:type="pct"/>
            <w:tcMar>
              <w:left w:w="57" w:type="dxa"/>
              <w:right w:w="57" w:type="dxa"/>
            </w:tcMar>
            <w:vAlign w:val="center"/>
          </w:tcPr>
          <w:p w14:paraId="2218590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122</w:t>
            </w:r>
          </w:p>
        </w:tc>
      </w:tr>
      <w:tr w:rsidR="00390D7A" w:rsidRPr="00B02457" w14:paraId="3FDE33BD" w14:textId="77777777" w:rsidTr="002D2CD1">
        <w:tc>
          <w:tcPr>
            <w:tcW w:w="586" w:type="pct"/>
            <w:vMerge/>
          </w:tcPr>
          <w:p w14:paraId="32DD51F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9ED0F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AC46CB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C8AF35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9A6CC3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EF531D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F871454"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C23859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ефективності:</w:t>
            </w:r>
          </w:p>
        </w:tc>
        <w:tc>
          <w:tcPr>
            <w:tcW w:w="293" w:type="pct"/>
            <w:tcMar>
              <w:left w:w="57" w:type="dxa"/>
              <w:right w:w="57" w:type="dxa"/>
            </w:tcMar>
            <w:vAlign w:val="center"/>
          </w:tcPr>
          <w:p w14:paraId="09C9296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5473B8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8C45ADB" w14:textId="77777777" w:rsidR="00390D7A" w:rsidRPr="00B02457" w:rsidRDefault="00390D7A" w:rsidP="004103B7">
            <w:pPr>
              <w:jc w:val="center"/>
              <w:rPr>
                <w:rFonts w:ascii="Times New Roman" w:hAnsi="Times New Roman" w:cs="Times New Roman"/>
                <w:sz w:val="18"/>
                <w:szCs w:val="18"/>
              </w:rPr>
            </w:pPr>
          </w:p>
        </w:tc>
      </w:tr>
      <w:tr w:rsidR="00390D7A" w:rsidRPr="00B02457" w14:paraId="1DD3ED72" w14:textId="77777777" w:rsidTr="002D2CD1">
        <w:tc>
          <w:tcPr>
            <w:tcW w:w="586" w:type="pct"/>
            <w:vMerge/>
          </w:tcPr>
          <w:p w14:paraId="4A73ABA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28C34C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7D08DD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6DED7C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E0A047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159B15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8F4BF9A"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206759D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придбання одиниці обладнання, тис. грн</w:t>
            </w:r>
          </w:p>
        </w:tc>
        <w:tc>
          <w:tcPr>
            <w:tcW w:w="293" w:type="pct"/>
            <w:tcMar>
              <w:left w:w="57" w:type="dxa"/>
              <w:right w:w="57" w:type="dxa"/>
            </w:tcMar>
            <w:vAlign w:val="center"/>
          </w:tcPr>
          <w:p w14:paraId="37EED10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146,7</w:t>
            </w:r>
          </w:p>
        </w:tc>
        <w:tc>
          <w:tcPr>
            <w:tcW w:w="292" w:type="pct"/>
            <w:tcMar>
              <w:left w:w="57" w:type="dxa"/>
              <w:right w:w="57" w:type="dxa"/>
            </w:tcMar>
            <w:vAlign w:val="center"/>
          </w:tcPr>
          <w:p w14:paraId="5FD66C7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136,7</w:t>
            </w:r>
          </w:p>
        </w:tc>
        <w:tc>
          <w:tcPr>
            <w:tcW w:w="280" w:type="pct"/>
            <w:tcMar>
              <w:left w:w="57" w:type="dxa"/>
              <w:right w:w="57" w:type="dxa"/>
            </w:tcMar>
            <w:vAlign w:val="center"/>
          </w:tcPr>
          <w:p w14:paraId="400BC01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333,3</w:t>
            </w:r>
          </w:p>
        </w:tc>
      </w:tr>
      <w:tr w:rsidR="00390D7A" w:rsidRPr="00B02457" w14:paraId="759E6641" w14:textId="77777777" w:rsidTr="002D2CD1">
        <w:tc>
          <w:tcPr>
            <w:tcW w:w="586" w:type="pct"/>
            <w:vMerge/>
          </w:tcPr>
          <w:p w14:paraId="6648FAC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8C90E9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440909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BF7C85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BCEC45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64F4A1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ADA6AAA"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83ABD7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придбання одиниці програмного забезпечення, тис. грн</w:t>
            </w:r>
          </w:p>
        </w:tc>
        <w:tc>
          <w:tcPr>
            <w:tcW w:w="293" w:type="pct"/>
            <w:tcMar>
              <w:left w:w="57" w:type="dxa"/>
              <w:right w:w="57" w:type="dxa"/>
            </w:tcMar>
            <w:vAlign w:val="center"/>
          </w:tcPr>
          <w:p w14:paraId="008389E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135,4</w:t>
            </w:r>
          </w:p>
        </w:tc>
        <w:tc>
          <w:tcPr>
            <w:tcW w:w="292" w:type="pct"/>
            <w:tcMar>
              <w:left w:w="57" w:type="dxa"/>
              <w:right w:w="57" w:type="dxa"/>
            </w:tcMar>
            <w:vAlign w:val="center"/>
          </w:tcPr>
          <w:p w14:paraId="514E063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136,7</w:t>
            </w:r>
          </w:p>
        </w:tc>
        <w:tc>
          <w:tcPr>
            <w:tcW w:w="280" w:type="pct"/>
            <w:tcMar>
              <w:left w:w="57" w:type="dxa"/>
              <w:right w:w="57" w:type="dxa"/>
            </w:tcMar>
            <w:vAlign w:val="center"/>
          </w:tcPr>
          <w:p w14:paraId="39510E4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44,3</w:t>
            </w:r>
          </w:p>
        </w:tc>
      </w:tr>
      <w:tr w:rsidR="00390D7A" w:rsidRPr="00B02457" w14:paraId="3DC6ABF3" w14:textId="77777777" w:rsidTr="002D2CD1">
        <w:tc>
          <w:tcPr>
            <w:tcW w:w="586" w:type="pct"/>
            <w:vMerge/>
          </w:tcPr>
          <w:p w14:paraId="58C5B3F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396CBC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15379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803481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0F1943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CEDC9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0F2518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B2E371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color w:val="000000"/>
                <w:sz w:val="18"/>
                <w:szCs w:val="18"/>
              </w:rPr>
              <w:t>якості:</w:t>
            </w:r>
          </w:p>
        </w:tc>
        <w:tc>
          <w:tcPr>
            <w:tcW w:w="293" w:type="pct"/>
            <w:tcMar>
              <w:left w:w="57" w:type="dxa"/>
              <w:right w:w="57" w:type="dxa"/>
            </w:tcMar>
            <w:vAlign w:val="center"/>
          </w:tcPr>
          <w:p w14:paraId="4704CDD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E59927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D53AAA7" w14:textId="77777777" w:rsidR="00390D7A" w:rsidRPr="00B02457" w:rsidRDefault="00390D7A" w:rsidP="004103B7">
            <w:pPr>
              <w:jc w:val="center"/>
              <w:rPr>
                <w:rFonts w:ascii="Times New Roman" w:hAnsi="Times New Roman" w:cs="Times New Roman"/>
                <w:sz w:val="18"/>
                <w:szCs w:val="18"/>
              </w:rPr>
            </w:pPr>
          </w:p>
        </w:tc>
      </w:tr>
      <w:tr w:rsidR="00390D7A" w:rsidRPr="00B02457" w14:paraId="61D817E8" w14:textId="77777777" w:rsidTr="002D2CD1">
        <w:trPr>
          <w:trHeight w:val="297"/>
        </w:trPr>
        <w:tc>
          <w:tcPr>
            <w:tcW w:w="586" w:type="pct"/>
            <w:vMerge/>
          </w:tcPr>
          <w:p w14:paraId="09BF56A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C6D1D0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0FFDB9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297998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CE9A4F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695D4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72D9388" w14:textId="77777777" w:rsidR="00390D7A" w:rsidRPr="00B02457" w:rsidRDefault="00390D7A" w:rsidP="004103B7">
            <w:pPr>
              <w:jc w:val="center"/>
              <w:rPr>
                <w:rFonts w:ascii="Times New Roman" w:hAnsi="Times New Roman" w:cs="Times New Roman"/>
                <w:sz w:val="18"/>
                <w:szCs w:val="18"/>
              </w:rPr>
            </w:pPr>
          </w:p>
        </w:tc>
        <w:tc>
          <w:tcPr>
            <w:tcW w:w="705" w:type="pct"/>
            <w:shd w:val="clear" w:color="auto" w:fill="auto"/>
            <w:tcMar>
              <w:left w:w="57" w:type="dxa"/>
              <w:right w:w="57" w:type="dxa"/>
            </w:tcMar>
          </w:tcPr>
          <w:p w14:paraId="6A818C10"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рівень виконання заходу, %</w:t>
            </w:r>
          </w:p>
        </w:tc>
        <w:tc>
          <w:tcPr>
            <w:tcW w:w="293" w:type="pct"/>
            <w:shd w:val="clear" w:color="auto" w:fill="auto"/>
            <w:tcMar>
              <w:left w:w="57" w:type="dxa"/>
              <w:right w:w="57" w:type="dxa"/>
            </w:tcMar>
            <w:vAlign w:val="center"/>
          </w:tcPr>
          <w:p w14:paraId="06E742D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shd w:val="clear" w:color="auto" w:fill="auto"/>
            <w:tcMar>
              <w:left w:w="57" w:type="dxa"/>
              <w:right w:w="57" w:type="dxa"/>
            </w:tcMar>
            <w:vAlign w:val="center"/>
          </w:tcPr>
          <w:p w14:paraId="70FC03B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shd w:val="clear" w:color="auto" w:fill="auto"/>
            <w:tcMar>
              <w:left w:w="57" w:type="dxa"/>
              <w:right w:w="57" w:type="dxa"/>
            </w:tcMar>
            <w:vAlign w:val="center"/>
          </w:tcPr>
          <w:p w14:paraId="0F26E2D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0019963F" w14:textId="77777777" w:rsidTr="002D2CD1">
        <w:tc>
          <w:tcPr>
            <w:tcW w:w="586" w:type="pct"/>
            <w:vMerge w:val="restart"/>
          </w:tcPr>
          <w:p w14:paraId="3A1A110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lastRenderedPageBreak/>
              <w:t>Забезпечення галузі культури та креативних індустрій сучасною інфраструктурою</w:t>
            </w:r>
          </w:p>
        </w:tc>
        <w:tc>
          <w:tcPr>
            <w:tcW w:w="406" w:type="pct"/>
            <w:vMerge w:val="restart"/>
          </w:tcPr>
          <w:p w14:paraId="150BE2A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Створення нових об’єктів культури</w:t>
            </w:r>
          </w:p>
        </w:tc>
        <w:tc>
          <w:tcPr>
            <w:tcW w:w="632" w:type="pct"/>
            <w:vMerge w:val="restart"/>
          </w:tcPr>
          <w:p w14:paraId="0403FC5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3. Створення та оновлення експозицій музеїв</w:t>
            </w:r>
          </w:p>
        </w:tc>
        <w:tc>
          <w:tcPr>
            <w:tcW w:w="361" w:type="pct"/>
            <w:vMerge w:val="restart"/>
          </w:tcPr>
          <w:p w14:paraId="27F441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609088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музейні заклади комунальної власності територіальної громади міста Києва</w:t>
            </w:r>
          </w:p>
        </w:tc>
        <w:tc>
          <w:tcPr>
            <w:tcW w:w="406" w:type="pct"/>
            <w:vMerge w:val="restart"/>
          </w:tcPr>
          <w:p w14:paraId="23D9B9D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72BBFD8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36279,0</w:t>
            </w:r>
          </w:p>
        </w:tc>
        <w:tc>
          <w:tcPr>
            <w:tcW w:w="705" w:type="pct"/>
            <w:tcMar>
              <w:left w:w="57" w:type="dxa"/>
              <w:right w:w="57" w:type="dxa"/>
            </w:tcMar>
          </w:tcPr>
          <w:p w14:paraId="30FAA86C"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1B1BF28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A330C5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36D3867" w14:textId="77777777" w:rsidR="00390D7A" w:rsidRPr="00B02457" w:rsidRDefault="00390D7A" w:rsidP="004103B7">
            <w:pPr>
              <w:jc w:val="center"/>
              <w:rPr>
                <w:rFonts w:ascii="Times New Roman" w:hAnsi="Times New Roman" w:cs="Times New Roman"/>
                <w:sz w:val="18"/>
                <w:szCs w:val="18"/>
              </w:rPr>
            </w:pPr>
          </w:p>
        </w:tc>
      </w:tr>
      <w:tr w:rsidR="00390D7A" w:rsidRPr="00B02457" w14:paraId="670C533A" w14:textId="77777777" w:rsidTr="002D2CD1">
        <w:tc>
          <w:tcPr>
            <w:tcW w:w="586" w:type="pct"/>
            <w:vMerge/>
          </w:tcPr>
          <w:p w14:paraId="70A5A5A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DD115C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93CF1D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217C08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4267B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92B64C" w14:textId="77777777" w:rsidR="00390D7A" w:rsidRPr="00B02457" w:rsidRDefault="00390D7A" w:rsidP="004103B7">
            <w:pPr>
              <w:jc w:val="center"/>
              <w:rPr>
                <w:rFonts w:ascii="Times New Roman" w:hAnsi="Times New Roman" w:cs="Times New Roman"/>
                <w:sz w:val="18"/>
                <w:szCs w:val="18"/>
              </w:rPr>
            </w:pPr>
          </w:p>
        </w:tc>
        <w:tc>
          <w:tcPr>
            <w:tcW w:w="541" w:type="pct"/>
          </w:tcPr>
          <w:p w14:paraId="2168460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7530,0</w:t>
            </w:r>
          </w:p>
        </w:tc>
        <w:tc>
          <w:tcPr>
            <w:tcW w:w="705" w:type="pct"/>
            <w:tcMar>
              <w:left w:w="57" w:type="dxa"/>
              <w:right w:w="57" w:type="dxa"/>
            </w:tcMar>
          </w:tcPr>
          <w:p w14:paraId="38530170"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636AF46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7530,0</w:t>
            </w:r>
          </w:p>
        </w:tc>
        <w:tc>
          <w:tcPr>
            <w:tcW w:w="292" w:type="pct"/>
            <w:tcMar>
              <w:left w:w="57" w:type="dxa"/>
              <w:right w:w="57" w:type="dxa"/>
            </w:tcMar>
            <w:vAlign w:val="center"/>
          </w:tcPr>
          <w:p w14:paraId="193042D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14189,0</w:t>
            </w:r>
          </w:p>
        </w:tc>
        <w:tc>
          <w:tcPr>
            <w:tcW w:w="280" w:type="pct"/>
            <w:tcMar>
              <w:left w:w="57" w:type="dxa"/>
              <w:right w:w="57" w:type="dxa"/>
            </w:tcMar>
            <w:vAlign w:val="center"/>
          </w:tcPr>
          <w:p w14:paraId="6B81A1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14560,0</w:t>
            </w:r>
          </w:p>
        </w:tc>
      </w:tr>
      <w:tr w:rsidR="00390D7A" w:rsidRPr="00B02457" w14:paraId="0620D890" w14:textId="77777777" w:rsidTr="004F17A3">
        <w:trPr>
          <w:trHeight w:val="132"/>
        </w:trPr>
        <w:tc>
          <w:tcPr>
            <w:tcW w:w="586" w:type="pct"/>
            <w:vMerge/>
          </w:tcPr>
          <w:p w14:paraId="5EE1BA4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B4FAD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E07959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401D3D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529863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5100B3C" w14:textId="77777777" w:rsidR="00390D7A" w:rsidRPr="00B02457" w:rsidRDefault="00390D7A" w:rsidP="004103B7">
            <w:pPr>
              <w:jc w:val="center"/>
              <w:rPr>
                <w:rFonts w:ascii="Times New Roman" w:hAnsi="Times New Roman" w:cs="Times New Roman"/>
                <w:sz w:val="18"/>
                <w:szCs w:val="18"/>
              </w:rPr>
            </w:pPr>
          </w:p>
        </w:tc>
        <w:tc>
          <w:tcPr>
            <w:tcW w:w="541" w:type="pct"/>
          </w:tcPr>
          <w:p w14:paraId="438BC94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14189,0</w:t>
            </w:r>
          </w:p>
        </w:tc>
        <w:tc>
          <w:tcPr>
            <w:tcW w:w="705" w:type="pct"/>
            <w:tcMar>
              <w:left w:w="57" w:type="dxa"/>
              <w:right w:w="57" w:type="dxa"/>
            </w:tcMar>
          </w:tcPr>
          <w:p w14:paraId="64B653E8"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41BDC95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8E100B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AE45F17" w14:textId="77777777" w:rsidR="00390D7A" w:rsidRPr="00B02457" w:rsidRDefault="00390D7A" w:rsidP="004103B7">
            <w:pPr>
              <w:jc w:val="center"/>
              <w:rPr>
                <w:rFonts w:ascii="Times New Roman" w:hAnsi="Times New Roman" w:cs="Times New Roman"/>
                <w:sz w:val="18"/>
                <w:szCs w:val="18"/>
              </w:rPr>
            </w:pPr>
          </w:p>
        </w:tc>
      </w:tr>
      <w:tr w:rsidR="00390D7A" w:rsidRPr="00B02457" w14:paraId="4D635690" w14:textId="77777777" w:rsidTr="002D2CD1">
        <w:tc>
          <w:tcPr>
            <w:tcW w:w="586" w:type="pct"/>
            <w:vMerge/>
          </w:tcPr>
          <w:p w14:paraId="3520D2A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73ED97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12980E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043BDA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1CF29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37BB771"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3C3909E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14560,0</w:t>
            </w:r>
          </w:p>
        </w:tc>
        <w:tc>
          <w:tcPr>
            <w:tcW w:w="705" w:type="pct"/>
            <w:tcMar>
              <w:left w:w="57" w:type="dxa"/>
              <w:right w:w="57" w:type="dxa"/>
            </w:tcMar>
          </w:tcPr>
          <w:p w14:paraId="733D8E9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музеїв в яких створюють/оновлюють експозиції, од.</w:t>
            </w:r>
          </w:p>
        </w:tc>
        <w:tc>
          <w:tcPr>
            <w:tcW w:w="293" w:type="pct"/>
            <w:tcMar>
              <w:left w:w="57" w:type="dxa"/>
              <w:right w:w="57" w:type="dxa"/>
            </w:tcMar>
            <w:vAlign w:val="center"/>
          </w:tcPr>
          <w:p w14:paraId="1B9423C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w:t>
            </w:r>
          </w:p>
        </w:tc>
        <w:tc>
          <w:tcPr>
            <w:tcW w:w="292" w:type="pct"/>
            <w:tcMar>
              <w:left w:w="57" w:type="dxa"/>
              <w:right w:w="57" w:type="dxa"/>
            </w:tcMar>
            <w:vAlign w:val="center"/>
          </w:tcPr>
          <w:p w14:paraId="1D2E4D8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w:t>
            </w:r>
          </w:p>
        </w:tc>
        <w:tc>
          <w:tcPr>
            <w:tcW w:w="280" w:type="pct"/>
            <w:tcMar>
              <w:left w:w="57" w:type="dxa"/>
              <w:right w:w="57" w:type="dxa"/>
            </w:tcMar>
            <w:vAlign w:val="center"/>
          </w:tcPr>
          <w:p w14:paraId="14604C7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w:t>
            </w:r>
          </w:p>
        </w:tc>
      </w:tr>
      <w:tr w:rsidR="00390D7A" w:rsidRPr="00B02457" w14:paraId="612DEB1F" w14:textId="77777777" w:rsidTr="002D2CD1">
        <w:tc>
          <w:tcPr>
            <w:tcW w:w="586" w:type="pct"/>
            <w:vMerge/>
          </w:tcPr>
          <w:p w14:paraId="76FCB58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CC75A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9CB36E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406199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101E8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70F49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A6532B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575807E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екскурсій у музеях, од.</w:t>
            </w:r>
          </w:p>
        </w:tc>
        <w:tc>
          <w:tcPr>
            <w:tcW w:w="293" w:type="pct"/>
            <w:tcMar>
              <w:left w:w="57" w:type="dxa"/>
              <w:right w:w="57" w:type="dxa"/>
            </w:tcMar>
            <w:vAlign w:val="center"/>
          </w:tcPr>
          <w:p w14:paraId="6733E5D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7692</w:t>
            </w:r>
          </w:p>
        </w:tc>
        <w:tc>
          <w:tcPr>
            <w:tcW w:w="292" w:type="pct"/>
            <w:tcMar>
              <w:left w:w="57" w:type="dxa"/>
              <w:right w:w="57" w:type="dxa"/>
            </w:tcMar>
            <w:vAlign w:val="center"/>
          </w:tcPr>
          <w:p w14:paraId="4D05101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8228</w:t>
            </w:r>
          </w:p>
        </w:tc>
        <w:tc>
          <w:tcPr>
            <w:tcW w:w="280" w:type="pct"/>
            <w:tcMar>
              <w:left w:w="57" w:type="dxa"/>
              <w:right w:w="57" w:type="dxa"/>
            </w:tcMar>
            <w:vAlign w:val="center"/>
          </w:tcPr>
          <w:p w14:paraId="5646476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8857</w:t>
            </w:r>
          </w:p>
        </w:tc>
      </w:tr>
      <w:tr w:rsidR="00390D7A" w:rsidRPr="00B02457" w14:paraId="7FE7678D" w14:textId="77777777" w:rsidTr="002D2CD1">
        <w:tc>
          <w:tcPr>
            <w:tcW w:w="586" w:type="pct"/>
            <w:vMerge/>
          </w:tcPr>
          <w:p w14:paraId="39A1E0A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3418B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3A5319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6B890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F73B29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4984DA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1E731F8"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D74C31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436C6A6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13B85C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38712C1" w14:textId="77777777" w:rsidR="00390D7A" w:rsidRPr="00B02457" w:rsidRDefault="00390D7A" w:rsidP="004103B7">
            <w:pPr>
              <w:jc w:val="center"/>
              <w:rPr>
                <w:rFonts w:ascii="Times New Roman" w:hAnsi="Times New Roman" w:cs="Times New Roman"/>
                <w:sz w:val="18"/>
                <w:szCs w:val="18"/>
              </w:rPr>
            </w:pPr>
          </w:p>
        </w:tc>
      </w:tr>
      <w:tr w:rsidR="00390D7A" w:rsidRPr="00B02457" w14:paraId="2C1F9442" w14:textId="77777777" w:rsidTr="002D2CD1">
        <w:tc>
          <w:tcPr>
            <w:tcW w:w="586" w:type="pct"/>
            <w:vMerge/>
          </w:tcPr>
          <w:p w14:paraId="6B7C8C9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429C31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12DFB2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C0A0BE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77378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099AF4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2E6E99F"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1F9D71FF" w14:textId="60D7CF8F"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робіт із створення/</w:t>
            </w:r>
            <w:r w:rsidR="000949DC" w:rsidRPr="00B02457">
              <w:rPr>
                <w:rFonts w:ascii="Times New Roman" w:hAnsi="Times New Roman" w:cs="Times New Roman"/>
                <w:sz w:val="18"/>
                <w:szCs w:val="18"/>
              </w:rPr>
              <w:t xml:space="preserve"> </w:t>
            </w:r>
            <w:r w:rsidRPr="00B02457">
              <w:rPr>
                <w:rFonts w:ascii="Times New Roman" w:hAnsi="Times New Roman" w:cs="Times New Roman"/>
                <w:sz w:val="18"/>
                <w:szCs w:val="18"/>
              </w:rPr>
              <w:t>оновлення 1</w:t>
            </w:r>
            <w:r w:rsidR="006741F1">
              <w:rPr>
                <w:rFonts w:ascii="Times New Roman" w:hAnsi="Times New Roman" w:cs="Times New Roman"/>
                <w:sz w:val="18"/>
                <w:szCs w:val="18"/>
              </w:rPr>
              <w:t> </w:t>
            </w:r>
            <w:r w:rsidRPr="00B02457">
              <w:rPr>
                <w:rFonts w:ascii="Times New Roman" w:hAnsi="Times New Roman" w:cs="Times New Roman"/>
                <w:sz w:val="18"/>
                <w:szCs w:val="18"/>
              </w:rPr>
              <w:t>кв.м експозиції, грн</w:t>
            </w:r>
          </w:p>
        </w:tc>
        <w:tc>
          <w:tcPr>
            <w:tcW w:w="293" w:type="pct"/>
            <w:tcMar>
              <w:left w:w="57" w:type="dxa"/>
              <w:right w:w="57" w:type="dxa"/>
            </w:tcMar>
            <w:vAlign w:val="center"/>
          </w:tcPr>
          <w:p w14:paraId="762B19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1461,1</w:t>
            </w:r>
          </w:p>
        </w:tc>
        <w:tc>
          <w:tcPr>
            <w:tcW w:w="292" w:type="pct"/>
            <w:tcMar>
              <w:left w:w="57" w:type="dxa"/>
              <w:right w:w="57" w:type="dxa"/>
            </w:tcMar>
            <w:vAlign w:val="center"/>
          </w:tcPr>
          <w:p w14:paraId="6E8129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2753,3</w:t>
            </w:r>
          </w:p>
        </w:tc>
        <w:tc>
          <w:tcPr>
            <w:tcW w:w="280" w:type="pct"/>
            <w:tcMar>
              <w:left w:w="57" w:type="dxa"/>
              <w:right w:w="57" w:type="dxa"/>
            </w:tcMar>
            <w:vAlign w:val="center"/>
          </w:tcPr>
          <w:p w14:paraId="6C2A417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2825,3</w:t>
            </w:r>
          </w:p>
        </w:tc>
      </w:tr>
      <w:tr w:rsidR="00390D7A" w:rsidRPr="00B02457" w14:paraId="304C7164" w14:textId="77777777" w:rsidTr="002D2CD1">
        <w:tc>
          <w:tcPr>
            <w:tcW w:w="586" w:type="pct"/>
            <w:vMerge/>
          </w:tcPr>
          <w:p w14:paraId="528769D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FF429F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4FB69F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C1CCBC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7C32B3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55EFD8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830342C"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C4E74EB" w14:textId="26BA538D" w:rsidR="00390D7A" w:rsidRPr="00B02457" w:rsidRDefault="00390D7A" w:rsidP="004103B7">
            <w:pPr>
              <w:rPr>
                <w:rFonts w:ascii="Times New Roman" w:hAnsi="Times New Roman" w:cs="Times New Roman"/>
                <w:b/>
                <w:bCs/>
                <w:sz w:val="18"/>
                <w:szCs w:val="18"/>
              </w:rPr>
            </w:pPr>
            <w:r w:rsidRPr="00B02457">
              <w:rPr>
                <w:rFonts w:ascii="Times New Roman" w:hAnsi="Times New Roman" w:cs="Times New Roman"/>
                <w:sz w:val="18"/>
                <w:szCs w:val="18"/>
              </w:rPr>
              <w:t>середня вартість робіт із створення/оновлення експозиції в музеї, тис.</w:t>
            </w:r>
            <w:r w:rsidR="006741F1">
              <w:rPr>
                <w:rFonts w:ascii="Times New Roman" w:hAnsi="Times New Roman" w:cs="Times New Roman"/>
                <w:sz w:val="18"/>
                <w:szCs w:val="18"/>
              </w:rPr>
              <w:t> </w:t>
            </w:r>
            <w:r w:rsidRPr="00B02457">
              <w:rPr>
                <w:rFonts w:ascii="Times New Roman" w:hAnsi="Times New Roman" w:cs="Times New Roman"/>
                <w:sz w:val="18"/>
                <w:szCs w:val="18"/>
              </w:rPr>
              <w:t>грн</w:t>
            </w:r>
          </w:p>
        </w:tc>
        <w:tc>
          <w:tcPr>
            <w:tcW w:w="293" w:type="pct"/>
            <w:tcMar>
              <w:left w:w="57" w:type="dxa"/>
              <w:right w:w="57" w:type="dxa"/>
            </w:tcMar>
            <w:vAlign w:val="center"/>
          </w:tcPr>
          <w:p w14:paraId="18E83BC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753,0</w:t>
            </w:r>
          </w:p>
        </w:tc>
        <w:tc>
          <w:tcPr>
            <w:tcW w:w="292" w:type="pct"/>
            <w:tcMar>
              <w:left w:w="57" w:type="dxa"/>
              <w:right w:w="57" w:type="dxa"/>
            </w:tcMar>
            <w:vAlign w:val="center"/>
          </w:tcPr>
          <w:p w14:paraId="204B1EF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1773,6</w:t>
            </w:r>
          </w:p>
        </w:tc>
        <w:tc>
          <w:tcPr>
            <w:tcW w:w="280" w:type="pct"/>
            <w:tcMar>
              <w:left w:w="57" w:type="dxa"/>
              <w:right w:w="57" w:type="dxa"/>
            </w:tcMar>
            <w:vAlign w:val="center"/>
          </w:tcPr>
          <w:p w14:paraId="7CF0788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1820,0</w:t>
            </w:r>
          </w:p>
        </w:tc>
      </w:tr>
      <w:tr w:rsidR="00390D7A" w:rsidRPr="00B02457" w14:paraId="0B247EFB" w14:textId="77777777" w:rsidTr="002D2CD1">
        <w:tc>
          <w:tcPr>
            <w:tcW w:w="586" w:type="pct"/>
            <w:vMerge/>
          </w:tcPr>
          <w:p w14:paraId="7FA6D28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E7970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898D4E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A2CB66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05F4E0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341925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59758F0"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A3BC06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якості:</w:t>
            </w:r>
          </w:p>
        </w:tc>
        <w:tc>
          <w:tcPr>
            <w:tcW w:w="293" w:type="pct"/>
            <w:tcMar>
              <w:left w:w="57" w:type="dxa"/>
              <w:right w:w="57" w:type="dxa"/>
            </w:tcMar>
            <w:vAlign w:val="center"/>
          </w:tcPr>
          <w:p w14:paraId="2151521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7C6FCF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7E2996B" w14:textId="77777777" w:rsidR="00390D7A" w:rsidRPr="00B02457" w:rsidRDefault="00390D7A" w:rsidP="004103B7">
            <w:pPr>
              <w:jc w:val="center"/>
              <w:rPr>
                <w:rFonts w:ascii="Times New Roman" w:hAnsi="Times New Roman" w:cs="Times New Roman"/>
                <w:sz w:val="18"/>
                <w:szCs w:val="18"/>
              </w:rPr>
            </w:pPr>
          </w:p>
        </w:tc>
      </w:tr>
      <w:tr w:rsidR="00390D7A" w:rsidRPr="00B02457" w14:paraId="3A774CFD" w14:textId="77777777" w:rsidTr="002D2CD1">
        <w:trPr>
          <w:trHeight w:val="690"/>
        </w:trPr>
        <w:tc>
          <w:tcPr>
            <w:tcW w:w="586" w:type="pct"/>
            <w:vMerge/>
          </w:tcPr>
          <w:p w14:paraId="1228263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50082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E5625D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9F5DF1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7BCA6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011680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6CFAF06"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187A7005" w14:textId="415CB610"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стан виконання робіт із створення/</w:t>
            </w:r>
            <w:r w:rsidR="00AF52A4" w:rsidRPr="00B02457">
              <w:rPr>
                <w:rFonts w:ascii="Times New Roman" w:hAnsi="Times New Roman" w:cs="Times New Roman"/>
                <w:sz w:val="18"/>
                <w:szCs w:val="18"/>
              </w:rPr>
              <w:t xml:space="preserve"> </w:t>
            </w:r>
            <w:r w:rsidRPr="00B02457">
              <w:rPr>
                <w:rFonts w:ascii="Times New Roman" w:hAnsi="Times New Roman" w:cs="Times New Roman"/>
                <w:sz w:val="18"/>
                <w:szCs w:val="18"/>
              </w:rPr>
              <w:t>оновлення експозицій, %</w:t>
            </w:r>
          </w:p>
        </w:tc>
        <w:tc>
          <w:tcPr>
            <w:tcW w:w="293" w:type="pct"/>
            <w:tcMar>
              <w:left w:w="57" w:type="dxa"/>
              <w:right w:w="57" w:type="dxa"/>
            </w:tcMar>
            <w:vAlign w:val="center"/>
          </w:tcPr>
          <w:p w14:paraId="2C28269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20,8</w:t>
            </w:r>
          </w:p>
        </w:tc>
        <w:tc>
          <w:tcPr>
            <w:tcW w:w="292" w:type="pct"/>
            <w:tcMar>
              <w:left w:w="57" w:type="dxa"/>
              <w:right w:w="57" w:type="dxa"/>
            </w:tcMar>
            <w:vAlign w:val="center"/>
          </w:tcPr>
          <w:p w14:paraId="1B5D403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59,9</w:t>
            </w:r>
          </w:p>
        </w:tc>
        <w:tc>
          <w:tcPr>
            <w:tcW w:w="280" w:type="pct"/>
            <w:tcMar>
              <w:left w:w="57" w:type="dxa"/>
              <w:right w:w="57" w:type="dxa"/>
            </w:tcMar>
            <w:vAlign w:val="center"/>
          </w:tcPr>
          <w:p w14:paraId="6375D4F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31FD3553" w14:textId="77777777" w:rsidTr="002D2CD1">
        <w:tc>
          <w:tcPr>
            <w:tcW w:w="5000" w:type="pct"/>
            <w:gridSpan w:val="11"/>
            <w:tcMar>
              <w:left w:w="57" w:type="dxa"/>
              <w:right w:w="57" w:type="dxa"/>
            </w:tcMar>
          </w:tcPr>
          <w:p w14:paraId="0DD1502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Модернізація бібліотек</w:t>
            </w:r>
          </w:p>
        </w:tc>
      </w:tr>
      <w:tr w:rsidR="00390D7A" w:rsidRPr="00B02457" w14:paraId="6BEC3D4A" w14:textId="77777777" w:rsidTr="002D2CD1">
        <w:tc>
          <w:tcPr>
            <w:tcW w:w="586" w:type="pct"/>
            <w:vMerge w:val="restart"/>
          </w:tcPr>
          <w:p w14:paraId="59F3715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6B50F02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4008" w:type="pct"/>
            <w:gridSpan w:val="9"/>
            <w:tcMar>
              <w:left w:w="57" w:type="dxa"/>
              <w:right w:w="57" w:type="dxa"/>
            </w:tcMar>
          </w:tcPr>
          <w:p w14:paraId="1B1ABDB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4. Вдосконалення і функціональне розширення діяльності публічних бібліотек міста Києва як інформаційних, культурних та освітніх центрів для різних груп населення</w:t>
            </w:r>
          </w:p>
        </w:tc>
      </w:tr>
      <w:tr w:rsidR="00390D7A" w:rsidRPr="00B02457" w14:paraId="2348250D" w14:textId="77777777" w:rsidTr="002D2CD1">
        <w:tc>
          <w:tcPr>
            <w:tcW w:w="586" w:type="pct"/>
            <w:vMerge/>
          </w:tcPr>
          <w:p w14:paraId="60F821B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333231" w14:textId="77777777" w:rsidR="00390D7A" w:rsidRPr="00B02457" w:rsidRDefault="00390D7A" w:rsidP="004103B7">
            <w:pPr>
              <w:jc w:val="center"/>
              <w:rPr>
                <w:rFonts w:ascii="Times New Roman" w:hAnsi="Times New Roman" w:cs="Times New Roman"/>
                <w:sz w:val="18"/>
                <w:szCs w:val="18"/>
              </w:rPr>
            </w:pPr>
          </w:p>
        </w:tc>
        <w:tc>
          <w:tcPr>
            <w:tcW w:w="632" w:type="pct"/>
            <w:vMerge w:val="restart"/>
          </w:tcPr>
          <w:p w14:paraId="0919562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4.1. Капітальний ремонт та ремонтно-реставраційні роботи бібліотек комунальної власності територіальної громади міста Києва для перетворення їх на сучасні бібліотечні простори з урахуванням принципів безбар’єрності </w:t>
            </w:r>
          </w:p>
        </w:tc>
        <w:tc>
          <w:tcPr>
            <w:tcW w:w="361" w:type="pct"/>
            <w:vMerge w:val="restart"/>
          </w:tcPr>
          <w:p w14:paraId="2C0B9DB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54AD629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w:t>
            </w:r>
            <w:r w:rsidRPr="00B02457">
              <w:rPr>
                <w:rFonts w:ascii="Times New Roman" w:hAnsi="Times New Roman" w:cs="Times New Roman"/>
                <w:sz w:val="18"/>
                <w:szCs w:val="18"/>
              </w:rPr>
              <w:lastRenderedPageBreak/>
              <w:t>Києва, районні в місті Києві державні адміністрації</w:t>
            </w:r>
          </w:p>
        </w:tc>
        <w:tc>
          <w:tcPr>
            <w:tcW w:w="406" w:type="pct"/>
            <w:vMerge w:val="restart"/>
          </w:tcPr>
          <w:p w14:paraId="1AAD47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Бюджет міста Києва</w:t>
            </w:r>
          </w:p>
        </w:tc>
        <w:tc>
          <w:tcPr>
            <w:tcW w:w="541" w:type="pct"/>
          </w:tcPr>
          <w:p w14:paraId="0489B1A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170385,0</w:t>
            </w:r>
          </w:p>
        </w:tc>
        <w:tc>
          <w:tcPr>
            <w:tcW w:w="705" w:type="pct"/>
            <w:tcMar>
              <w:left w:w="57" w:type="dxa"/>
              <w:right w:w="57" w:type="dxa"/>
            </w:tcMar>
          </w:tcPr>
          <w:p w14:paraId="317127A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витрат:</w:t>
            </w:r>
          </w:p>
        </w:tc>
        <w:tc>
          <w:tcPr>
            <w:tcW w:w="293" w:type="pct"/>
            <w:tcMar>
              <w:left w:w="57" w:type="dxa"/>
              <w:right w:w="57" w:type="dxa"/>
            </w:tcMar>
            <w:vAlign w:val="center"/>
          </w:tcPr>
          <w:p w14:paraId="5D0B6FF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AD3FE7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1D63F53" w14:textId="77777777" w:rsidR="00390D7A" w:rsidRPr="00B02457" w:rsidRDefault="00390D7A" w:rsidP="004103B7">
            <w:pPr>
              <w:jc w:val="center"/>
              <w:rPr>
                <w:rFonts w:ascii="Times New Roman" w:hAnsi="Times New Roman" w:cs="Times New Roman"/>
                <w:sz w:val="18"/>
                <w:szCs w:val="18"/>
              </w:rPr>
            </w:pPr>
          </w:p>
        </w:tc>
      </w:tr>
      <w:tr w:rsidR="00390D7A" w:rsidRPr="00B02457" w14:paraId="228BBE57" w14:textId="77777777" w:rsidTr="002D2CD1">
        <w:tc>
          <w:tcPr>
            <w:tcW w:w="586" w:type="pct"/>
            <w:vMerge/>
          </w:tcPr>
          <w:p w14:paraId="21C22BA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1118DE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97D571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8820EF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084701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3CC3CAE" w14:textId="77777777" w:rsidR="00390D7A" w:rsidRPr="00B02457" w:rsidRDefault="00390D7A" w:rsidP="004103B7">
            <w:pPr>
              <w:jc w:val="center"/>
              <w:rPr>
                <w:rFonts w:ascii="Times New Roman" w:hAnsi="Times New Roman" w:cs="Times New Roman"/>
                <w:sz w:val="18"/>
                <w:szCs w:val="18"/>
              </w:rPr>
            </w:pPr>
          </w:p>
        </w:tc>
        <w:tc>
          <w:tcPr>
            <w:tcW w:w="541" w:type="pct"/>
          </w:tcPr>
          <w:p w14:paraId="1D40A66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71295,0</w:t>
            </w:r>
          </w:p>
        </w:tc>
        <w:tc>
          <w:tcPr>
            <w:tcW w:w="705" w:type="pct"/>
            <w:tcMar>
              <w:left w:w="57" w:type="dxa"/>
              <w:right w:w="57" w:type="dxa"/>
            </w:tcMar>
          </w:tcPr>
          <w:p w14:paraId="543C399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обсяг видатків, тис. грн</w:t>
            </w:r>
          </w:p>
        </w:tc>
        <w:tc>
          <w:tcPr>
            <w:tcW w:w="293" w:type="pct"/>
            <w:tcMar>
              <w:left w:w="57" w:type="dxa"/>
              <w:right w:w="57" w:type="dxa"/>
            </w:tcMar>
            <w:vAlign w:val="center"/>
          </w:tcPr>
          <w:p w14:paraId="257A724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71295,0</w:t>
            </w:r>
          </w:p>
        </w:tc>
        <w:tc>
          <w:tcPr>
            <w:tcW w:w="292" w:type="pct"/>
            <w:tcMar>
              <w:left w:w="57" w:type="dxa"/>
              <w:right w:w="57" w:type="dxa"/>
            </w:tcMar>
            <w:vAlign w:val="center"/>
          </w:tcPr>
          <w:p w14:paraId="657FFE5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49050,0</w:t>
            </w:r>
          </w:p>
        </w:tc>
        <w:tc>
          <w:tcPr>
            <w:tcW w:w="280" w:type="pct"/>
            <w:tcMar>
              <w:left w:w="57" w:type="dxa"/>
              <w:right w:w="57" w:type="dxa"/>
            </w:tcMar>
            <w:vAlign w:val="center"/>
          </w:tcPr>
          <w:p w14:paraId="7A4E226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50040,0</w:t>
            </w:r>
          </w:p>
        </w:tc>
      </w:tr>
      <w:tr w:rsidR="00390D7A" w:rsidRPr="00B02457" w14:paraId="0C0D36D5" w14:textId="77777777" w:rsidTr="002D2CD1">
        <w:tc>
          <w:tcPr>
            <w:tcW w:w="586" w:type="pct"/>
            <w:vMerge/>
          </w:tcPr>
          <w:p w14:paraId="6611C42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29E0C7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45203D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969D5D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C3DCD0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9EEA423" w14:textId="77777777" w:rsidR="00390D7A" w:rsidRPr="00B02457" w:rsidRDefault="00390D7A" w:rsidP="004103B7">
            <w:pPr>
              <w:jc w:val="center"/>
              <w:rPr>
                <w:rFonts w:ascii="Times New Roman" w:hAnsi="Times New Roman" w:cs="Times New Roman"/>
                <w:sz w:val="18"/>
                <w:szCs w:val="18"/>
              </w:rPr>
            </w:pPr>
          </w:p>
        </w:tc>
        <w:tc>
          <w:tcPr>
            <w:tcW w:w="541" w:type="pct"/>
          </w:tcPr>
          <w:p w14:paraId="631BA77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49050,0</w:t>
            </w:r>
          </w:p>
        </w:tc>
        <w:tc>
          <w:tcPr>
            <w:tcW w:w="705" w:type="pct"/>
            <w:tcMar>
              <w:left w:w="57" w:type="dxa"/>
              <w:right w:w="57" w:type="dxa"/>
            </w:tcMar>
          </w:tcPr>
          <w:p w14:paraId="36F41E0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продукту:</w:t>
            </w:r>
          </w:p>
        </w:tc>
        <w:tc>
          <w:tcPr>
            <w:tcW w:w="293" w:type="pct"/>
            <w:tcMar>
              <w:left w:w="57" w:type="dxa"/>
              <w:right w:w="57" w:type="dxa"/>
            </w:tcMar>
            <w:vAlign w:val="center"/>
          </w:tcPr>
          <w:p w14:paraId="4E31BDC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54B3C9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2601B8A" w14:textId="77777777" w:rsidR="00390D7A" w:rsidRPr="00B02457" w:rsidRDefault="00390D7A" w:rsidP="004103B7">
            <w:pPr>
              <w:jc w:val="center"/>
              <w:rPr>
                <w:rFonts w:ascii="Times New Roman" w:hAnsi="Times New Roman" w:cs="Times New Roman"/>
                <w:sz w:val="18"/>
                <w:szCs w:val="18"/>
              </w:rPr>
            </w:pPr>
          </w:p>
        </w:tc>
      </w:tr>
      <w:tr w:rsidR="00390D7A" w:rsidRPr="00B02457" w14:paraId="199033F4" w14:textId="77777777" w:rsidTr="002D2CD1">
        <w:tc>
          <w:tcPr>
            <w:tcW w:w="586" w:type="pct"/>
            <w:vMerge/>
          </w:tcPr>
          <w:p w14:paraId="71FD379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A4B384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2BB0F7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D4D95A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7436A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61D461"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091D3EB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2027 – 50040,0 </w:t>
            </w:r>
          </w:p>
        </w:tc>
        <w:tc>
          <w:tcPr>
            <w:tcW w:w="705" w:type="pct"/>
            <w:tcMar>
              <w:left w:w="57" w:type="dxa"/>
              <w:right w:w="57" w:type="dxa"/>
            </w:tcMar>
          </w:tcPr>
          <w:p w14:paraId="41FAE1A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кількість бібліотек, в яких здійснюється капітальний ремонт, од.</w:t>
            </w:r>
          </w:p>
        </w:tc>
        <w:tc>
          <w:tcPr>
            <w:tcW w:w="293" w:type="pct"/>
            <w:tcMar>
              <w:left w:w="57" w:type="dxa"/>
              <w:right w:w="57" w:type="dxa"/>
            </w:tcMar>
            <w:vAlign w:val="center"/>
          </w:tcPr>
          <w:p w14:paraId="50AF4C8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w:t>
            </w:r>
          </w:p>
        </w:tc>
        <w:tc>
          <w:tcPr>
            <w:tcW w:w="292" w:type="pct"/>
            <w:tcMar>
              <w:left w:w="57" w:type="dxa"/>
              <w:right w:w="57" w:type="dxa"/>
            </w:tcMar>
            <w:vAlign w:val="center"/>
          </w:tcPr>
          <w:p w14:paraId="701701B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w:t>
            </w:r>
          </w:p>
        </w:tc>
        <w:tc>
          <w:tcPr>
            <w:tcW w:w="280" w:type="pct"/>
            <w:tcMar>
              <w:left w:w="57" w:type="dxa"/>
              <w:right w:w="57" w:type="dxa"/>
            </w:tcMar>
            <w:vAlign w:val="center"/>
          </w:tcPr>
          <w:p w14:paraId="3DA90E2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w:t>
            </w:r>
          </w:p>
        </w:tc>
      </w:tr>
      <w:tr w:rsidR="00390D7A" w:rsidRPr="00B02457" w14:paraId="5D67D9CD" w14:textId="77777777" w:rsidTr="002D2CD1">
        <w:tc>
          <w:tcPr>
            <w:tcW w:w="586" w:type="pct"/>
            <w:vMerge/>
          </w:tcPr>
          <w:p w14:paraId="4C25C5F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27B87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EDDA2F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C2053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94E27C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659DF1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0D0DD90"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7D08D1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46C28D6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0B7244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CF851D2" w14:textId="77777777" w:rsidR="00390D7A" w:rsidRPr="00B02457" w:rsidRDefault="00390D7A" w:rsidP="004103B7">
            <w:pPr>
              <w:jc w:val="center"/>
              <w:rPr>
                <w:rFonts w:ascii="Times New Roman" w:hAnsi="Times New Roman" w:cs="Times New Roman"/>
                <w:sz w:val="18"/>
                <w:szCs w:val="18"/>
              </w:rPr>
            </w:pPr>
          </w:p>
        </w:tc>
      </w:tr>
      <w:tr w:rsidR="00390D7A" w:rsidRPr="00B02457" w14:paraId="3FC9FC8C" w14:textId="77777777" w:rsidTr="002D2CD1">
        <w:tc>
          <w:tcPr>
            <w:tcW w:w="586" w:type="pct"/>
            <w:vMerge/>
          </w:tcPr>
          <w:p w14:paraId="741B78B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CF21BB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F1EB17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78B2EF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194D86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63E9CC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B10F1A1"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41292F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середня вартість капітального ремонту та ремонтно-реставраційних робіт </w:t>
            </w:r>
            <w:r w:rsidRPr="00B02457">
              <w:rPr>
                <w:rFonts w:ascii="Times New Roman" w:hAnsi="Times New Roman" w:cs="Times New Roman"/>
                <w:color w:val="000000"/>
                <w:sz w:val="18"/>
                <w:szCs w:val="18"/>
              </w:rPr>
              <w:lastRenderedPageBreak/>
              <w:t>одного закладу, тис. грн</w:t>
            </w:r>
          </w:p>
        </w:tc>
        <w:tc>
          <w:tcPr>
            <w:tcW w:w="293" w:type="pct"/>
            <w:tcMar>
              <w:left w:w="57" w:type="dxa"/>
              <w:right w:w="57" w:type="dxa"/>
            </w:tcMar>
            <w:vAlign w:val="center"/>
          </w:tcPr>
          <w:p w14:paraId="379BFF2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4193,8</w:t>
            </w:r>
          </w:p>
        </w:tc>
        <w:tc>
          <w:tcPr>
            <w:tcW w:w="292" w:type="pct"/>
            <w:tcMar>
              <w:left w:w="57" w:type="dxa"/>
              <w:right w:w="57" w:type="dxa"/>
            </w:tcMar>
            <w:vAlign w:val="center"/>
          </w:tcPr>
          <w:p w14:paraId="7697EE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2581,6</w:t>
            </w:r>
          </w:p>
        </w:tc>
        <w:tc>
          <w:tcPr>
            <w:tcW w:w="280" w:type="pct"/>
            <w:tcMar>
              <w:left w:w="57" w:type="dxa"/>
              <w:right w:w="57" w:type="dxa"/>
            </w:tcMar>
            <w:vAlign w:val="center"/>
          </w:tcPr>
          <w:p w14:paraId="3DB40FA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3127,5</w:t>
            </w:r>
          </w:p>
        </w:tc>
      </w:tr>
      <w:tr w:rsidR="00390D7A" w:rsidRPr="00B02457" w14:paraId="43D5F36A" w14:textId="77777777" w:rsidTr="002D2CD1">
        <w:tc>
          <w:tcPr>
            <w:tcW w:w="586" w:type="pct"/>
            <w:vMerge/>
          </w:tcPr>
          <w:p w14:paraId="42EA502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11414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B02369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F4BA4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D9B594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BBD2C8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362C75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F85E4D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0EA9DC1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56CFDC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14F8CB5" w14:textId="77777777" w:rsidR="00390D7A" w:rsidRPr="00B02457" w:rsidRDefault="00390D7A" w:rsidP="004103B7">
            <w:pPr>
              <w:jc w:val="center"/>
              <w:rPr>
                <w:rFonts w:ascii="Times New Roman" w:hAnsi="Times New Roman" w:cs="Times New Roman"/>
                <w:sz w:val="18"/>
                <w:szCs w:val="18"/>
              </w:rPr>
            </w:pPr>
          </w:p>
        </w:tc>
      </w:tr>
      <w:tr w:rsidR="00390D7A" w:rsidRPr="00B02457" w14:paraId="608C704D" w14:textId="77777777" w:rsidTr="002D2CD1">
        <w:tc>
          <w:tcPr>
            <w:tcW w:w="586" w:type="pct"/>
            <w:vMerge/>
          </w:tcPr>
          <w:p w14:paraId="01E8066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4B19B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525D84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7E6C3A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AECCFC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EC1DF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247A08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0E5E2D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рівень виконання робіт з капітального ремонту до запланованого в поточному періоді, %</w:t>
            </w:r>
          </w:p>
        </w:tc>
        <w:tc>
          <w:tcPr>
            <w:tcW w:w="293" w:type="pct"/>
            <w:tcMar>
              <w:left w:w="57" w:type="dxa"/>
              <w:right w:w="57" w:type="dxa"/>
            </w:tcMar>
            <w:vAlign w:val="center"/>
          </w:tcPr>
          <w:p w14:paraId="0E3C016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2F0DFE0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46D7D17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1621039F" w14:textId="77777777" w:rsidTr="002D2CD1">
        <w:tc>
          <w:tcPr>
            <w:tcW w:w="586" w:type="pct"/>
            <w:vMerge w:val="restart"/>
          </w:tcPr>
          <w:p w14:paraId="06BD31D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232E906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4C65895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4.2. Матеріально-технічне удосконалення бібліотек для підтримки проєкту «На шляху до безбар’єрності»</w:t>
            </w:r>
          </w:p>
        </w:tc>
        <w:tc>
          <w:tcPr>
            <w:tcW w:w="361" w:type="pct"/>
            <w:vMerge w:val="restart"/>
          </w:tcPr>
          <w:p w14:paraId="6E52BFF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779B86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районні в місті Києві державні адміністрації</w:t>
            </w:r>
          </w:p>
        </w:tc>
        <w:tc>
          <w:tcPr>
            <w:tcW w:w="406" w:type="pct"/>
            <w:vMerge w:val="restart"/>
          </w:tcPr>
          <w:p w14:paraId="2482DA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4AF3F59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4222,0</w:t>
            </w:r>
          </w:p>
        </w:tc>
        <w:tc>
          <w:tcPr>
            <w:tcW w:w="705" w:type="pct"/>
            <w:tcMar>
              <w:left w:w="57" w:type="dxa"/>
              <w:right w:w="57" w:type="dxa"/>
            </w:tcMar>
          </w:tcPr>
          <w:p w14:paraId="0C20BB8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5EC6190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0BC1C1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B8E1DFA" w14:textId="77777777" w:rsidR="00390D7A" w:rsidRPr="00B02457" w:rsidRDefault="00390D7A" w:rsidP="004103B7">
            <w:pPr>
              <w:jc w:val="center"/>
              <w:rPr>
                <w:rFonts w:ascii="Times New Roman" w:hAnsi="Times New Roman" w:cs="Times New Roman"/>
                <w:sz w:val="18"/>
                <w:szCs w:val="18"/>
              </w:rPr>
            </w:pPr>
          </w:p>
        </w:tc>
      </w:tr>
      <w:tr w:rsidR="00390D7A" w:rsidRPr="00B02457" w14:paraId="0F41FFA9" w14:textId="77777777" w:rsidTr="002D2CD1">
        <w:tc>
          <w:tcPr>
            <w:tcW w:w="586" w:type="pct"/>
            <w:vMerge/>
          </w:tcPr>
          <w:p w14:paraId="0B94B1B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72BA3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65E5F5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D7C6F8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9CEC57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793327" w14:textId="77777777" w:rsidR="00390D7A" w:rsidRPr="00B02457" w:rsidRDefault="00390D7A" w:rsidP="004103B7">
            <w:pPr>
              <w:jc w:val="center"/>
              <w:rPr>
                <w:rFonts w:ascii="Times New Roman" w:hAnsi="Times New Roman" w:cs="Times New Roman"/>
                <w:sz w:val="18"/>
                <w:szCs w:val="18"/>
              </w:rPr>
            </w:pPr>
          </w:p>
        </w:tc>
        <w:tc>
          <w:tcPr>
            <w:tcW w:w="541" w:type="pct"/>
          </w:tcPr>
          <w:p w14:paraId="60AC345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1127,0</w:t>
            </w:r>
          </w:p>
        </w:tc>
        <w:tc>
          <w:tcPr>
            <w:tcW w:w="705" w:type="pct"/>
            <w:tcMar>
              <w:left w:w="57" w:type="dxa"/>
              <w:right w:w="57" w:type="dxa"/>
            </w:tcMar>
          </w:tcPr>
          <w:p w14:paraId="49619B6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4094243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1127,0</w:t>
            </w:r>
          </w:p>
        </w:tc>
        <w:tc>
          <w:tcPr>
            <w:tcW w:w="292" w:type="pct"/>
            <w:tcMar>
              <w:left w:w="57" w:type="dxa"/>
              <w:right w:w="57" w:type="dxa"/>
            </w:tcMar>
            <w:vAlign w:val="center"/>
          </w:tcPr>
          <w:p w14:paraId="0E3E7C1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1720,0</w:t>
            </w:r>
          </w:p>
        </w:tc>
        <w:tc>
          <w:tcPr>
            <w:tcW w:w="280" w:type="pct"/>
            <w:tcMar>
              <w:left w:w="57" w:type="dxa"/>
              <w:right w:w="57" w:type="dxa"/>
            </w:tcMar>
            <w:vAlign w:val="center"/>
          </w:tcPr>
          <w:p w14:paraId="0E2A7E7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1375,0</w:t>
            </w:r>
          </w:p>
        </w:tc>
      </w:tr>
      <w:tr w:rsidR="00390D7A" w:rsidRPr="00B02457" w14:paraId="0CBEAB11" w14:textId="77777777" w:rsidTr="002D2CD1">
        <w:tc>
          <w:tcPr>
            <w:tcW w:w="586" w:type="pct"/>
            <w:vMerge/>
          </w:tcPr>
          <w:p w14:paraId="71F9AFD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DC975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3A6A75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B6F94E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2B0D80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55D855F" w14:textId="77777777" w:rsidR="00390D7A" w:rsidRPr="00B02457" w:rsidRDefault="00390D7A" w:rsidP="004103B7">
            <w:pPr>
              <w:jc w:val="center"/>
              <w:rPr>
                <w:rFonts w:ascii="Times New Roman" w:hAnsi="Times New Roman" w:cs="Times New Roman"/>
                <w:sz w:val="18"/>
                <w:szCs w:val="18"/>
              </w:rPr>
            </w:pPr>
          </w:p>
        </w:tc>
        <w:tc>
          <w:tcPr>
            <w:tcW w:w="541" w:type="pct"/>
          </w:tcPr>
          <w:p w14:paraId="1FD28A1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1720,0</w:t>
            </w:r>
          </w:p>
        </w:tc>
        <w:tc>
          <w:tcPr>
            <w:tcW w:w="705" w:type="pct"/>
            <w:tcMar>
              <w:left w:w="57" w:type="dxa"/>
              <w:right w:w="57" w:type="dxa"/>
            </w:tcMar>
          </w:tcPr>
          <w:p w14:paraId="6B097D6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661DF1A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5CD587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1C85055" w14:textId="77777777" w:rsidR="00390D7A" w:rsidRPr="00B02457" w:rsidRDefault="00390D7A" w:rsidP="004103B7">
            <w:pPr>
              <w:jc w:val="center"/>
              <w:rPr>
                <w:rFonts w:ascii="Times New Roman" w:hAnsi="Times New Roman" w:cs="Times New Roman"/>
                <w:sz w:val="18"/>
                <w:szCs w:val="18"/>
              </w:rPr>
            </w:pPr>
          </w:p>
        </w:tc>
      </w:tr>
      <w:tr w:rsidR="00390D7A" w:rsidRPr="00B02457" w14:paraId="48FBCE93" w14:textId="77777777" w:rsidTr="002D2CD1">
        <w:tc>
          <w:tcPr>
            <w:tcW w:w="586" w:type="pct"/>
            <w:vMerge/>
          </w:tcPr>
          <w:p w14:paraId="09B56B0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D7490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11868F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07F3E5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C8695E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232592C"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093D0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1375,0</w:t>
            </w:r>
          </w:p>
        </w:tc>
        <w:tc>
          <w:tcPr>
            <w:tcW w:w="705" w:type="pct"/>
            <w:tcMar>
              <w:left w:w="57" w:type="dxa"/>
              <w:right w:w="57" w:type="dxa"/>
            </w:tcMar>
          </w:tcPr>
          <w:p w14:paraId="11A0EE9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обладнання, од.</w:t>
            </w:r>
          </w:p>
        </w:tc>
        <w:tc>
          <w:tcPr>
            <w:tcW w:w="293" w:type="pct"/>
            <w:tcMar>
              <w:left w:w="57" w:type="dxa"/>
              <w:right w:w="57" w:type="dxa"/>
            </w:tcMar>
            <w:vAlign w:val="center"/>
          </w:tcPr>
          <w:p w14:paraId="65ED0FD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31</w:t>
            </w:r>
          </w:p>
        </w:tc>
        <w:tc>
          <w:tcPr>
            <w:tcW w:w="292" w:type="pct"/>
            <w:tcMar>
              <w:left w:w="57" w:type="dxa"/>
              <w:right w:w="57" w:type="dxa"/>
            </w:tcMar>
            <w:vAlign w:val="center"/>
          </w:tcPr>
          <w:p w14:paraId="5285527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w:t>
            </w:r>
          </w:p>
        </w:tc>
        <w:tc>
          <w:tcPr>
            <w:tcW w:w="280" w:type="pct"/>
            <w:tcMar>
              <w:left w:w="57" w:type="dxa"/>
              <w:right w:w="57" w:type="dxa"/>
            </w:tcMar>
            <w:vAlign w:val="center"/>
          </w:tcPr>
          <w:p w14:paraId="5FB8A0C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w:t>
            </w:r>
          </w:p>
        </w:tc>
      </w:tr>
      <w:tr w:rsidR="00390D7A" w:rsidRPr="00B02457" w14:paraId="3595C2ED" w14:textId="77777777" w:rsidTr="002D2CD1">
        <w:tc>
          <w:tcPr>
            <w:tcW w:w="586" w:type="pct"/>
            <w:vMerge/>
          </w:tcPr>
          <w:p w14:paraId="7F30BBA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9C2F9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1D99A2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3FC9BA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CEBE6F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108F41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F88E61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1EF714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користувачів/ок – людей з інвалідністю, осіб</w:t>
            </w:r>
          </w:p>
        </w:tc>
        <w:tc>
          <w:tcPr>
            <w:tcW w:w="293" w:type="pct"/>
            <w:tcMar>
              <w:left w:w="57" w:type="dxa"/>
              <w:right w:w="57" w:type="dxa"/>
            </w:tcMar>
            <w:vAlign w:val="center"/>
          </w:tcPr>
          <w:p w14:paraId="49DA36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378B13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1100</w:t>
            </w:r>
          </w:p>
        </w:tc>
        <w:tc>
          <w:tcPr>
            <w:tcW w:w="280" w:type="pct"/>
            <w:tcMar>
              <w:left w:w="57" w:type="dxa"/>
              <w:right w:w="57" w:type="dxa"/>
            </w:tcMar>
            <w:vAlign w:val="center"/>
          </w:tcPr>
          <w:p w14:paraId="5832F2B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w:t>
            </w:r>
          </w:p>
        </w:tc>
      </w:tr>
      <w:tr w:rsidR="00390D7A" w:rsidRPr="00B02457" w14:paraId="4E6D35BB" w14:textId="77777777" w:rsidTr="002D2CD1">
        <w:tc>
          <w:tcPr>
            <w:tcW w:w="586" w:type="pct"/>
            <w:vMerge/>
          </w:tcPr>
          <w:p w14:paraId="4D63C84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071EE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438D52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35678E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769558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027EB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DC53E67"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22F7C72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16A0769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4F3558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62401FE" w14:textId="77777777" w:rsidR="00390D7A" w:rsidRPr="00B02457" w:rsidRDefault="00390D7A" w:rsidP="004103B7">
            <w:pPr>
              <w:jc w:val="center"/>
              <w:rPr>
                <w:rFonts w:ascii="Times New Roman" w:hAnsi="Times New Roman" w:cs="Times New Roman"/>
                <w:sz w:val="18"/>
                <w:szCs w:val="18"/>
              </w:rPr>
            </w:pPr>
          </w:p>
        </w:tc>
      </w:tr>
      <w:tr w:rsidR="00390D7A" w:rsidRPr="00B02457" w14:paraId="7DC5238A" w14:textId="77777777" w:rsidTr="002D2CD1">
        <w:tc>
          <w:tcPr>
            <w:tcW w:w="586" w:type="pct"/>
            <w:vMerge/>
          </w:tcPr>
          <w:p w14:paraId="4EB3133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6F4D50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99C982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84DAC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C9748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89663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F243FA0"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1CA9B492"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sz w:val="18"/>
                <w:szCs w:val="18"/>
              </w:rPr>
              <w:t>середні витрати на придбання одиниці обладнання, тис. грн</w:t>
            </w:r>
          </w:p>
        </w:tc>
        <w:tc>
          <w:tcPr>
            <w:tcW w:w="293" w:type="pct"/>
            <w:tcMar>
              <w:left w:w="57" w:type="dxa"/>
              <w:right w:w="57" w:type="dxa"/>
            </w:tcMar>
            <w:vAlign w:val="center"/>
          </w:tcPr>
          <w:p w14:paraId="3580F78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36,4</w:t>
            </w:r>
          </w:p>
        </w:tc>
        <w:tc>
          <w:tcPr>
            <w:tcW w:w="292" w:type="pct"/>
            <w:tcMar>
              <w:left w:w="57" w:type="dxa"/>
              <w:right w:w="57" w:type="dxa"/>
            </w:tcMar>
            <w:vAlign w:val="center"/>
          </w:tcPr>
          <w:p w14:paraId="2FA5534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81,9</w:t>
            </w:r>
          </w:p>
        </w:tc>
        <w:tc>
          <w:tcPr>
            <w:tcW w:w="280" w:type="pct"/>
            <w:tcMar>
              <w:left w:w="57" w:type="dxa"/>
              <w:right w:w="57" w:type="dxa"/>
            </w:tcMar>
            <w:vAlign w:val="center"/>
          </w:tcPr>
          <w:p w14:paraId="7479BFE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98,2</w:t>
            </w:r>
          </w:p>
        </w:tc>
      </w:tr>
      <w:tr w:rsidR="00390D7A" w:rsidRPr="00B02457" w14:paraId="7163DFDD" w14:textId="77777777" w:rsidTr="002D2CD1">
        <w:tc>
          <w:tcPr>
            <w:tcW w:w="586" w:type="pct"/>
            <w:vMerge/>
          </w:tcPr>
          <w:p w14:paraId="0EF15EB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CCC715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A2614E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1FC3E5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4EFEBA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2FC53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AAE02F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0B45662"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1162BE3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4287BA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01BB10B" w14:textId="77777777" w:rsidR="00390D7A" w:rsidRPr="00B02457" w:rsidRDefault="00390D7A" w:rsidP="004103B7">
            <w:pPr>
              <w:jc w:val="center"/>
              <w:rPr>
                <w:rFonts w:ascii="Times New Roman" w:hAnsi="Times New Roman" w:cs="Times New Roman"/>
                <w:sz w:val="18"/>
                <w:szCs w:val="18"/>
              </w:rPr>
            </w:pPr>
          </w:p>
        </w:tc>
      </w:tr>
      <w:tr w:rsidR="00390D7A" w:rsidRPr="00B02457" w14:paraId="2B1768AD" w14:textId="77777777" w:rsidTr="002D2CD1">
        <w:tc>
          <w:tcPr>
            <w:tcW w:w="586" w:type="pct"/>
            <w:vMerge/>
          </w:tcPr>
          <w:p w14:paraId="1F901EA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6F44F1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58A490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5210D3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00548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5CBAAC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1645A3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1E66884" w14:textId="5E980495"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динаміка користувачів/ок – людей з інвалідністю,</w:t>
            </w:r>
            <w:r w:rsidR="006741F1">
              <w:rPr>
                <w:rFonts w:ascii="Times New Roman" w:hAnsi="Times New Roman" w:cs="Times New Roman"/>
                <w:sz w:val="18"/>
                <w:szCs w:val="18"/>
              </w:rPr>
              <w:t> </w:t>
            </w:r>
            <w:r w:rsidRPr="00B02457">
              <w:rPr>
                <w:rFonts w:ascii="Times New Roman" w:hAnsi="Times New Roman" w:cs="Times New Roman"/>
                <w:sz w:val="18"/>
                <w:szCs w:val="18"/>
              </w:rPr>
              <w:t>%</w:t>
            </w:r>
          </w:p>
        </w:tc>
        <w:tc>
          <w:tcPr>
            <w:tcW w:w="293" w:type="pct"/>
            <w:tcMar>
              <w:left w:w="57" w:type="dxa"/>
              <w:right w:w="57" w:type="dxa"/>
            </w:tcMar>
            <w:vAlign w:val="center"/>
          </w:tcPr>
          <w:p w14:paraId="5F447D0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617E212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110,0</w:t>
            </w:r>
          </w:p>
        </w:tc>
        <w:tc>
          <w:tcPr>
            <w:tcW w:w="280" w:type="pct"/>
            <w:tcMar>
              <w:left w:w="57" w:type="dxa"/>
              <w:right w:w="57" w:type="dxa"/>
            </w:tcMar>
            <w:vAlign w:val="center"/>
          </w:tcPr>
          <w:p w14:paraId="3ECBCA2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109,1</w:t>
            </w:r>
          </w:p>
        </w:tc>
      </w:tr>
      <w:tr w:rsidR="00390D7A" w:rsidRPr="00B02457" w14:paraId="1AD53A0D" w14:textId="77777777" w:rsidTr="002D2CD1">
        <w:tc>
          <w:tcPr>
            <w:tcW w:w="586" w:type="pct"/>
            <w:vMerge w:val="restart"/>
          </w:tcPr>
          <w:p w14:paraId="3C17904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6F0624E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59C234C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4.3. Створення сучасних фондів інформаційних ресурсів бібліотек шляхом поповнення бібліотек новими виданнями української та світової літератури на паперових та електронних носіях, періодичними виданнями тощо</w:t>
            </w:r>
          </w:p>
        </w:tc>
        <w:tc>
          <w:tcPr>
            <w:tcW w:w="361" w:type="pct"/>
            <w:vMerge w:val="restart"/>
          </w:tcPr>
          <w:p w14:paraId="0A6F197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633006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районні в місті Києві державні адміністрації</w:t>
            </w:r>
          </w:p>
        </w:tc>
        <w:tc>
          <w:tcPr>
            <w:tcW w:w="406" w:type="pct"/>
            <w:vMerge w:val="restart"/>
          </w:tcPr>
          <w:p w14:paraId="44849EC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2ECB5B1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63491,0</w:t>
            </w:r>
          </w:p>
        </w:tc>
        <w:tc>
          <w:tcPr>
            <w:tcW w:w="705" w:type="pct"/>
            <w:tcMar>
              <w:left w:w="57" w:type="dxa"/>
              <w:right w:w="57" w:type="dxa"/>
            </w:tcMar>
          </w:tcPr>
          <w:p w14:paraId="4A720FF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14DB60A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F18C6E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4938800" w14:textId="77777777" w:rsidR="00390D7A" w:rsidRPr="00B02457" w:rsidRDefault="00390D7A" w:rsidP="004103B7">
            <w:pPr>
              <w:jc w:val="center"/>
              <w:rPr>
                <w:rFonts w:ascii="Times New Roman" w:hAnsi="Times New Roman" w:cs="Times New Roman"/>
                <w:sz w:val="18"/>
                <w:szCs w:val="18"/>
              </w:rPr>
            </w:pPr>
          </w:p>
        </w:tc>
      </w:tr>
      <w:tr w:rsidR="00390D7A" w:rsidRPr="00B02457" w14:paraId="7BD12436" w14:textId="77777777" w:rsidTr="002D2CD1">
        <w:tc>
          <w:tcPr>
            <w:tcW w:w="586" w:type="pct"/>
            <w:vMerge/>
          </w:tcPr>
          <w:p w14:paraId="0120B43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EAEF50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8FBE7B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F51D5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0726AF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07F5F87" w14:textId="77777777" w:rsidR="00390D7A" w:rsidRPr="00B02457" w:rsidRDefault="00390D7A" w:rsidP="004103B7">
            <w:pPr>
              <w:jc w:val="center"/>
              <w:rPr>
                <w:rFonts w:ascii="Times New Roman" w:hAnsi="Times New Roman" w:cs="Times New Roman"/>
                <w:sz w:val="18"/>
                <w:szCs w:val="18"/>
              </w:rPr>
            </w:pPr>
          </w:p>
        </w:tc>
        <w:tc>
          <w:tcPr>
            <w:tcW w:w="541" w:type="pct"/>
          </w:tcPr>
          <w:p w14:paraId="31807BE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19413,0</w:t>
            </w:r>
          </w:p>
        </w:tc>
        <w:tc>
          <w:tcPr>
            <w:tcW w:w="705" w:type="pct"/>
            <w:tcMar>
              <w:left w:w="57" w:type="dxa"/>
              <w:right w:w="57" w:type="dxa"/>
            </w:tcMar>
          </w:tcPr>
          <w:p w14:paraId="291F5B0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на придбання книжкової продукції, тис. грн</w:t>
            </w:r>
          </w:p>
        </w:tc>
        <w:tc>
          <w:tcPr>
            <w:tcW w:w="293" w:type="pct"/>
            <w:tcMar>
              <w:left w:w="57" w:type="dxa"/>
              <w:right w:w="57" w:type="dxa"/>
            </w:tcMar>
            <w:vAlign w:val="center"/>
          </w:tcPr>
          <w:p w14:paraId="32F3699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17412,0</w:t>
            </w:r>
          </w:p>
        </w:tc>
        <w:tc>
          <w:tcPr>
            <w:tcW w:w="292" w:type="pct"/>
            <w:tcMar>
              <w:left w:w="57" w:type="dxa"/>
              <w:right w:w="57" w:type="dxa"/>
            </w:tcMar>
            <w:vAlign w:val="center"/>
          </w:tcPr>
          <w:p w14:paraId="3F27238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19066,0</w:t>
            </w:r>
          </w:p>
        </w:tc>
        <w:tc>
          <w:tcPr>
            <w:tcW w:w="280" w:type="pct"/>
            <w:tcMar>
              <w:left w:w="57" w:type="dxa"/>
              <w:right w:w="57" w:type="dxa"/>
            </w:tcMar>
            <w:vAlign w:val="center"/>
          </w:tcPr>
          <w:p w14:paraId="5B8AEDC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20490,0</w:t>
            </w:r>
          </w:p>
        </w:tc>
      </w:tr>
      <w:tr w:rsidR="00390D7A" w:rsidRPr="00B02457" w14:paraId="0436FAAB" w14:textId="77777777" w:rsidTr="002D2CD1">
        <w:tc>
          <w:tcPr>
            <w:tcW w:w="586" w:type="pct"/>
            <w:vMerge/>
          </w:tcPr>
          <w:p w14:paraId="216736E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B255E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796167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3E7EE9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3B965F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8943F2" w14:textId="77777777" w:rsidR="00390D7A" w:rsidRPr="00B02457" w:rsidRDefault="00390D7A" w:rsidP="004103B7">
            <w:pPr>
              <w:jc w:val="center"/>
              <w:rPr>
                <w:rFonts w:ascii="Times New Roman" w:hAnsi="Times New Roman" w:cs="Times New Roman"/>
                <w:sz w:val="18"/>
                <w:szCs w:val="18"/>
              </w:rPr>
            </w:pPr>
          </w:p>
        </w:tc>
        <w:tc>
          <w:tcPr>
            <w:tcW w:w="541" w:type="pct"/>
          </w:tcPr>
          <w:p w14:paraId="4F00498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21240,0</w:t>
            </w:r>
          </w:p>
        </w:tc>
        <w:tc>
          <w:tcPr>
            <w:tcW w:w="705" w:type="pct"/>
            <w:tcMar>
              <w:left w:w="57" w:type="dxa"/>
              <w:right w:w="57" w:type="dxa"/>
            </w:tcMar>
          </w:tcPr>
          <w:p w14:paraId="59114C6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на придбання періодичних видань, тис. грн</w:t>
            </w:r>
          </w:p>
        </w:tc>
        <w:tc>
          <w:tcPr>
            <w:tcW w:w="293" w:type="pct"/>
            <w:tcMar>
              <w:left w:w="57" w:type="dxa"/>
              <w:right w:w="57" w:type="dxa"/>
            </w:tcMar>
            <w:vAlign w:val="center"/>
          </w:tcPr>
          <w:p w14:paraId="07AD0A8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2001,0</w:t>
            </w:r>
          </w:p>
        </w:tc>
        <w:tc>
          <w:tcPr>
            <w:tcW w:w="292" w:type="pct"/>
            <w:tcMar>
              <w:left w:w="57" w:type="dxa"/>
              <w:right w:w="57" w:type="dxa"/>
            </w:tcMar>
            <w:vAlign w:val="center"/>
          </w:tcPr>
          <w:p w14:paraId="1478866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2174,0</w:t>
            </w:r>
          </w:p>
        </w:tc>
        <w:tc>
          <w:tcPr>
            <w:tcW w:w="280" w:type="pct"/>
            <w:tcMar>
              <w:left w:w="57" w:type="dxa"/>
              <w:right w:w="57" w:type="dxa"/>
            </w:tcMar>
            <w:vAlign w:val="center"/>
          </w:tcPr>
          <w:p w14:paraId="6EC7DB5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2348,0</w:t>
            </w:r>
          </w:p>
        </w:tc>
      </w:tr>
      <w:tr w:rsidR="00390D7A" w:rsidRPr="00B02457" w14:paraId="19CE8675" w14:textId="77777777" w:rsidTr="002D2CD1">
        <w:tc>
          <w:tcPr>
            <w:tcW w:w="586" w:type="pct"/>
            <w:vMerge/>
          </w:tcPr>
          <w:p w14:paraId="4C3B260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2F6F7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AD4825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59960C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239BF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92370D3"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5FAC58E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22838,0</w:t>
            </w:r>
          </w:p>
        </w:tc>
        <w:tc>
          <w:tcPr>
            <w:tcW w:w="705" w:type="pct"/>
            <w:tcMar>
              <w:left w:w="57" w:type="dxa"/>
              <w:right w:w="57" w:type="dxa"/>
            </w:tcMar>
          </w:tcPr>
          <w:p w14:paraId="71DB27F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7F99730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CDF42F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C17D836" w14:textId="77777777" w:rsidR="00390D7A" w:rsidRPr="00B02457" w:rsidRDefault="00390D7A" w:rsidP="004103B7">
            <w:pPr>
              <w:jc w:val="center"/>
              <w:rPr>
                <w:rFonts w:ascii="Times New Roman" w:hAnsi="Times New Roman" w:cs="Times New Roman"/>
                <w:sz w:val="18"/>
                <w:szCs w:val="18"/>
              </w:rPr>
            </w:pPr>
          </w:p>
        </w:tc>
      </w:tr>
      <w:tr w:rsidR="00390D7A" w:rsidRPr="00B02457" w14:paraId="3B26BA96" w14:textId="77777777" w:rsidTr="002D2CD1">
        <w:tc>
          <w:tcPr>
            <w:tcW w:w="586" w:type="pct"/>
            <w:vMerge/>
          </w:tcPr>
          <w:p w14:paraId="2308ED2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7DCE6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D64F15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8C0E0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C02A74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D7A02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7292C06"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18AD34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придбаних одиниць книжкової продукції, тис. прим.</w:t>
            </w:r>
          </w:p>
        </w:tc>
        <w:tc>
          <w:tcPr>
            <w:tcW w:w="293" w:type="pct"/>
            <w:tcMar>
              <w:left w:w="57" w:type="dxa"/>
              <w:right w:w="57" w:type="dxa"/>
            </w:tcMar>
            <w:vAlign w:val="center"/>
          </w:tcPr>
          <w:p w14:paraId="45D6F5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56,5</w:t>
            </w:r>
          </w:p>
        </w:tc>
        <w:tc>
          <w:tcPr>
            <w:tcW w:w="292" w:type="pct"/>
            <w:tcMar>
              <w:left w:w="57" w:type="dxa"/>
              <w:right w:w="57" w:type="dxa"/>
            </w:tcMar>
            <w:vAlign w:val="center"/>
          </w:tcPr>
          <w:p w14:paraId="6293F7C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56,3</w:t>
            </w:r>
          </w:p>
        </w:tc>
        <w:tc>
          <w:tcPr>
            <w:tcW w:w="280" w:type="pct"/>
            <w:tcMar>
              <w:left w:w="57" w:type="dxa"/>
              <w:right w:w="57" w:type="dxa"/>
            </w:tcMar>
            <w:vAlign w:val="center"/>
          </w:tcPr>
          <w:p w14:paraId="619563E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56,3</w:t>
            </w:r>
          </w:p>
        </w:tc>
      </w:tr>
      <w:tr w:rsidR="00390D7A" w:rsidRPr="00B02457" w14:paraId="40AF739D" w14:textId="77777777" w:rsidTr="002D2CD1">
        <w:tc>
          <w:tcPr>
            <w:tcW w:w="586" w:type="pct"/>
            <w:vMerge/>
          </w:tcPr>
          <w:p w14:paraId="57D0D74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1DF568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008029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582A8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7638AE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D58DD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BB093CD"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0231FF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придбаних одиниць періодичних видань, тис. прим.</w:t>
            </w:r>
          </w:p>
        </w:tc>
        <w:tc>
          <w:tcPr>
            <w:tcW w:w="293" w:type="pct"/>
            <w:tcMar>
              <w:left w:w="57" w:type="dxa"/>
              <w:right w:w="57" w:type="dxa"/>
            </w:tcMar>
            <w:vAlign w:val="center"/>
          </w:tcPr>
          <w:p w14:paraId="1E8E811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8,7</w:t>
            </w:r>
          </w:p>
        </w:tc>
        <w:tc>
          <w:tcPr>
            <w:tcW w:w="292" w:type="pct"/>
            <w:tcMar>
              <w:left w:w="57" w:type="dxa"/>
              <w:right w:w="57" w:type="dxa"/>
            </w:tcMar>
            <w:vAlign w:val="center"/>
          </w:tcPr>
          <w:p w14:paraId="5BFAAC2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7,1</w:t>
            </w:r>
          </w:p>
        </w:tc>
        <w:tc>
          <w:tcPr>
            <w:tcW w:w="280" w:type="pct"/>
            <w:tcMar>
              <w:left w:w="57" w:type="dxa"/>
              <w:right w:w="57" w:type="dxa"/>
            </w:tcMar>
            <w:vAlign w:val="center"/>
          </w:tcPr>
          <w:p w14:paraId="3AAAACA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7,1</w:t>
            </w:r>
          </w:p>
        </w:tc>
      </w:tr>
      <w:tr w:rsidR="00390D7A" w:rsidRPr="00B02457" w14:paraId="67C3E93F" w14:textId="77777777" w:rsidTr="002D2CD1">
        <w:tc>
          <w:tcPr>
            <w:tcW w:w="586" w:type="pct"/>
            <w:vMerge/>
          </w:tcPr>
          <w:p w14:paraId="25F3372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97F3A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66B9D7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983EC6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5117BB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C41A3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02D5CD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274F367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кількість користувачів/ок, тис. осіб</w:t>
            </w:r>
          </w:p>
        </w:tc>
        <w:tc>
          <w:tcPr>
            <w:tcW w:w="293" w:type="pct"/>
            <w:tcMar>
              <w:left w:w="57" w:type="dxa"/>
              <w:right w:w="57" w:type="dxa"/>
            </w:tcMar>
            <w:vAlign w:val="center"/>
          </w:tcPr>
          <w:p w14:paraId="24E939F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559,7</w:t>
            </w:r>
          </w:p>
        </w:tc>
        <w:tc>
          <w:tcPr>
            <w:tcW w:w="292" w:type="pct"/>
            <w:tcMar>
              <w:left w:w="57" w:type="dxa"/>
              <w:right w:w="57" w:type="dxa"/>
            </w:tcMar>
            <w:vAlign w:val="center"/>
          </w:tcPr>
          <w:p w14:paraId="22617E3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569,9</w:t>
            </w:r>
          </w:p>
        </w:tc>
        <w:tc>
          <w:tcPr>
            <w:tcW w:w="280" w:type="pct"/>
            <w:tcMar>
              <w:left w:w="57" w:type="dxa"/>
              <w:right w:w="57" w:type="dxa"/>
            </w:tcMar>
            <w:vAlign w:val="center"/>
          </w:tcPr>
          <w:p w14:paraId="1132DF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578,1</w:t>
            </w:r>
          </w:p>
        </w:tc>
      </w:tr>
      <w:tr w:rsidR="00390D7A" w:rsidRPr="00B02457" w14:paraId="150092E6" w14:textId="77777777" w:rsidTr="002D2CD1">
        <w:tc>
          <w:tcPr>
            <w:tcW w:w="586" w:type="pct"/>
            <w:vMerge/>
          </w:tcPr>
          <w:p w14:paraId="61D7F14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50E18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DE8C79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63ECE7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284864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20F93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90654A8"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52EA6D0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0666522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E6A987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A687940" w14:textId="77777777" w:rsidR="00390D7A" w:rsidRPr="00B02457" w:rsidRDefault="00390D7A" w:rsidP="004103B7">
            <w:pPr>
              <w:jc w:val="center"/>
              <w:rPr>
                <w:rFonts w:ascii="Times New Roman" w:hAnsi="Times New Roman" w:cs="Times New Roman"/>
                <w:sz w:val="18"/>
                <w:szCs w:val="18"/>
              </w:rPr>
            </w:pPr>
          </w:p>
        </w:tc>
      </w:tr>
      <w:tr w:rsidR="00390D7A" w:rsidRPr="00B02457" w14:paraId="38093406" w14:textId="77777777" w:rsidTr="002D2CD1">
        <w:tc>
          <w:tcPr>
            <w:tcW w:w="586" w:type="pct"/>
            <w:vMerge/>
          </w:tcPr>
          <w:p w14:paraId="521044C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2AEA6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A6FF53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41E4F5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9D67DB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A1CFC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EAC5677"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47DD8E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книги, грн</w:t>
            </w:r>
          </w:p>
        </w:tc>
        <w:tc>
          <w:tcPr>
            <w:tcW w:w="293" w:type="pct"/>
            <w:tcMar>
              <w:left w:w="57" w:type="dxa"/>
              <w:right w:w="57" w:type="dxa"/>
            </w:tcMar>
            <w:vAlign w:val="center"/>
          </w:tcPr>
          <w:p w14:paraId="1AF760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308,2</w:t>
            </w:r>
          </w:p>
        </w:tc>
        <w:tc>
          <w:tcPr>
            <w:tcW w:w="292" w:type="pct"/>
            <w:tcMar>
              <w:left w:w="57" w:type="dxa"/>
              <w:right w:w="57" w:type="dxa"/>
            </w:tcMar>
            <w:vAlign w:val="center"/>
          </w:tcPr>
          <w:p w14:paraId="1F2AB57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338,7</w:t>
            </w:r>
          </w:p>
        </w:tc>
        <w:tc>
          <w:tcPr>
            <w:tcW w:w="280" w:type="pct"/>
            <w:tcMar>
              <w:left w:w="57" w:type="dxa"/>
              <w:right w:w="57" w:type="dxa"/>
            </w:tcMar>
            <w:vAlign w:val="center"/>
          </w:tcPr>
          <w:p w14:paraId="4481864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363,9</w:t>
            </w:r>
          </w:p>
        </w:tc>
      </w:tr>
      <w:tr w:rsidR="00390D7A" w:rsidRPr="00B02457" w14:paraId="16B662A0" w14:textId="77777777" w:rsidTr="002D2CD1">
        <w:tc>
          <w:tcPr>
            <w:tcW w:w="586" w:type="pct"/>
            <w:vMerge/>
          </w:tcPr>
          <w:p w14:paraId="541DA90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0EABCD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85ABC7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BFD554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0BD978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69FC8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10926E6"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726225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середня вартість одиниць періодичних видань, грн </w:t>
            </w:r>
          </w:p>
        </w:tc>
        <w:tc>
          <w:tcPr>
            <w:tcW w:w="293" w:type="pct"/>
            <w:tcMar>
              <w:left w:w="57" w:type="dxa"/>
              <w:right w:w="57" w:type="dxa"/>
            </w:tcMar>
            <w:vAlign w:val="center"/>
          </w:tcPr>
          <w:p w14:paraId="4CFF525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230,0</w:t>
            </w:r>
          </w:p>
        </w:tc>
        <w:tc>
          <w:tcPr>
            <w:tcW w:w="292" w:type="pct"/>
            <w:tcMar>
              <w:left w:w="57" w:type="dxa"/>
              <w:right w:w="57" w:type="dxa"/>
            </w:tcMar>
            <w:vAlign w:val="center"/>
          </w:tcPr>
          <w:p w14:paraId="7A05E5E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306,2</w:t>
            </w:r>
          </w:p>
        </w:tc>
        <w:tc>
          <w:tcPr>
            <w:tcW w:w="280" w:type="pct"/>
            <w:tcMar>
              <w:left w:w="57" w:type="dxa"/>
              <w:right w:w="57" w:type="dxa"/>
            </w:tcMar>
            <w:vAlign w:val="center"/>
          </w:tcPr>
          <w:p w14:paraId="4F51F87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330,7</w:t>
            </w:r>
          </w:p>
        </w:tc>
      </w:tr>
      <w:tr w:rsidR="00390D7A" w:rsidRPr="00B02457" w14:paraId="4480C526" w14:textId="77777777" w:rsidTr="002D2CD1">
        <w:tc>
          <w:tcPr>
            <w:tcW w:w="586" w:type="pct"/>
            <w:vMerge/>
          </w:tcPr>
          <w:p w14:paraId="6DF242B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1F6D90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5F093F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969744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D9F8B6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B4020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0BE99F1"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B246C7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4F62211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29C65F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500A32D" w14:textId="77777777" w:rsidR="00390D7A" w:rsidRPr="00B02457" w:rsidRDefault="00390D7A" w:rsidP="004103B7">
            <w:pPr>
              <w:jc w:val="center"/>
              <w:rPr>
                <w:rFonts w:ascii="Times New Roman" w:hAnsi="Times New Roman" w:cs="Times New Roman"/>
                <w:sz w:val="18"/>
                <w:szCs w:val="18"/>
              </w:rPr>
            </w:pPr>
          </w:p>
        </w:tc>
      </w:tr>
      <w:tr w:rsidR="00390D7A" w:rsidRPr="00B02457" w14:paraId="20990BA1" w14:textId="77777777" w:rsidTr="002D2CD1">
        <w:tc>
          <w:tcPr>
            <w:tcW w:w="586" w:type="pct"/>
            <w:vMerge/>
          </w:tcPr>
          <w:p w14:paraId="1B181E7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54B48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79DC8C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B2D37B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0BE454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E73EB8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01EE837"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CBF67D6"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частка оновлених фондів у поточному періоді, %</w:t>
            </w:r>
          </w:p>
        </w:tc>
        <w:tc>
          <w:tcPr>
            <w:tcW w:w="293" w:type="pct"/>
            <w:tcMar>
              <w:left w:w="57" w:type="dxa"/>
              <w:right w:w="57" w:type="dxa"/>
            </w:tcMar>
            <w:vAlign w:val="center"/>
          </w:tcPr>
          <w:p w14:paraId="65FF5F1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w:t>
            </w:r>
          </w:p>
        </w:tc>
        <w:tc>
          <w:tcPr>
            <w:tcW w:w="292" w:type="pct"/>
            <w:tcMar>
              <w:left w:w="57" w:type="dxa"/>
              <w:right w:w="57" w:type="dxa"/>
            </w:tcMar>
            <w:vAlign w:val="center"/>
          </w:tcPr>
          <w:p w14:paraId="10F1151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w:t>
            </w:r>
          </w:p>
        </w:tc>
        <w:tc>
          <w:tcPr>
            <w:tcW w:w="280" w:type="pct"/>
            <w:tcMar>
              <w:left w:w="57" w:type="dxa"/>
              <w:right w:w="57" w:type="dxa"/>
            </w:tcMar>
            <w:vAlign w:val="center"/>
          </w:tcPr>
          <w:p w14:paraId="0BC1B06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w:t>
            </w:r>
          </w:p>
        </w:tc>
      </w:tr>
      <w:tr w:rsidR="00390D7A" w:rsidRPr="00B02457" w14:paraId="01289DD3" w14:textId="77777777" w:rsidTr="002D2CD1">
        <w:tc>
          <w:tcPr>
            <w:tcW w:w="586" w:type="pct"/>
            <w:vMerge w:val="restart"/>
          </w:tcPr>
          <w:p w14:paraId="2A5FD96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3A24544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632" w:type="pct"/>
            <w:vMerge w:val="restart"/>
          </w:tcPr>
          <w:p w14:paraId="1EC21E6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4.4. Модернізація матеріально-технічної бази комунальних бібліотек шляхом дооснащення технікою, обладнанням та іншими предметами довгострокового користування</w:t>
            </w:r>
          </w:p>
        </w:tc>
        <w:tc>
          <w:tcPr>
            <w:tcW w:w="361" w:type="pct"/>
            <w:vMerge w:val="restart"/>
          </w:tcPr>
          <w:p w14:paraId="181543D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02D9451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районні в місті Києві державні адміністрації</w:t>
            </w:r>
          </w:p>
        </w:tc>
        <w:tc>
          <w:tcPr>
            <w:tcW w:w="406" w:type="pct"/>
            <w:vMerge w:val="restart"/>
          </w:tcPr>
          <w:p w14:paraId="643C21A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71E2DFA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30606,4</w:t>
            </w:r>
          </w:p>
        </w:tc>
        <w:tc>
          <w:tcPr>
            <w:tcW w:w="705" w:type="pct"/>
            <w:tcMar>
              <w:left w:w="57" w:type="dxa"/>
              <w:right w:w="57" w:type="dxa"/>
            </w:tcMar>
          </w:tcPr>
          <w:p w14:paraId="27AAE3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61D584B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7528C7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4E3C5D1" w14:textId="77777777" w:rsidR="00390D7A" w:rsidRPr="00B02457" w:rsidRDefault="00390D7A" w:rsidP="004103B7">
            <w:pPr>
              <w:jc w:val="center"/>
              <w:rPr>
                <w:rFonts w:ascii="Times New Roman" w:hAnsi="Times New Roman" w:cs="Times New Roman"/>
                <w:sz w:val="18"/>
                <w:szCs w:val="18"/>
              </w:rPr>
            </w:pPr>
          </w:p>
        </w:tc>
      </w:tr>
      <w:tr w:rsidR="00390D7A" w:rsidRPr="00B02457" w14:paraId="6D9913EE" w14:textId="77777777" w:rsidTr="002D2CD1">
        <w:tc>
          <w:tcPr>
            <w:tcW w:w="586" w:type="pct"/>
            <w:vMerge/>
          </w:tcPr>
          <w:p w14:paraId="0E3B524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D0A1E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2E0B33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1470F7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E29345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DC8CEB8" w14:textId="77777777" w:rsidR="00390D7A" w:rsidRPr="00B02457" w:rsidRDefault="00390D7A" w:rsidP="004103B7">
            <w:pPr>
              <w:jc w:val="center"/>
              <w:rPr>
                <w:rFonts w:ascii="Times New Roman" w:hAnsi="Times New Roman" w:cs="Times New Roman"/>
                <w:sz w:val="18"/>
                <w:szCs w:val="18"/>
              </w:rPr>
            </w:pPr>
          </w:p>
        </w:tc>
        <w:tc>
          <w:tcPr>
            <w:tcW w:w="541" w:type="pct"/>
          </w:tcPr>
          <w:p w14:paraId="2BAF4F5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11839,4</w:t>
            </w:r>
          </w:p>
        </w:tc>
        <w:tc>
          <w:tcPr>
            <w:tcW w:w="705" w:type="pct"/>
            <w:tcMar>
              <w:left w:w="57" w:type="dxa"/>
              <w:right w:w="57" w:type="dxa"/>
            </w:tcMar>
          </w:tcPr>
          <w:p w14:paraId="7F83CF6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7EB802C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11839,4</w:t>
            </w:r>
          </w:p>
        </w:tc>
        <w:tc>
          <w:tcPr>
            <w:tcW w:w="292" w:type="pct"/>
            <w:tcMar>
              <w:left w:w="57" w:type="dxa"/>
              <w:right w:w="57" w:type="dxa"/>
            </w:tcMar>
            <w:vAlign w:val="center"/>
          </w:tcPr>
          <w:p w14:paraId="7450336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11012,0</w:t>
            </w:r>
          </w:p>
        </w:tc>
        <w:tc>
          <w:tcPr>
            <w:tcW w:w="280" w:type="pct"/>
            <w:tcMar>
              <w:left w:w="57" w:type="dxa"/>
              <w:right w:w="57" w:type="dxa"/>
            </w:tcMar>
            <w:vAlign w:val="center"/>
          </w:tcPr>
          <w:p w14:paraId="43D215B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7755,0</w:t>
            </w:r>
          </w:p>
        </w:tc>
      </w:tr>
      <w:tr w:rsidR="00390D7A" w:rsidRPr="00B02457" w14:paraId="4025DF58" w14:textId="77777777" w:rsidTr="002D2CD1">
        <w:tc>
          <w:tcPr>
            <w:tcW w:w="586" w:type="pct"/>
            <w:vMerge/>
          </w:tcPr>
          <w:p w14:paraId="249E7F9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9237B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7717D7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7E636F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5D840B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4372D75" w14:textId="77777777" w:rsidR="00390D7A" w:rsidRPr="00B02457" w:rsidRDefault="00390D7A" w:rsidP="004103B7">
            <w:pPr>
              <w:jc w:val="center"/>
              <w:rPr>
                <w:rFonts w:ascii="Times New Roman" w:hAnsi="Times New Roman" w:cs="Times New Roman"/>
                <w:sz w:val="18"/>
                <w:szCs w:val="18"/>
              </w:rPr>
            </w:pPr>
          </w:p>
        </w:tc>
        <w:tc>
          <w:tcPr>
            <w:tcW w:w="541" w:type="pct"/>
          </w:tcPr>
          <w:p w14:paraId="73D7A2D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11012,0</w:t>
            </w:r>
          </w:p>
        </w:tc>
        <w:tc>
          <w:tcPr>
            <w:tcW w:w="705" w:type="pct"/>
            <w:tcMar>
              <w:left w:w="57" w:type="dxa"/>
              <w:right w:w="57" w:type="dxa"/>
            </w:tcMar>
          </w:tcPr>
          <w:p w14:paraId="328EFAE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323D5AC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6D111E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DA7F9C5" w14:textId="77777777" w:rsidR="00390D7A" w:rsidRPr="00B02457" w:rsidRDefault="00390D7A" w:rsidP="004103B7">
            <w:pPr>
              <w:jc w:val="center"/>
              <w:rPr>
                <w:rFonts w:ascii="Times New Roman" w:hAnsi="Times New Roman" w:cs="Times New Roman"/>
                <w:sz w:val="18"/>
                <w:szCs w:val="18"/>
              </w:rPr>
            </w:pPr>
          </w:p>
        </w:tc>
      </w:tr>
      <w:tr w:rsidR="00390D7A" w:rsidRPr="00B02457" w14:paraId="447C975D" w14:textId="77777777" w:rsidTr="002D2CD1">
        <w:tc>
          <w:tcPr>
            <w:tcW w:w="586" w:type="pct"/>
            <w:vMerge/>
          </w:tcPr>
          <w:p w14:paraId="07F6189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197E9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8195F3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067637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96021B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7F9BCD4"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62CDC8F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7755,0</w:t>
            </w:r>
          </w:p>
        </w:tc>
        <w:tc>
          <w:tcPr>
            <w:tcW w:w="705" w:type="pct"/>
            <w:tcMar>
              <w:left w:w="57" w:type="dxa"/>
              <w:right w:w="57" w:type="dxa"/>
            </w:tcMar>
          </w:tcPr>
          <w:p w14:paraId="0BA3A7B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придбаної техніки, обладнання та інших предметів довгострокового користування, од.</w:t>
            </w:r>
          </w:p>
        </w:tc>
        <w:tc>
          <w:tcPr>
            <w:tcW w:w="293" w:type="pct"/>
            <w:tcMar>
              <w:left w:w="57" w:type="dxa"/>
              <w:right w:w="57" w:type="dxa"/>
            </w:tcMar>
            <w:vAlign w:val="center"/>
          </w:tcPr>
          <w:p w14:paraId="206610C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447</w:t>
            </w:r>
          </w:p>
        </w:tc>
        <w:tc>
          <w:tcPr>
            <w:tcW w:w="292" w:type="pct"/>
            <w:tcMar>
              <w:left w:w="57" w:type="dxa"/>
              <w:right w:w="57" w:type="dxa"/>
            </w:tcMar>
            <w:vAlign w:val="center"/>
          </w:tcPr>
          <w:p w14:paraId="069EF22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308</w:t>
            </w:r>
          </w:p>
        </w:tc>
        <w:tc>
          <w:tcPr>
            <w:tcW w:w="280" w:type="pct"/>
            <w:tcMar>
              <w:left w:w="57" w:type="dxa"/>
              <w:right w:w="57" w:type="dxa"/>
            </w:tcMar>
            <w:vAlign w:val="center"/>
          </w:tcPr>
          <w:p w14:paraId="1ABC4A5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220</w:t>
            </w:r>
          </w:p>
        </w:tc>
      </w:tr>
      <w:tr w:rsidR="00390D7A" w:rsidRPr="00B02457" w14:paraId="1015F30D" w14:textId="77777777" w:rsidTr="002D2CD1">
        <w:tc>
          <w:tcPr>
            <w:tcW w:w="586" w:type="pct"/>
            <w:vMerge/>
          </w:tcPr>
          <w:p w14:paraId="7AC7A79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8765A9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F7F7A4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882BA9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A3C8FD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067F1C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EB3D0CA"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35D994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78CDC3A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8D7EAD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E58CF4F" w14:textId="77777777" w:rsidR="00390D7A" w:rsidRPr="00B02457" w:rsidRDefault="00390D7A" w:rsidP="004103B7">
            <w:pPr>
              <w:jc w:val="center"/>
              <w:rPr>
                <w:rFonts w:ascii="Times New Roman" w:hAnsi="Times New Roman" w:cs="Times New Roman"/>
                <w:sz w:val="18"/>
                <w:szCs w:val="18"/>
              </w:rPr>
            </w:pPr>
          </w:p>
        </w:tc>
      </w:tr>
      <w:tr w:rsidR="00390D7A" w:rsidRPr="00B02457" w14:paraId="22F57364" w14:textId="77777777" w:rsidTr="002D2CD1">
        <w:tc>
          <w:tcPr>
            <w:tcW w:w="586" w:type="pct"/>
            <w:vMerge/>
          </w:tcPr>
          <w:p w14:paraId="3519FC0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0E6B59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DD1574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30DBDB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1350D8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B55807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A2D1497"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E7BBEC6"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середня вартість одиниці техніки, обладнання, тис. грн</w:t>
            </w:r>
          </w:p>
        </w:tc>
        <w:tc>
          <w:tcPr>
            <w:tcW w:w="293" w:type="pct"/>
            <w:tcMar>
              <w:left w:w="57" w:type="dxa"/>
              <w:right w:w="57" w:type="dxa"/>
            </w:tcMar>
            <w:vAlign w:val="center"/>
          </w:tcPr>
          <w:p w14:paraId="3C52643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26,5</w:t>
            </w:r>
          </w:p>
        </w:tc>
        <w:tc>
          <w:tcPr>
            <w:tcW w:w="292" w:type="pct"/>
            <w:tcMar>
              <w:left w:w="57" w:type="dxa"/>
              <w:right w:w="57" w:type="dxa"/>
            </w:tcMar>
            <w:vAlign w:val="center"/>
          </w:tcPr>
          <w:p w14:paraId="3FDB1A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35,8</w:t>
            </w:r>
          </w:p>
        </w:tc>
        <w:tc>
          <w:tcPr>
            <w:tcW w:w="280" w:type="pct"/>
            <w:tcMar>
              <w:left w:w="57" w:type="dxa"/>
              <w:right w:w="57" w:type="dxa"/>
            </w:tcMar>
            <w:vAlign w:val="center"/>
          </w:tcPr>
          <w:p w14:paraId="5395554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35,3</w:t>
            </w:r>
          </w:p>
        </w:tc>
      </w:tr>
      <w:tr w:rsidR="00390D7A" w:rsidRPr="00B02457" w14:paraId="72E5ED9F" w14:textId="77777777" w:rsidTr="002D2CD1">
        <w:tc>
          <w:tcPr>
            <w:tcW w:w="586" w:type="pct"/>
            <w:vMerge/>
          </w:tcPr>
          <w:p w14:paraId="3D587AB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6807C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FFF6CE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502C82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6C5EE1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4AD0D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B3B0A64"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530A9E4E"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5967F97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4DA2FFD"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16FA3A6" w14:textId="77777777" w:rsidR="00390D7A" w:rsidRPr="00B02457" w:rsidRDefault="00390D7A" w:rsidP="004103B7">
            <w:pPr>
              <w:jc w:val="center"/>
              <w:rPr>
                <w:rFonts w:ascii="Times New Roman" w:hAnsi="Times New Roman" w:cs="Times New Roman"/>
                <w:sz w:val="18"/>
                <w:szCs w:val="18"/>
              </w:rPr>
            </w:pPr>
          </w:p>
        </w:tc>
      </w:tr>
      <w:tr w:rsidR="00390D7A" w:rsidRPr="00B02457" w14:paraId="5CD7DAF1" w14:textId="77777777" w:rsidTr="002D2CD1">
        <w:tc>
          <w:tcPr>
            <w:tcW w:w="586" w:type="pct"/>
            <w:vMerge/>
          </w:tcPr>
          <w:p w14:paraId="79D9D03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14C32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B8EFFB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7F5D05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C45D1C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D8C852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2DDBB5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F687755"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оновлення матеріально-технічної бази до запланованого в поточному періоді, %</w:t>
            </w:r>
          </w:p>
        </w:tc>
        <w:tc>
          <w:tcPr>
            <w:tcW w:w="293" w:type="pct"/>
            <w:tcMar>
              <w:left w:w="57" w:type="dxa"/>
              <w:right w:w="57" w:type="dxa"/>
            </w:tcMar>
            <w:vAlign w:val="center"/>
          </w:tcPr>
          <w:p w14:paraId="75B6CE5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0116F75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691B715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27B995FA" w14:textId="77777777" w:rsidTr="002D2CD1">
        <w:tc>
          <w:tcPr>
            <w:tcW w:w="5000" w:type="pct"/>
            <w:gridSpan w:val="11"/>
            <w:tcMar>
              <w:left w:w="57" w:type="dxa"/>
              <w:right w:w="57" w:type="dxa"/>
            </w:tcMar>
          </w:tcPr>
          <w:p w14:paraId="5FF727A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Забезпечення організації культурних подій</w:t>
            </w:r>
          </w:p>
        </w:tc>
      </w:tr>
      <w:tr w:rsidR="00390D7A" w:rsidRPr="00B02457" w14:paraId="3C5AB3BC" w14:textId="77777777" w:rsidTr="002D2CD1">
        <w:trPr>
          <w:trHeight w:val="775"/>
        </w:trPr>
        <w:tc>
          <w:tcPr>
            <w:tcW w:w="586" w:type="pct"/>
            <w:vMerge w:val="restart"/>
          </w:tcPr>
          <w:p w14:paraId="15BB5CE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Актуалізація та просування </w:t>
            </w:r>
            <w:r w:rsidRPr="00B02457">
              <w:rPr>
                <w:rFonts w:ascii="Times New Roman" w:hAnsi="Times New Roman" w:cs="Times New Roman"/>
                <w:color w:val="000000"/>
                <w:sz w:val="18"/>
                <w:szCs w:val="18"/>
              </w:rPr>
              <w:lastRenderedPageBreak/>
              <w:t>культурної пропозиції</w:t>
            </w:r>
          </w:p>
        </w:tc>
        <w:tc>
          <w:tcPr>
            <w:tcW w:w="406" w:type="pct"/>
            <w:vMerge w:val="restart"/>
          </w:tcPr>
          <w:p w14:paraId="4FE7F5E4"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lastRenderedPageBreak/>
              <w:t xml:space="preserve">Забезпечення культурної пропозиції у </w:t>
            </w:r>
            <w:r w:rsidRPr="00B02457">
              <w:rPr>
                <w:rFonts w:ascii="Times New Roman" w:hAnsi="Times New Roman" w:cs="Times New Roman"/>
                <w:color w:val="000000"/>
                <w:sz w:val="18"/>
                <w:szCs w:val="18"/>
              </w:rPr>
              <w:lastRenderedPageBreak/>
              <w:t>відповідності до сучасних вимог</w:t>
            </w:r>
          </w:p>
        </w:tc>
        <w:tc>
          <w:tcPr>
            <w:tcW w:w="4008" w:type="pct"/>
            <w:gridSpan w:val="9"/>
            <w:tcMar>
              <w:left w:w="57" w:type="dxa"/>
              <w:right w:w="57" w:type="dxa"/>
            </w:tcMar>
          </w:tcPr>
          <w:p w14:paraId="10D0FBD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lastRenderedPageBreak/>
              <w:t>5. Проведення заходів відповідно до Комплексного плану проведення в місті Києві державних, міських свят, культурно-мистецьких, релігійних заходів та Календарного плану державних, міських свят, культурно-мистецьких та релігійних заходів, який щорічно затверджується наказом Департаменту культури виконавчого органу Київської міської ради (Київської міської державної адміністрації)</w:t>
            </w:r>
          </w:p>
        </w:tc>
      </w:tr>
      <w:tr w:rsidR="00390D7A" w:rsidRPr="00B02457" w14:paraId="7571FC20" w14:textId="77777777" w:rsidTr="002D2CD1">
        <w:tc>
          <w:tcPr>
            <w:tcW w:w="586" w:type="pct"/>
            <w:vMerge/>
          </w:tcPr>
          <w:p w14:paraId="7EAE0F7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693E560" w14:textId="77777777" w:rsidR="00390D7A" w:rsidRPr="00B02457" w:rsidRDefault="00390D7A" w:rsidP="004103B7">
            <w:pPr>
              <w:jc w:val="center"/>
              <w:rPr>
                <w:rFonts w:ascii="Times New Roman" w:hAnsi="Times New Roman" w:cs="Times New Roman"/>
                <w:sz w:val="18"/>
                <w:szCs w:val="18"/>
              </w:rPr>
            </w:pPr>
          </w:p>
        </w:tc>
        <w:tc>
          <w:tcPr>
            <w:tcW w:w="632" w:type="pct"/>
            <w:vMerge w:val="restart"/>
          </w:tcPr>
          <w:p w14:paraId="22D387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5.1. Проведення державних, міських свят, реалізація мистецьких проєктів</w:t>
            </w:r>
          </w:p>
        </w:tc>
        <w:tc>
          <w:tcPr>
            <w:tcW w:w="361" w:type="pct"/>
            <w:vMerge w:val="restart"/>
          </w:tcPr>
          <w:p w14:paraId="27F06B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4D597B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w:t>
            </w:r>
          </w:p>
        </w:tc>
        <w:tc>
          <w:tcPr>
            <w:tcW w:w="406" w:type="pct"/>
            <w:vMerge w:val="restart"/>
          </w:tcPr>
          <w:p w14:paraId="7CE2A69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1E1E2D0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Всього: 102600,0 </w:t>
            </w:r>
          </w:p>
        </w:tc>
        <w:tc>
          <w:tcPr>
            <w:tcW w:w="705" w:type="pct"/>
            <w:tcMar>
              <w:left w:w="57" w:type="dxa"/>
              <w:right w:w="57" w:type="dxa"/>
            </w:tcMar>
          </w:tcPr>
          <w:p w14:paraId="06B2195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798225F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0F78A5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383E196" w14:textId="77777777" w:rsidR="00390D7A" w:rsidRPr="00B02457" w:rsidRDefault="00390D7A" w:rsidP="004103B7">
            <w:pPr>
              <w:jc w:val="center"/>
              <w:rPr>
                <w:rFonts w:ascii="Times New Roman" w:hAnsi="Times New Roman" w:cs="Times New Roman"/>
                <w:sz w:val="18"/>
                <w:szCs w:val="18"/>
              </w:rPr>
            </w:pPr>
          </w:p>
        </w:tc>
      </w:tr>
      <w:tr w:rsidR="00390D7A" w:rsidRPr="00B02457" w14:paraId="539B991E" w14:textId="77777777" w:rsidTr="002D2CD1">
        <w:tc>
          <w:tcPr>
            <w:tcW w:w="586" w:type="pct"/>
            <w:vMerge/>
          </w:tcPr>
          <w:p w14:paraId="30E2402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2C3DAA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EA730B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F05FCB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3BC861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7208FC" w14:textId="77777777" w:rsidR="00390D7A" w:rsidRPr="00B02457" w:rsidRDefault="00390D7A" w:rsidP="004103B7">
            <w:pPr>
              <w:jc w:val="center"/>
              <w:rPr>
                <w:rFonts w:ascii="Times New Roman" w:hAnsi="Times New Roman" w:cs="Times New Roman"/>
                <w:sz w:val="18"/>
                <w:szCs w:val="18"/>
              </w:rPr>
            </w:pPr>
          </w:p>
        </w:tc>
        <w:tc>
          <w:tcPr>
            <w:tcW w:w="541" w:type="pct"/>
          </w:tcPr>
          <w:p w14:paraId="4BCF8E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29360,0</w:t>
            </w:r>
          </w:p>
        </w:tc>
        <w:tc>
          <w:tcPr>
            <w:tcW w:w="705" w:type="pct"/>
            <w:tcMar>
              <w:left w:w="57" w:type="dxa"/>
              <w:right w:w="57" w:type="dxa"/>
            </w:tcMar>
          </w:tcPr>
          <w:p w14:paraId="7498C8F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24636B6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29360,0</w:t>
            </w:r>
          </w:p>
        </w:tc>
        <w:tc>
          <w:tcPr>
            <w:tcW w:w="292" w:type="pct"/>
            <w:tcMar>
              <w:left w:w="57" w:type="dxa"/>
              <w:right w:w="57" w:type="dxa"/>
            </w:tcMar>
            <w:vAlign w:val="center"/>
          </w:tcPr>
          <w:p w14:paraId="151B173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34200,0</w:t>
            </w:r>
          </w:p>
        </w:tc>
        <w:tc>
          <w:tcPr>
            <w:tcW w:w="280" w:type="pct"/>
            <w:tcMar>
              <w:left w:w="57" w:type="dxa"/>
              <w:right w:w="57" w:type="dxa"/>
            </w:tcMar>
            <w:vAlign w:val="center"/>
          </w:tcPr>
          <w:p w14:paraId="4B5694E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39040,0</w:t>
            </w:r>
          </w:p>
        </w:tc>
      </w:tr>
      <w:tr w:rsidR="00390D7A" w:rsidRPr="00B02457" w14:paraId="7C46C1E6" w14:textId="77777777" w:rsidTr="002D2CD1">
        <w:tc>
          <w:tcPr>
            <w:tcW w:w="586" w:type="pct"/>
            <w:vMerge/>
          </w:tcPr>
          <w:p w14:paraId="134DF20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4A15F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539530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3363D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58A650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52BEA5" w14:textId="77777777" w:rsidR="00390D7A" w:rsidRPr="00B02457" w:rsidRDefault="00390D7A" w:rsidP="004103B7">
            <w:pPr>
              <w:jc w:val="center"/>
              <w:rPr>
                <w:rFonts w:ascii="Times New Roman" w:hAnsi="Times New Roman" w:cs="Times New Roman"/>
                <w:sz w:val="18"/>
                <w:szCs w:val="18"/>
              </w:rPr>
            </w:pPr>
          </w:p>
        </w:tc>
        <w:tc>
          <w:tcPr>
            <w:tcW w:w="541" w:type="pct"/>
          </w:tcPr>
          <w:p w14:paraId="6668988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34200,0</w:t>
            </w:r>
          </w:p>
        </w:tc>
        <w:tc>
          <w:tcPr>
            <w:tcW w:w="705" w:type="pct"/>
            <w:tcMar>
              <w:left w:w="57" w:type="dxa"/>
              <w:right w:w="57" w:type="dxa"/>
            </w:tcMar>
          </w:tcPr>
          <w:p w14:paraId="55AF818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4908EAC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623290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DEB05B5" w14:textId="77777777" w:rsidR="00390D7A" w:rsidRPr="00B02457" w:rsidRDefault="00390D7A" w:rsidP="004103B7">
            <w:pPr>
              <w:jc w:val="center"/>
              <w:rPr>
                <w:rFonts w:ascii="Times New Roman" w:hAnsi="Times New Roman" w:cs="Times New Roman"/>
                <w:sz w:val="18"/>
                <w:szCs w:val="18"/>
              </w:rPr>
            </w:pPr>
          </w:p>
        </w:tc>
      </w:tr>
      <w:tr w:rsidR="00390D7A" w:rsidRPr="00B02457" w14:paraId="53EE16AC" w14:textId="77777777" w:rsidTr="002D2CD1">
        <w:tc>
          <w:tcPr>
            <w:tcW w:w="586" w:type="pct"/>
            <w:vMerge/>
          </w:tcPr>
          <w:p w14:paraId="418989E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47BDB0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E8F58C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C4E19C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3F72F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2AEDE8"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5F5DEA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39040,0</w:t>
            </w:r>
          </w:p>
        </w:tc>
        <w:tc>
          <w:tcPr>
            <w:tcW w:w="705" w:type="pct"/>
            <w:tcMar>
              <w:left w:w="57" w:type="dxa"/>
              <w:right w:w="57" w:type="dxa"/>
            </w:tcMar>
          </w:tcPr>
          <w:p w14:paraId="146CADB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28517D5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w:t>
            </w:r>
          </w:p>
        </w:tc>
        <w:tc>
          <w:tcPr>
            <w:tcW w:w="292" w:type="pct"/>
            <w:tcMar>
              <w:left w:w="57" w:type="dxa"/>
              <w:right w:w="57" w:type="dxa"/>
            </w:tcMar>
            <w:vAlign w:val="center"/>
          </w:tcPr>
          <w:p w14:paraId="5942DC2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22</w:t>
            </w:r>
          </w:p>
        </w:tc>
        <w:tc>
          <w:tcPr>
            <w:tcW w:w="280" w:type="pct"/>
            <w:tcMar>
              <w:left w:w="57" w:type="dxa"/>
              <w:right w:w="57" w:type="dxa"/>
            </w:tcMar>
            <w:vAlign w:val="center"/>
          </w:tcPr>
          <w:p w14:paraId="7504CB0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24</w:t>
            </w:r>
          </w:p>
        </w:tc>
      </w:tr>
      <w:tr w:rsidR="00390D7A" w:rsidRPr="00B02457" w14:paraId="34FF4340" w14:textId="77777777" w:rsidTr="002D2CD1">
        <w:tc>
          <w:tcPr>
            <w:tcW w:w="586" w:type="pct"/>
            <w:vMerge/>
          </w:tcPr>
          <w:p w14:paraId="6FE8AEC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870B5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3CC232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96CD79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F96DE9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E55B7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EF372B9"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C84F26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тис. осіб</w:t>
            </w:r>
          </w:p>
        </w:tc>
        <w:tc>
          <w:tcPr>
            <w:tcW w:w="293" w:type="pct"/>
            <w:tcMar>
              <w:left w:w="57" w:type="dxa"/>
              <w:right w:w="57" w:type="dxa"/>
            </w:tcMar>
            <w:vAlign w:val="center"/>
          </w:tcPr>
          <w:p w14:paraId="2354596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1600</w:t>
            </w:r>
          </w:p>
        </w:tc>
        <w:tc>
          <w:tcPr>
            <w:tcW w:w="292" w:type="pct"/>
            <w:tcMar>
              <w:left w:w="57" w:type="dxa"/>
              <w:right w:w="57" w:type="dxa"/>
            </w:tcMar>
            <w:vAlign w:val="center"/>
          </w:tcPr>
          <w:p w14:paraId="75F65AD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1800</w:t>
            </w:r>
          </w:p>
        </w:tc>
        <w:tc>
          <w:tcPr>
            <w:tcW w:w="280" w:type="pct"/>
            <w:tcMar>
              <w:left w:w="57" w:type="dxa"/>
              <w:right w:w="57" w:type="dxa"/>
            </w:tcMar>
            <w:vAlign w:val="center"/>
          </w:tcPr>
          <w:p w14:paraId="0707100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w:t>
            </w:r>
          </w:p>
        </w:tc>
      </w:tr>
      <w:tr w:rsidR="00390D7A" w:rsidRPr="00B02457" w14:paraId="30CCFD74" w14:textId="77777777" w:rsidTr="002D2CD1">
        <w:tc>
          <w:tcPr>
            <w:tcW w:w="586" w:type="pct"/>
            <w:vMerge/>
          </w:tcPr>
          <w:p w14:paraId="3FC3AC2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0AFBC4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0D658B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A16406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2B21DD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2FA5A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CF31518"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447D1C3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0EB13BB0"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04B752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9DA2512" w14:textId="77777777" w:rsidR="00390D7A" w:rsidRPr="00B02457" w:rsidRDefault="00390D7A" w:rsidP="004103B7">
            <w:pPr>
              <w:jc w:val="center"/>
              <w:rPr>
                <w:rFonts w:ascii="Times New Roman" w:hAnsi="Times New Roman" w:cs="Times New Roman"/>
                <w:sz w:val="18"/>
                <w:szCs w:val="18"/>
              </w:rPr>
            </w:pPr>
          </w:p>
        </w:tc>
      </w:tr>
      <w:tr w:rsidR="00390D7A" w:rsidRPr="00B02457" w14:paraId="05E4C7DC" w14:textId="77777777" w:rsidTr="002D2CD1">
        <w:tc>
          <w:tcPr>
            <w:tcW w:w="586" w:type="pct"/>
            <w:vMerge/>
          </w:tcPr>
          <w:p w14:paraId="432423C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C7D84E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66146B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CE2094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68A06B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83056F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1847229"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11C461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vAlign w:val="center"/>
          </w:tcPr>
          <w:p w14:paraId="64BAC1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1468,00</w:t>
            </w:r>
          </w:p>
        </w:tc>
        <w:tc>
          <w:tcPr>
            <w:tcW w:w="292" w:type="pct"/>
            <w:tcMar>
              <w:left w:w="57" w:type="dxa"/>
              <w:right w:w="57" w:type="dxa"/>
            </w:tcMar>
            <w:vAlign w:val="center"/>
          </w:tcPr>
          <w:p w14:paraId="6BA67AF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1554,55</w:t>
            </w:r>
          </w:p>
        </w:tc>
        <w:tc>
          <w:tcPr>
            <w:tcW w:w="280" w:type="pct"/>
            <w:tcMar>
              <w:left w:w="57" w:type="dxa"/>
              <w:right w:w="57" w:type="dxa"/>
            </w:tcMar>
            <w:vAlign w:val="center"/>
          </w:tcPr>
          <w:p w14:paraId="6CC9699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1626,67</w:t>
            </w:r>
          </w:p>
        </w:tc>
      </w:tr>
      <w:tr w:rsidR="00390D7A" w:rsidRPr="00B02457" w14:paraId="26B3C635" w14:textId="77777777" w:rsidTr="002D2CD1">
        <w:tc>
          <w:tcPr>
            <w:tcW w:w="586" w:type="pct"/>
            <w:vMerge/>
          </w:tcPr>
          <w:p w14:paraId="34D3FC1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7AEEE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E2BC0A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F8A8B0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103720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39D65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1E003F2"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A0433E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3E49033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20CE89D"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4449924" w14:textId="77777777" w:rsidR="00390D7A" w:rsidRPr="00B02457" w:rsidRDefault="00390D7A" w:rsidP="004103B7">
            <w:pPr>
              <w:jc w:val="center"/>
              <w:rPr>
                <w:rFonts w:ascii="Times New Roman" w:hAnsi="Times New Roman" w:cs="Times New Roman"/>
                <w:sz w:val="18"/>
                <w:szCs w:val="18"/>
              </w:rPr>
            </w:pPr>
          </w:p>
        </w:tc>
      </w:tr>
      <w:tr w:rsidR="00390D7A" w:rsidRPr="00B02457" w14:paraId="745551C8" w14:textId="77777777" w:rsidTr="002D2CD1">
        <w:tc>
          <w:tcPr>
            <w:tcW w:w="586" w:type="pct"/>
            <w:vMerge/>
          </w:tcPr>
          <w:p w14:paraId="59C7A7B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B79BD6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863A21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14DEA0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17E5B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D34DE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56177C1"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73C0E4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проведених заходів, % </w:t>
            </w:r>
          </w:p>
        </w:tc>
        <w:tc>
          <w:tcPr>
            <w:tcW w:w="293" w:type="pct"/>
            <w:tcMar>
              <w:left w:w="57" w:type="dxa"/>
              <w:right w:w="57" w:type="dxa"/>
            </w:tcMar>
            <w:vAlign w:val="center"/>
          </w:tcPr>
          <w:p w14:paraId="15FD0B5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27A9F0D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110,0</w:t>
            </w:r>
          </w:p>
        </w:tc>
        <w:tc>
          <w:tcPr>
            <w:tcW w:w="280" w:type="pct"/>
            <w:tcMar>
              <w:left w:w="57" w:type="dxa"/>
              <w:right w:w="57" w:type="dxa"/>
            </w:tcMar>
            <w:vAlign w:val="center"/>
          </w:tcPr>
          <w:p w14:paraId="3D8A0E5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109,0</w:t>
            </w:r>
          </w:p>
        </w:tc>
      </w:tr>
      <w:tr w:rsidR="00390D7A" w:rsidRPr="00B02457" w14:paraId="59474591" w14:textId="77777777" w:rsidTr="002D2CD1">
        <w:tc>
          <w:tcPr>
            <w:tcW w:w="586" w:type="pct"/>
            <w:vMerge/>
          </w:tcPr>
          <w:p w14:paraId="082F639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D0D3E8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02569C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6571CB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6F50E7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37D1D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27A7901"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F80E8E9" w14:textId="77777777" w:rsidR="00390D7A" w:rsidRPr="00B02457" w:rsidRDefault="00390D7A" w:rsidP="004F17A3">
            <w:pPr>
              <w:ind w:right="-113"/>
              <w:rPr>
                <w:rFonts w:ascii="Times New Roman" w:hAnsi="Times New Roman" w:cs="Times New Roman"/>
                <w:sz w:val="18"/>
                <w:szCs w:val="18"/>
              </w:rPr>
            </w:pPr>
            <w:r w:rsidRPr="00B02457">
              <w:rPr>
                <w:rFonts w:ascii="Times New Roman" w:hAnsi="Times New Roman" w:cs="Times New Roman"/>
                <w:color w:val="000000"/>
                <w:sz w:val="18"/>
                <w:szCs w:val="18"/>
              </w:rPr>
              <w:t xml:space="preserve">динаміка кількості відвідувачів/ок заходів, % </w:t>
            </w:r>
          </w:p>
        </w:tc>
        <w:tc>
          <w:tcPr>
            <w:tcW w:w="293" w:type="pct"/>
            <w:tcMar>
              <w:left w:w="57" w:type="dxa"/>
              <w:right w:w="57" w:type="dxa"/>
            </w:tcMar>
            <w:vAlign w:val="center"/>
          </w:tcPr>
          <w:p w14:paraId="0F7432C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77CCA0C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112,5</w:t>
            </w:r>
          </w:p>
        </w:tc>
        <w:tc>
          <w:tcPr>
            <w:tcW w:w="280" w:type="pct"/>
            <w:tcMar>
              <w:left w:w="57" w:type="dxa"/>
              <w:right w:w="57" w:type="dxa"/>
            </w:tcMar>
            <w:vAlign w:val="center"/>
          </w:tcPr>
          <w:p w14:paraId="0041041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111,1</w:t>
            </w:r>
          </w:p>
        </w:tc>
      </w:tr>
      <w:tr w:rsidR="00390D7A" w:rsidRPr="00B02457" w14:paraId="353F24EE" w14:textId="77777777" w:rsidTr="002D2CD1">
        <w:trPr>
          <w:trHeight w:val="370"/>
        </w:trPr>
        <w:tc>
          <w:tcPr>
            <w:tcW w:w="586" w:type="pct"/>
            <w:vMerge/>
          </w:tcPr>
          <w:p w14:paraId="1E44A9A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2CB1E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CB19CA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4D43D5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D41F7B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6C806E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2BDE8A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5A93C1A9" w14:textId="77777777" w:rsidR="00390D7A" w:rsidRPr="00B02457" w:rsidRDefault="00390D7A" w:rsidP="004F17A3">
            <w:pPr>
              <w:ind w:right="-113"/>
              <w:rPr>
                <w:rFonts w:ascii="Times New Roman" w:hAnsi="Times New Roman" w:cs="Times New Roman"/>
                <w:color w:val="000000"/>
                <w:sz w:val="18"/>
                <w:szCs w:val="18"/>
              </w:rPr>
            </w:pPr>
            <w:r w:rsidRPr="00B02457">
              <w:rPr>
                <w:rFonts w:ascii="Times New Roman" w:hAnsi="Times New Roman" w:cs="Times New Roman"/>
                <w:color w:val="000000"/>
                <w:sz w:val="18"/>
                <w:szCs w:val="18"/>
              </w:rPr>
              <w:t>частка залученого населення до заходів від загальної чисельності жителів зони обслуговування, %</w:t>
            </w:r>
          </w:p>
        </w:tc>
        <w:tc>
          <w:tcPr>
            <w:tcW w:w="293" w:type="pct"/>
            <w:tcMar>
              <w:left w:w="57" w:type="dxa"/>
              <w:right w:w="57" w:type="dxa"/>
            </w:tcMar>
            <w:vAlign w:val="center"/>
          </w:tcPr>
          <w:p w14:paraId="71794C8E"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54,2</w:t>
            </w:r>
          </w:p>
        </w:tc>
        <w:tc>
          <w:tcPr>
            <w:tcW w:w="292" w:type="pct"/>
            <w:tcMar>
              <w:left w:w="57" w:type="dxa"/>
              <w:right w:w="57" w:type="dxa"/>
            </w:tcMar>
            <w:vAlign w:val="center"/>
          </w:tcPr>
          <w:p w14:paraId="557ACD7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61,0</w:t>
            </w:r>
          </w:p>
        </w:tc>
        <w:tc>
          <w:tcPr>
            <w:tcW w:w="280" w:type="pct"/>
            <w:tcMar>
              <w:left w:w="57" w:type="dxa"/>
              <w:right w:w="57" w:type="dxa"/>
            </w:tcMar>
            <w:vAlign w:val="center"/>
          </w:tcPr>
          <w:p w14:paraId="6328F4AB"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67,8</w:t>
            </w:r>
          </w:p>
        </w:tc>
      </w:tr>
      <w:tr w:rsidR="00390D7A" w:rsidRPr="00B02457" w14:paraId="02AA6B32" w14:textId="77777777" w:rsidTr="002D2CD1">
        <w:tc>
          <w:tcPr>
            <w:tcW w:w="586" w:type="pct"/>
            <w:vMerge w:val="restart"/>
          </w:tcPr>
          <w:p w14:paraId="52788C0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75A028DA"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632" w:type="pct"/>
            <w:vMerge w:val="restart"/>
          </w:tcPr>
          <w:p w14:paraId="1C4C244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5.2. Використання публічного простору (альтернативні концертні майданчики, парки міста Києва тощо) для проведення культурно-мистецьких подій</w:t>
            </w:r>
          </w:p>
        </w:tc>
        <w:tc>
          <w:tcPr>
            <w:tcW w:w="361" w:type="pct"/>
            <w:vMerge w:val="restart"/>
          </w:tcPr>
          <w:p w14:paraId="3017FBE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232887E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w:t>
            </w:r>
            <w:r w:rsidRPr="00B02457">
              <w:rPr>
                <w:rFonts w:ascii="Times New Roman" w:hAnsi="Times New Roman" w:cs="Times New Roman"/>
                <w:sz w:val="18"/>
                <w:szCs w:val="18"/>
              </w:rPr>
              <w:lastRenderedPageBreak/>
              <w:t>Києва, інші організації</w:t>
            </w:r>
          </w:p>
        </w:tc>
        <w:tc>
          <w:tcPr>
            <w:tcW w:w="406" w:type="pct"/>
            <w:vMerge w:val="restart"/>
          </w:tcPr>
          <w:p w14:paraId="64F30D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Бюджет міста Києва</w:t>
            </w:r>
          </w:p>
        </w:tc>
        <w:tc>
          <w:tcPr>
            <w:tcW w:w="541" w:type="pct"/>
          </w:tcPr>
          <w:p w14:paraId="5B5AAEA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900,0</w:t>
            </w:r>
          </w:p>
        </w:tc>
        <w:tc>
          <w:tcPr>
            <w:tcW w:w="705" w:type="pct"/>
            <w:tcMar>
              <w:left w:w="57" w:type="dxa"/>
              <w:right w:w="57" w:type="dxa"/>
            </w:tcMar>
          </w:tcPr>
          <w:p w14:paraId="40EA7EB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7F0B90E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9C32C7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F8D8169" w14:textId="77777777" w:rsidR="00390D7A" w:rsidRPr="00B02457" w:rsidRDefault="00390D7A" w:rsidP="004103B7">
            <w:pPr>
              <w:jc w:val="center"/>
              <w:rPr>
                <w:rFonts w:ascii="Times New Roman" w:hAnsi="Times New Roman" w:cs="Times New Roman"/>
                <w:sz w:val="18"/>
                <w:szCs w:val="18"/>
              </w:rPr>
            </w:pPr>
          </w:p>
        </w:tc>
      </w:tr>
      <w:tr w:rsidR="00390D7A" w:rsidRPr="00B02457" w14:paraId="0D9685C5" w14:textId="77777777" w:rsidTr="002D2CD1">
        <w:tc>
          <w:tcPr>
            <w:tcW w:w="586" w:type="pct"/>
            <w:vMerge/>
          </w:tcPr>
          <w:p w14:paraId="5EDF0CA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DF5DC1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C09DC7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15A8C5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9C7467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CE7210A" w14:textId="77777777" w:rsidR="00390D7A" w:rsidRPr="00B02457" w:rsidRDefault="00390D7A" w:rsidP="004103B7">
            <w:pPr>
              <w:jc w:val="center"/>
              <w:rPr>
                <w:rFonts w:ascii="Times New Roman" w:hAnsi="Times New Roman" w:cs="Times New Roman"/>
                <w:sz w:val="18"/>
                <w:szCs w:val="18"/>
              </w:rPr>
            </w:pPr>
          </w:p>
        </w:tc>
        <w:tc>
          <w:tcPr>
            <w:tcW w:w="541" w:type="pct"/>
          </w:tcPr>
          <w:p w14:paraId="79EB665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250,0</w:t>
            </w:r>
          </w:p>
        </w:tc>
        <w:tc>
          <w:tcPr>
            <w:tcW w:w="705" w:type="pct"/>
            <w:tcMar>
              <w:left w:w="57" w:type="dxa"/>
              <w:right w:w="57" w:type="dxa"/>
            </w:tcMar>
          </w:tcPr>
          <w:p w14:paraId="56C29649"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20C57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250,0</w:t>
            </w:r>
          </w:p>
        </w:tc>
        <w:tc>
          <w:tcPr>
            <w:tcW w:w="292" w:type="pct"/>
            <w:tcMar>
              <w:left w:w="57" w:type="dxa"/>
              <w:right w:w="57" w:type="dxa"/>
            </w:tcMar>
            <w:vAlign w:val="center"/>
          </w:tcPr>
          <w:p w14:paraId="2E8B28B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w:t>
            </w:r>
          </w:p>
        </w:tc>
        <w:tc>
          <w:tcPr>
            <w:tcW w:w="280" w:type="pct"/>
            <w:tcMar>
              <w:left w:w="57" w:type="dxa"/>
              <w:right w:w="57" w:type="dxa"/>
            </w:tcMar>
            <w:vAlign w:val="center"/>
          </w:tcPr>
          <w:p w14:paraId="2BA5AAC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350,0</w:t>
            </w:r>
          </w:p>
        </w:tc>
      </w:tr>
      <w:tr w:rsidR="00390D7A" w:rsidRPr="00B02457" w14:paraId="6B3011C5" w14:textId="77777777" w:rsidTr="002D2CD1">
        <w:tc>
          <w:tcPr>
            <w:tcW w:w="586" w:type="pct"/>
            <w:vMerge/>
          </w:tcPr>
          <w:p w14:paraId="62967D6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254CF8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AAA26F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CA6938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D77415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311AA27" w14:textId="77777777" w:rsidR="00390D7A" w:rsidRPr="00B02457" w:rsidRDefault="00390D7A" w:rsidP="004103B7">
            <w:pPr>
              <w:jc w:val="center"/>
              <w:rPr>
                <w:rFonts w:ascii="Times New Roman" w:hAnsi="Times New Roman" w:cs="Times New Roman"/>
                <w:sz w:val="18"/>
                <w:szCs w:val="18"/>
              </w:rPr>
            </w:pPr>
          </w:p>
        </w:tc>
        <w:tc>
          <w:tcPr>
            <w:tcW w:w="541" w:type="pct"/>
          </w:tcPr>
          <w:p w14:paraId="57B958F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300,0</w:t>
            </w:r>
          </w:p>
        </w:tc>
        <w:tc>
          <w:tcPr>
            <w:tcW w:w="705" w:type="pct"/>
            <w:tcMar>
              <w:left w:w="57" w:type="dxa"/>
              <w:right w:w="57" w:type="dxa"/>
            </w:tcMar>
          </w:tcPr>
          <w:p w14:paraId="7C96911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3748E0E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1E96ED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34CFA6D" w14:textId="77777777" w:rsidR="00390D7A" w:rsidRPr="00B02457" w:rsidRDefault="00390D7A" w:rsidP="004103B7">
            <w:pPr>
              <w:jc w:val="center"/>
              <w:rPr>
                <w:rFonts w:ascii="Times New Roman" w:hAnsi="Times New Roman" w:cs="Times New Roman"/>
                <w:sz w:val="18"/>
                <w:szCs w:val="18"/>
              </w:rPr>
            </w:pPr>
          </w:p>
        </w:tc>
      </w:tr>
      <w:tr w:rsidR="00390D7A" w:rsidRPr="00B02457" w14:paraId="757B7436" w14:textId="77777777" w:rsidTr="002D2CD1">
        <w:tc>
          <w:tcPr>
            <w:tcW w:w="586" w:type="pct"/>
            <w:vMerge/>
          </w:tcPr>
          <w:p w14:paraId="2E26B22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D8E025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FCEB4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0DB89B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13F19D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CFC15F"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593A39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350,0</w:t>
            </w:r>
          </w:p>
        </w:tc>
        <w:tc>
          <w:tcPr>
            <w:tcW w:w="705" w:type="pct"/>
            <w:tcMar>
              <w:left w:w="57" w:type="dxa"/>
              <w:right w:w="57" w:type="dxa"/>
            </w:tcMar>
          </w:tcPr>
          <w:p w14:paraId="29AB4B8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2B7DC03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w:t>
            </w:r>
          </w:p>
        </w:tc>
        <w:tc>
          <w:tcPr>
            <w:tcW w:w="292" w:type="pct"/>
            <w:tcMar>
              <w:left w:w="57" w:type="dxa"/>
              <w:right w:w="57" w:type="dxa"/>
            </w:tcMar>
            <w:vAlign w:val="center"/>
          </w:tcPr>
          <w:p w14:paraId="12445BC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w:t>
            </w:r>
          </w:p>
        </w:tc>
        <w:tc>
          <w:tcPr>
            <w:tcW w:w="280" w:type="pct"/>
            <w:tcMar>
              <w:left w:w="57" w:type="dxa"/>
              <w:right w:w="57" w:type="dxa"/>
            </w:tcMar>
            <w:vAlign w:val="center"/>
          </w:tcPr>
          <w:p w14:paraId="6381613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35</w:t>
            </w:r>
          </w:p>
        </w:tc>
      </w:tr>
      <w:tr w:rsidR="00390D7A" w:rsidRPr="00B02457" w14:paraId="16C56497" w14:textId="77777777" w:rsidTr="002D2CD1">
        <w:tc>
          <w:tcPr>
            <w:tcW w:w="586" w:type="pct"/>
            <w:vMerge/>
          </w:tcPr>
          <w:p w14:paraId="1C2637C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136800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2DA188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EBF5A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E3B90E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E3384F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981B889"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091410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кількість відвідувачів/ок заходів, тис. осіб</w:t>
            </w:r>
          </w:p>
        </w:tc>
        <w:tc>
          <w:tcPr>
            <w:tcW w:w="293" w:type="pct"/>
            <w:tcMar>
              <w:left w:w="57" w:type="dxa"/>
              <w:right w:w="57" w:type="dxa"/>
            </w:tcMar>
            <w:vAlign w:val="center"/>
          </w:tcPr>
          <w:p w14:paraId="3F787A8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c>
          <w:tcPr>
            <w:tcW w:w="292" w:type="pct"/>
            <w:tcMar>
              <w:left w:w="57" w:type="dxa"/>
              <w:right w:w="57" w:type="dxa"/>
            </w:tcMar>
            <w:vAlign w:val="center"/>
          </w:tcPr>
          <w:p w14:paraId="0C01E78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25,0</w:t>
            </w:r>
          </w:p>
        </w:tc>
        <w:tc>
          <w:tcPr>
            <w:tcW w:w="280" w:type="pct"/>
            <w:tcMar>
              <w:left w:w="57" w:type="dxa"/>
              <w:right w:w="57" w:type="dxa"/>
            </w:tcMar>
            <w:vAlign w:val="center"/>
          </w:tcPr>
          <w:p w14:paraId="401C3FB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w:t>
            </w:r>
          </w:p>
        </w:tc>
      </w:tr>
      <w:tr w:rsidR="00390D7A" w:rsidRPr="00B02457" w14:paraId="037305D1" w14:textId="77777777" w:rsidTr="002D2CD1">
        <w:tc>
          <w:tcPr>
            <w:tcW w:w="586" w:type="pct"/>
            <w:vMerge/>
          </w:tcPr>
          <w:p w14:paraId="2DB0BA2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E2B7C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7B0EA9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9247D9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F308C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A4D55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B987D82"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413D27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ефективності</w:t>
            </w:r>
            <w:r w:rsidRPr="00B02457">
              <w:rPr>
                <w:rFonts w:ascii="Times New Roman" w:hAnsi="Times New Roman" w:cs="Times New Roman"/>
                <w:sz w:val="18"/>
                <w:szCs w:val="18"/>
              </w:rPr>
              <w:t>:</w:t>
            </w:r>
          </w:p>
        </w:tc>
        <w:tc>
          <w:tcPr>
            <w:tcW w:w="293" w:type="pct"/>
            <w:tcMar>
              <w:left w:w="57" w:type="dxa"/>
              <w:right w:w="57" w:type="dxa"/>
            </w:tcMar>
            <w:vAlign w:val="center"/>
          </w:tcPr>
          <w:p w14:paraId="777D40A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B26D77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C257129" w14:textId="77777777" w:rsidR="00390D7A" w:rsidRPr="00B02457" w:rsidRDefault="00390D7A" w:rsidP="004103B7">
            <w:pPr>
              <w:jc w:val="center"/>
              <w:rPr>
                <w:rFonts w:ascii="Times New Roman" w:hAnsi="Times New Roman" w:cs="Times New Roman"/>
                <w:sz w:val="18"/>
                <w:szCs w:val="18"/>
              </w:rPr>
            </w:pPr>
          </w:p>
        </w:tc>
      </w:tr>
      <w:tr w:rsidR="00390D7A" w:rsidRPr="00B02457" w14:paraId="64E68AC7" w14:textId="77777777" w:rsidTr="002D2CD1">
        <w:tc>
          <w:tcPr>
            <w:tcW w:w="586" w:type="pct"/>
            <w:vMerge/>
          </w:tcPr>
          <w:p w14:paraId="6EB2E72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5BE21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FFE966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DCD0C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642103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7541C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06A79A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FC96185"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vAlign w:val="center"/>
          </w:tcPr>
          <w:p w14:paraId="3BAEF61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c>
          <w:tcPr>
            <w:tcW w:w="292" w:type="pct"/>
            <w:tcMar>
              <w:left w:w="57" w:type="dxa"/>
              <w:right w:w="57" w:type="dxa"/>
            </w:tcMar>
            <w:vAlign w:val="center"/>
          </w:tcPr>
          <w:p w14:paraId="4223E6B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c>
          <w:tcPr>
            <w:tcW w:w="280" w:type="pct"/>
            <w:tcMar>
              <w:left w:w="57" w:type="dxa"/>
              <w:right w:w="57" w:type="dxa"/>
            </w:tcMar>
            <w:vAlign w:val="center"/>
          </w:tcPr>
          <w:p w14:paraId="7656397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r>
      <w:tr w:rsidR="00390D7A" w:rsidRPr="00B02457" w14:paraId="035B7608" w14:textId="77777777" w:rsidTr="002D2CD1">
        <w:tc>
          <w:tcPr>
            <w:tcW w:w="586" w:type="pct"/>
            <w:vMerge/>
          </w:tcPr>
          <w:p w14:paraId="7B66CF5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2CBDF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9801DF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30A954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80C904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5085121"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B1D4E8F"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E5B892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r w:rsidRPr="00B02457">
              <w:rPr>
                <w:rFonts w:ascii="Times New Roman" w:hAnsi="Times New Roman" w:cs="Times New Roman"/>
                <w:sz w:val="18"/>
                <w:szCs w:val="18"/>
              </w:rPr>
              <w:t>:</w:t>
            </w:r>
          </w:p>
        </w:tc>
        <w:tc>
          <w:tcPr>
            <w:tcW w:w="293" w:type="pct"/>
            <w:tcMar>
              <w:left w:w="57" w:type="dxa"/>
              <w:right w:w="57" w:type="dxa"/>
            </w:tcMar>
            <w:vAlign w:val="center"/>
          </w:tcPr>
          <w:p w14:paraId="18AAA39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553D29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BC3D8A7" w14:textId="77777777" w:rsidR="00390D7A" w:rsidRPr="00B02457" w:rsidRDefault="00390D7A" w:rsidP="004103B7">
            <w:pPr>
              <w:jc w:val="center"/>
              <w:rPr>
                <w:rFonts w:ascii="Times New Roman" w:hAnsi="Times New Roman" w:cs="Times New Roman"/>
                <w:sz w:val="18"/>
                <w:szCs w:val="18"/>
              </w:rPr>
            </w:pPr>
          </w:p>
        </w:tc>
      </w:tr>
      <w:tr w:rsidR="00390D7A" w:rsidRPr="00B02457" w14:paraId="7F0719F0" w14:textId="77777777" w:rsidTr="002D2CD1">
        <w:tc>
          <w:tcPr>
            <w:tcW w:w="586" w:type="pct"/>
            <w:vMerge/>
          </w:tcPr>
          <w:p w14:paraId="66CBD1F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41FDD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2B4F60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34F563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5AB567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2209C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9DEB1C5"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1F56CA87"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 xml:space="preserve">динаміка кількості проведених заходів, % </w:t>
            </w:r>
          </w:p>
        </w:tc>
        <w:tc>
          <w:tcPr>
            <w:tcW w:w="293" w:type="pct"/>
            <w:tcMar>
              <w:left w:w="57" w:type="dxa"/>
              <w:right w:w="57" w:type="dxa"/>
            </w:tcMar>
            <w:vAlign w:val="center"/>
          </w:tcPr>
          <w:p w14:paraId="5FA46F7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4254FA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w:t>
            </w:r>
          </w:p>
        </w:tc>
        <w:tc>
          <w:tcPr>
            <w:tcW w:w="280" w:type="pct"/>
            <w:tcMar>
              <w:left w:w="57" w:type="dxa"/>
              <w:right w:w="57" w:type="dxa"/>
            </w:tcMar>
            <w:vAlign w:val="center"/>
          </w:tcPr>
          <w:p w14:paraId="511DCB2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117,0</w:t>
            </w:r>
          </w:p>
        </w:tc>
      </w:tr>
      <w:tr w:rsidR="00390D7A" w:rsidRPr="00B02457" w14:paraId="5E2C9D6F" w14:textId="77777777" w:rsidTr="002D2CD1">
        <w:tc>
          <w:tcPr>
            <w:tcW w:w="586" w:type="pct"/>
            <w:vMerge/>
          </w:tcPr>
          <w:p w14:paraId="4E7B01A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FFC1C7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5DDF50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F0DCC9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F6D5A9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1387DF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F4527ED"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B19759C" w14:textId="2FF5CABA"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динаміка кількості відвідувачів/ок заходів,</w:t>
            </w:r>
            <w:r w:rsidR="006741F1">
              <w:rPr>
                <w:rFonts w:ascii="Times New Roman" w:hAnsi="Times New Roman" w:cs="Times New Roman"/>
                <w:color w:val="000000"/>
                <w:sz w:val="18"/>
                <w:szCs w:val="18"/>
              </w:rPr>
              <w:t> </w:t>
            </w:r>
            <w:r w:rsidRPr="00B02457">
              <w:rPr>
                <w:rFonts w:ascii="Times New Roman" w:hAnsi="Times New Roman" w:cs="Times New Roman"/>
                <w:color w:val="000000"/>
                <w:sz w:val="18"/>
                <w:szCs w:val="18"/>
              </w:rPr>
              <w:t xml:space="preserve">% </w:t>
            </w:r>
          </w:p>
        </w:tc>
        <w:tc>
          <w:tcPr>
            <w:tcW w:w="293" w:type="pct"/>
            <w:tcMar>
              <w:left w:w="57" w:type="dxa"/>
              <w:right w:w="57" w:type="dxa"/>
            </w:tcMar>
            <w:vAlign w:val="center"/>
          </w:tcPr>
          <w:p w14:paraId="6AC1923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1F1389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125,0</w:t>
            </w:r>
          </w:p>
        </w:tc>
        <w:tc>
          <w:tcPr>
            <w:tcW w:w="280" w:type="pct"/>
            <w:tcMar>
              <w:left w:w="57" w:type="dxa"/>
              <w:right w:w="57" w:type="dxa"/>
            </w:tcMar>
            <w:vAlign w:val="center"/>
          </w:tcPr>
          <w:p w14:paraId="4B8F93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w:t>
            </w:r>
          </w:p>
        </w:tc>
      </w:tr>
      <w:tr w:rsidR="00390D7A" w:rsidRPr="00B02457" w14:paraId="29A43C8E" w14:textId="77777777" w:rsidTr="002D2CD1">
        <w:tc>
          <w:tcPr>
            <w:tcW w:w="586" w:type="pct"/>
            <w:vMerge w:val="restart"/>
          </w:tcPr>
          <w:p w14:paraId="70A08D5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5A5ABFD5"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667E330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5.3. Реалізація культурно-мистецьких проєктів у районах міста</w:t>
            </w:r>
          </w:p>
        </w:tc>
        <w:tc>
          <w:tcPr>
            <w:tcW w:w="361" w:type="pct"/>
            <w:vMerge w:val="restart"/>
          </w:tcPr>
          <w:p w14:paraId="1277AB6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13F7091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Районні в місті Києві державні адміністрації</w:t>
            </w:r>
          </w:p>
        </w:tc>
        <w:tc>
          <w:tcPr>
            <w:tcW w:w="406" w:type="pct"/>
            <w:vMerge w:val="restart"/>
          </w:tcPr>
          <w:p w14:paraId="0724E1E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2CFAD18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20797,9</w:t>
            </w:r>
          </w:p>
        </w:tc>
        <w:tc>
          <w:tcPr>
            <w:tcW w:w="705" w:type="pct"/>
            <w:tcMar>
              <w:left w:w="57" w:type="dxa"/>
              <w:right w:w="57" w:type="dxa"/>
            </w:tcMar>
          </w:tcPr>
          <w:p w14:paraId="2D45F361"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6F968BF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D8406E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D0A9288" w14:textId="77777777" w:rsidR="00390D7A" w:rsidRPr="00B02457" w:rsidRDefault="00390D7A" w:rsidP="004103B7">
            <w:pPr>
              <w:jc w:val="center"/>
              <w:rPr>
                <w:rFonts w:ascii="Times New Roman" w:hAnsi="Times New Roman" w:cs="Times New Roman"/>
                <w:sz w:val="18"/>
                <w:szCs w:val="18"/>
              </w:rPr>
            </w:pPr>
          </w:p>
        </w:tc>
      </w:tr>
      <w:tr w:rsidR="00390D7A" w:rsidRPr="00B02457" w14:paraId="2B8F1C1A" w14:textId="77777777" w:rsidTr="002D2CD1">
        <w:tc>
          <w:tcPr>
            <w:tcW w:w="586" w:type="pct"/>
            <w:vMerge/>
          </w:tcPr>
          <w:p w14:paraId="1CB3E29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C07730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4D4765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5CB995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C6032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D74E97C" w14:textId="77777777" w:rsidR="00390D7A" w:rsidRPr="00B02457" w:rsidRDefault="00390D7A" w:rsidP="004103B7">
            <w:pPr>
              <w:jc w:val="center"/>
              <w:rPr>
                <w:rFonts w:ascii="Times New Roman" w:hAnsi="Times New Roman" w:cs="Times New Roman"/>
                <w:sz w:val="18"/>
                <w:szCs w:val="18"/>
              </w:rPr>
            </w:pPr>
          </w:p>
        </w:tc>
        <w:tc>
          <w:tcPr>
            <w:tcW w:w="541" w:type="pct"/>
          </w:tcPr>
          <w:p w14:paraId="292DF17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6520,0</w:t>
            </w:r>
          </w:p>
        </w:tc>
        <w:tc>
          <w:tcPr>
            <w:tcW w:w="705" w:type="pct"/>
            <w:tcMar>
              <w:left w:w="57" w:type="dxa"/>
              <w:right w:w="57" w:type="dxa"/>
            </w:tcMar>
          </w:tcPr>
          <w:p w14:paraId="6296587F"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3CCDE54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6520,0</w:t>
            </w:r>
          </w:p>
        </w:tc>
        <w:tc>
          <w:tcPr>
            <w:tcW w:w="292" w:type="pct"/>
            <w:tcMar>
              <w:left w:w="57" w:type="dxa"/>
              <w:right w:w="57" w:type="dxa"/>
            </w:tcMar>
            <w:vAlign w:val="center"/>
          </w:tcPr>
          <w:p w14:paraId="41E229F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7231,5</w:t>
            </w:r>
          </w:p>
        </w:tc>
        <w:tc>
          <w:tcPr>
            <w:tcW w:w="280" w:type="pct"/>
            <w:tcMar>
              <w:left w:w="57" w:type="dxa"/>
              <w:right w:w="57" w:type="dxa"/>
            </w:tcMar>
            <w:vAlign w:val="center"/>
          </w:tcPr>
          <w:p w14:paraId="1C70B9A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7046,4</w:t>
            </w:r>
          </w:p>
        </w:tc>
      </w:tr>
      <w:tr w:rsidR="00390D7A" w:rsidRPr="00B02457" w14:paraId="0D95F2B5" w14:textId="77777777" w:rsidTr="002D2CD1">
        <w:tc>
          <w:tcPr>
            <w:tcW w:w="586" w:type="pct"/>
            <w:vMerge/>
          </w:tcPr>
          <w:p w14:paraId="2C35E28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3FD05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D27C8F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A56344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821563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1F4AF67" w14:textId="77777777" w:rsidR="00390D7A" w:rsidRPr="00B02457" w:rsidRDefault="00390D7A" w:rsidP="004103B7">
            <w:pPr>
              <w:jc w:val="center"/>
              <w:rPr>
                <w:rFonts w:ascii="Times New Roman" w:hAnsi="Times New Roman" w:cs="Times New Roman"/>
                <w:sz w:val="18"/>
                <w:szCs w:val="18"/>
              </w:rPr>
            </w:pPr>
          </w:p>
        </w:tc>
        <w:tc>
          <w:tcPr>
            <w:tcW w:w="541" w:type="pct"/>
          </w:tcPr>
          <w:p w14:paraId="62F9EA3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7231,5</w:t>
            </w:r>
          </w:p>
        </w:tc>
        <w:tc>
          <w:tcPr>
            <w:tcW w:w="705" w:type="pct"/>
            <w:tcMar>
              <w:left w:w="57" w:type="dxa"/>
              <w:right w:w="57" w:type="dxa"/>
            </w:tcMar>
          </w:tcPr>
          <w:p w14:paraId="289A4998"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4206265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0FA5E9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00C2937" w14:textId="77777777" w:rsidR="00390D7A" w:rsidRPr="00B02457" w:rsidRDefault="00390D7A" w:rsidP="004103B7">
            <w:pPr>
              <w:jc w:val="center"/>
              <w:rPr>
                <w:rFonts w:ascii="Times New Roman" w:hAnsi="Times New Roman" w:cs="Times New Roman"/>
                <w:sz w:val="18"/>
                <w:szCs w:val="18"/>
              </w:rPr>
            </w:pPr>
          </w:p>
        </w:tc>
      </w:tr>
      <w:tr w:rsidR="00390D7A" w:rsidRPr="00B02457" w14:paraId="40FE1D31" w14:textId="77777777" w:rsidTr="002D2CD1">
        <w:tc>
          <w:tcPr>
            <w:tcW w:w="586" w:type="pct"/>
            <w:vMerge/>
          </w:tcPr>
          <w:p w14:paraId="4C8CD2E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1847CA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2AF6E8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F2F488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3FDE1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DB6F9F0"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7F9F540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7046,4</w:t>
            </w:r>
          </w:p>
        </w:tc>
        <w:tc>
          <w:tcPr>
            <w:tcW w:w="705" w:type="pct"/>
            <w:tcMar>
              <w:left w:w="57" w:type="dxa"/>
              <w:right w:w="57" w:type="dxa"/>
            </w:tcMar>
          </w:tcPr>
          <w:p w14:paraId="1E67D409"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103E0D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96</w:t>
            </w:r>
          </w:p>
        </w:tc>
        <w:tc>
          <w:tcPr>
            <w:tcW w:w="292" w:type="pct"/>
            <w:tcMar>
              <w:left w:w="57" w:type="dxa"/>
              <w:right w:w="57" w:type="dxa"/>
            </w:tcMar>
            <w:vAlign w:val="center"/>
          </w:tcPr>
          <w:p w14:paraId="3785878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97</w:t>
            </w:r>
          </w:p>
        </w:tc>
        <w:tc>
          <w:tcPr>
            <w:tcW w:w="280" w:type="pct"/>
            <w:tcMar>
              <w:left w:w="57" w:type="dxa"/>
              <w:right w:w="57" w:type="dxa"/>
            </w:tcMar>
            <w:vAlign w:val="center"/>
          </w:tcPr>
          <w:p w14:paraId="18AD074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99</w:t>
            </w:r>
          </w:p>
        </w:tc>
      </w:tr>
      <w:tr w:rsidR="00390D7A" w:rsidRPr="00B02457" w14:paraId="35326F39" w14:textId="77777777" w:rsidTr="002D2CD1">
        <w:tc>
          <w:tcPr>
            <w:tcW w:w="586" w:type="pct"/>
            <w:vMerge/>
          </w:tcPr>
          <w:p w14:paraId="6FB2C32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7F6A88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CAB532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A2B7E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47692A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E4FA2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25E13DF"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2E2D1A1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заходів, тис. осіб</w:t>
            </w:r>
          </w:p>
        </w:tc>
        <w:tc>
          <w:tcPr>
            <w:tcW w:w="293" w:type="pct"/>
            <w:tcMar>
              <w:left w:w="57" w:type="dxa"/>
              <w:right w:w="57" w:type="dxa"/>
            </w:tcMar>
            <w:vAlign w:val="center"/>
          </w:tcPr>
          <w:p w14:paraId="134EDA8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456,6</w:t>
            </w:r>
          </w:p>
        </w:tc>
        <w:tc>
          <w:tcPr>
            <w:tcW w:w="292" w:type="pct"/>
            <w:tcMar>
              <w:left w:w="57" w:type="dxa"/>
              <w:right w:w="57" w:type="dxa"/>
            </w:tcMar>
            <w:vAlign w:val="center"/>
          </w:tcPr>
          <w:p w14:paraId="5321E4F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474,0</w:t>
            </w:r>
          </w:p>
        </w:tc>
        <w:tc>
          <w:tcPr>
            <w:tcW w:w="280" w:type="pct"/>
            <w:tcMar>
              <w:left w:w="57" w:type="dxa"/>
              <w:right w:w="57" w:type="dxa"/>
            </w:tcMar>
            <w:vAlign w:val="center"/>
          </w:tcPr>
          <w:p w14:paraId="565926C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494,6</w:t>
            </w:r>
          </w:p>
        </w:tc>
      </w:tr>
      <w:tr w:rsidR="00390D7A" w:rsidRPr="00B02457" w14:paraId="0C9E0444" w14:textId="77777777" w:rsidTr="002D2CD1">
        <w:tc>
          <w:tcPr>
            <w:tcW w:w="586" w:type="pct"/>
            <w:vMerge/>
          </w:tcPr>
          <w:p w14:paraId="6AE1B4F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E98BE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DA9F58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C3C8A8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99AC16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FA188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58CE9C3"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9F0A01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r w:rsidRPr="00B02457">
              <w:rPr>
                <w:rFonts w:ascii="Times New Roman" w:hAnsi="Times New Roman" w:cs="Times New Roman"/>
                <w:color w:val="000000"/>
                <w:sz w:val="18"/>
                <w:szCs w:val="18"/>
              </w:rPr>
              <w:t>:</w:t>
            </w:r>
          </w:p>
        </w:tc>
        <w:tc>
          <w:tcPr>
            <w:tcW w:w="293" w:type="pct"/>
            <w:tcMar>
              <w:left w:w="57" w:type="dxa"/>
              <w:right w:w="57" w:type="dxa"/>
            </w:tcMar>
            <w:vAlign w:val="center"/>
          </w:tcPr>
          <w:p w14:paraId="6F39E89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B9DEEE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4E41248" w14:textId="77777777" w:rsidR="00390D7A" w:rsidRPr="00B02457" w:rsidRDefault="00390D7A" w:rsidP="004103B7">
            <w:pPr>
              <w:jc w:val="center"/>
              <w:rPr>
                <w:rFonts w:ascii="Times New Roman" w:hAnsi="Times New Roman" w:cs="Times New Roman"/>
                <w:sz w:val="18"/>
                <w:szCs w:val="18"/>
              </w:rPr>
            </w:pPr>
          </w:p>
        </w:tc>
      </w:tr>
      <w:tr w:rsidR="00390D7A" w:rsidRPr="00B02457" w14:paraId="6F5BB741" w14:textId="77777777" w:rsidTr="002D2CD1">
        <w:tc>
          <w:tcPr>
            <w:tcW w:w="586" w:type="pct"/>
            <w:vMerge/>
          </w:tcPr>
          <w:p w14:paraId="251649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30887F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955D8A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D64DC5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1663B3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F9A01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8806628"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0DBDC68"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середні витрати на проведення одного заходу, тис. грн</w:t>
            </w:r>
          </w:p>
        </w:tc>
        <w:tc>
          <w:tcPr>
            <w:tcW w:w="293" w:type="pct"/>
            <w:tcMar>
              <w:left w:w="57" w:type="dxa"/>
              <w:right w:w="57" w:type="dxa"/>
            </w:tcMar>
            <w:vAlign w:val="center"/>
          </w:tcPr>
          <w:p w14:paraId="7DA34D6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67,9</w:t>
            </w:r>
          </w:p>
        </w:tc>
        <w:tc>
          <w:tcPr>
            <w:tcW w:w="292" w:type="pct"/>
            <w:tcMar>
              <w:left w:w="57" w:type="dxa"/>
              <w:right w:w="57" w:type="dxa"/>
            </w:tcMar>
            <w:vAlign w:val="center"/>
          </w:tcPr>
          <w:p w14:paraId="7CDC8D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74,6</w:t>
            </w:r>
          </w:p>
        </w:tc>
        <w:tc>
          <w:tcPr>
            <w:tcW w:w="280" w:type="pct"/>
            <w:tcMar>
              <w:left w:w="57" w:type="dxa"/>
              <w:right w:w="57" w:type="dxa"/>
            </w:tcMar>
            <w:vAlign w:val="center"/>
          </w:tcPr>
          <w:p w14:paraId="341A487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71,2</w:t>
            </w:r>
          </w:p>
        </w:tc>
      </w:tr>
      <w:tr w:rsidR="00390D7A" w:rsidRPr="00B02457" w14:paraId="37F8B44A" w14:textId="77777777" w:rsidTr="002D2CD1">
        <w:tc>
          <w:tcPr>
            <w:tcW w:w="586" w:type="pct"/>
            <w:vMerge/>
          </w:tcPr>
          <w:p w14:paraId="2C921C4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534D0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2BE9D5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A8165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C6EA0E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B1EF9A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E5C9007"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500E28E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color w:val="000000"/>
                <w:sz w:val="18"/>
                <w:szCs w:val="18"/>
              </w:rPr>
              <w:t>якості</w:t>
            </w:r>
            <w:r w:rsidRPr="00B02457">
              <w:rPr>
                <w:rFonts w:ascii="Times New Roman" w:hAnsi="Times New Roman" w:cs="Times New Roman"/>
                <w:color w:val="000000"/>
                <w:sz w:val="18"/>
                <w:szCs w:val="18"/>
              </w:rPr>
              <w:t>:</w:t>
            </w:r>
          </w:p>
        </w:tc>
        <w:tc>
          <w:tcPr>
            <w:tcW w:w="293" w:type="pct"/>
            <w:tcMar>
              <w:left w:w="57" w:type="dxa"/>
              <w:right w:w="57" w:type="dxa"/>
            </w:tcMar>
            <w:vAlign w:val="center"/>
          </w:tcPr>
          <w:p w14:paraId="4A43B68D"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22BF2580" w14:textId="77777777" w:rsidR="00390D7A" w:rsidRPr="00B02457" w:rsidRDefault="00390D7A" w:rsidP="004103B7">
            <w:pPr>
              <w:jc w:val="center"/>
              <w:rPr>
                <w:rFonts w:ascii="Times New Roman" w:hAnsi="Times New Roman" w:cs="Times New Roman"/>
                <w:sz w:val="18"/>
                <w:szCs w:val="18"/>
                <w:highlight w:val="yellow"/>
              </w:rPr>
            </w:pPr>
          </w:p>
        </w:tc>
        <w:tc>
          <w:tcPr>
            <w:tcW w:w="280" w:type="pct"/>
            <w:tcMar>
              <w:left w:w="57" w:type="dxa"/>
              <w:right w:w="57" w:type="dxa"/>
            </w:tcMar>
            <w:vAlign w:val="center"/>
          </w:tcPr>
          <w:p w14:paraId="1A0E7705"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7C0C3BA2" w14:textId="77777777" w:rsidTr="002D2CD1">
        <w:tc>
          <w:tcPr>
            <w:tcW w:w="586" w:type="pct"/>
            <w:vMerge/>
          </w:tcPr>
          <w:p w14:paraId="5B293A9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B8DC0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9DD4B4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99E147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0834CF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2C09E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C85A87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E9D595D"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динаміка кількості проведених заходів, %</w:t>
            </w:r>
          </w:p>
        </w:tc>
        <w:tc>
          <w:tcPr>
            <w:tcW w:w="293" w:type="pct"/>
            <w:tcMar>
              <w:left w:w="57" w:type="dxa"/>
              <w:right w:w="57" w:type="dxa"/>
            </w:tcMar>
            <w:vAlign w:val="center"/>
          </w:tcPr>
          <w:p w14:paraId="357A2718"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100,0</w:t>
            </w:r>
          </w:p>
        </w:tc>
        <w:tc>
          <w:tcPr>
            <w:tcW w:w="292" w:type="pct"/>
            <w:tcMar>
              <w:left w:w="57" w:type="dxa"/>
              <w:right w:w="57" w:type="dxa"/>
            </w:tcMar>
            <w:vAlign w:val="center"/>
          </w:tcPr>
          <w:p w14:paraId="2A3A832F"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101,0</w:t>
            </w:r>
          </w:p>
        </w:tc>
        <w:tc>
          <w:tcPr>
            <w:tcW w:w="280" w:type="pct"/>
            <w:tcMar>
              <w:left w:w="57" w:type="dxa"/>
              <w:right w:w="57" w:type="dxa"/>
            </w:tcMar>
            <w:vAlign w:val="center"/>
          </w:tcPr>
          <w:p w14:paraId="21C77625"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102,1</w:t>
            </w:r>
          </w:p>
        </w:tc>
      </w:tr>
      <w:tr w:rsidR="00390D7A" w:rsidRPr="00B02457" w14:paraId="2AEBADE4" w14:textId="77777777" w:rsidTr="002D2CD1">
        <w:tc>
          <w:tcPr>
            <w:tcW w:w="586" w:type="pct"/>
            <w:vMerge/>
          </w:tcPr>
          <w:p w14:paraId="7C58C00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3CB578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AEAD76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5644C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99BFF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B6644C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D68EB79"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5D1E3388" w14:textId="5705ADA1"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динаміка кількості відвідувачів/ок заходів,</w:t>
            </w:r>
            <w:r w:rsidR="006741F1">
              <w:rPr>
                <w:rFonts w:ascii="Times New Roman" w:hAnsi="Times New Roman" w:cs="Times New Roman"/>
                <w:color w:val="000000"/>
                <w:sz w:val="18"/>
                <w:szCs w:val="18"/>
              </w:rPr>
              <w:t> </w:t>
            </w:r>
            <w:r w:rsidRPr="00B02457">
              <w:rPr>
                <w:rFonts w:ascii="Times New Roman" w:hAnsi="Times New Roman" w:cs="Times New Roman"/>
                <w:color w:val="000000"/>
                <w:sz w:val="18"/>
                <w:szCs w:val="18"/>
              </w:rPr>
              <w:t xml:space="preserve">% </w:t>
            </w:r>
          </w:p>
        </w:tc>
        <w:tc>
          <w:tcPr>
            <w:tcW w:w="293" w:type="pct"/>
            <w:tcMar>
              <w:left w:w="57" w:type="dxa"/>
              <w:right w:w="57" w:type="dxa"/>
            </w:tcMar>
            <w:vAlign w:val="center"/>
          </w:tcPr>
          <w:p w14:paraId="6AABD98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DC5B45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103,8</w:t>
            </w:r>
          </w:p>
        </w:tc>
        <w:tc>
          <w:tcPr>
            <w:tcW w:w="280" w:type="pct"/>
            <w:tcMar>
              <w:left w:w="57" w:type="dxa"/>
              <w:right w:w="57" w:type="dxa"/>
            </w:tcMar>
            <w:vAlign w:val="center"/>
          </w:tcPr>
          <w:p w14:paraId="04A4375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104,3</w:t>
            </w:r>
          </w:p>
        </w:tc>
      </w:tr>
      <w:tr w:rsidR="00390D7A" w:rsidRPr="00B02457" w14:paraId="5C2EE20D" w14:textId="77777777" w:rsidTr="002D2CD1">
        <w:tc>
          <w:tcPr>
            <w:tcW w:w="586" w:type="pct"/>
            <w:vMerge w:val="restart"/>
          </w:tcPr>
          <w:p w14:paraId="2E7AE0E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3B12553C"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Mar>
              <w:left w:w="57" w:type="dxa"/>
              <w:right w:w="57" w:type="dxa"/>
            </w:tcMar>
          </w:tcPr>
          <w:p w14:paraId="495CA06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5.4. Організація прем’єрних і тематичних заходів, міждисциплінарних проєктів на базі кластерів</w:t>
            </w:r>
          </w:p>
        </w:tc>
        <w:tc>
          <w:tcPr>
            <w:tcW w:w="361" w:type="pct"/>
            <w:vMerge w:val="restart"/>
          </w:tcPr>
          <w:p w14:paraId="0183A0A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2440F017" w14:textId="0AF48F7F" w:rsidR="00390D7A" w:rsidRPr="00B02457" w:rsidRDefault="00390D7A" w:rsidP="00D01295">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(Київської міської державної адміністрації), Комунальне підприємство виконавчого органу Київської міської ради (Київської міської державної адміністрації) «Київський </w:t>
            </w:r>
            <w:r w:rsidRPr="00B02457">
              <w:rPr>
                <w:rFonts w:ascii="Times New Roman" w:hAnsi="Times New Roman" w:cs="Times New Roman"/>
                <w:sz w:val="18"/>
                <w:szCs w:val="18"/>
              </w:rPr>
              <w:lastRenderedPageBreak/>
              <w:t>культурний кластер»</w:t>
            </w:r>
          </w:p>
        </w:tc>
        <w:tc>
          <w:tcPr>
            <w:tcW w:w="406" w:type="pct"/>
            <w:vMerge w:val="restart"/>
          </w:tcPr>
          <w:p w14:paraId="6A47693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Бюджет міста Києва</w:t>
            </w:r>
          </w:p>
        </w:tc>
        <w:tc>
          <w:tcPr>
            <w:tcW w:w="541" w:type="pct"/>
          </w:tcPr>
          <w:p w14:paraId="509D1C8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1050,0</w:t>
            </w:r>
          </w:p>
        </w:tc>
        <w:tc>
          <w:tcPr>
            <w:tcW w:w="705" w:type="pct"/>
            <w:tcMar>
              <w:left w:w="57" w:type="dxa"/>
              <w:right w:w="57" w:type="dxa"/>
            </w:tcMar>
          </w:tcPr>
          <w:p w14:paraId="365D53CB"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bCs/>
                <w:sz w:val="18"/>
                <w:szCs w:val="18"/>
              </w:rPr>
              <w:t>витрат:</w:t>
            </w:r>
          </w:p>
        </w:tc>
        <w:tc>
          <w:tcPr>
            <w:tcW w:w="293" w:type="pct"/>
            <w:tcMar>
              <w:left w:w="57" w:type="dxa"/>
              <w:right w:w="57" w:type="dxa"/>
            </w:tcMar>
            <w:vAlign w:val="center"/>
          </w:tcPr>
          <w:p w14:paraId="3564754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9F3F92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FAA87F7" w14:textId="77777777" w:rsidR="00390D7A" w:rsidRPr="00B02457" w:rsidRDefault="00390D7A" w:rsidP="004103B7">
            <w:pPr>
              <w:jc w:val="center"/>
              <w:rPr>
                <w:rFonts w:ascii="Times New Roman" w:hAnsi="Times New Roman" w:cs="Times New Roman"/>
                <w:sz w:val="18"/>
                <w:szCs w:val="18"/>
              </w:rPr>
            </w:pPr>
          </w:p>
        </w:tc>
      </w:tr>
      <w:tr w:rsidR="00390D7A" w:rsidRPr="00B02457" w14:paraId="29ED4BA0" w14:textId="77777777" w:rsidTr="002D2CD1">
        <w:tc>
          <w:tcPr>
            <w:tcW w:w="586" w:type="pct"/>
            <w:vMerge/>
          </w:tcPr>
          <w:p w14:paraId="0DA2E5F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5CF50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23094D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CC9BAC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20FBF4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2B1111" w14:textId="77777777" w:rsidR="00390D7A" w:rsidRPr="00B02457" w:rsidRDefault="00390D7A" w:rsidP="004103B7">
            <w:pPr>
              <w:jc w:val="center"/>
              <w:rPr>
                <w:rFonts w:ascii="Times New Roman" w:hAnsi="Times New Roman" w:cs="Times New Roman"/>
                <w:sz w:val="18"/>
                <w:szCs w:val="18"/>
              </w:rPr>
            </w:pPr>
          </w:p>
        </w:tc>
        <w:tc>
          <w:tcPr>
            <w:tcW w:w="541" w:type="pct"/>
          </w:tcPr>
          <w:p w14:paraId="0C3A8B1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300,0</w:t>
            </w:r>
          </w:p>
        </w:tc>
        <w:tc>
          <w:tcPr>
            <w:tcW w:w="705" w:type="pct"/>
            <w:tcMar>
              <w:left w:w="57" w:type="dxa"/>
              <w:right w:w="57" w:type="dxa"/>
            </w:tcMar>
          </w:tcPr>
          <w:p w14:paraId="3CF61FD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4930169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w:t>
            </w:r>
          </w:p>
        </w:tc>
        <w:tc>
          <w:tcPr>
            <w:tcW w:w="292" w:type="pct"/>
            <w:tcMar>
              <w:left w:w="57" w:type="dxa"/>
              <w:right w:w="57" w:type="dxa"/>
            </w:tcMar>
            <w:vAlign w:val="center"/>
          </w:tcPr>
          <w:p w14:paraId="54E0052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350,0</w:t>
            </w:r>
          </w:p>
        </w:tc>
        <w:tc>
          <w:tcPr>
            <w:tcW w:w="280" w:type="pct"/>
            <w:tcMar>
              <w:left w:w="57" w:type="dxa"/>
              <w:right w:w="57" w:type="dxa"/>
            </w:tcMar>
            <w:vAlign w:val="center"/>
          </w:tcPr>
          <w:p w14:paraId="3133C3D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400,0</w:t>
            </w:r>
          </w:p>
        </w:tc>
      </w:tr>
      <w:tr w:rsidR="00390D7A" w:rsidRPr="00B02457" w14:paraId="530EA11E" w14:textId="77777777" w:rsidTr="002D2CD1">
        <w:tc>
          <w:tcPr>
            <w:tcW w:w="586" w:type="pct"/>
            <w:vMerge/>
          </w:tcPr>
          <w:p w14:paraId="0F7B134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F9EDEE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CD9736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D2BD35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55668B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EFB5D30" w14:textId="77777777" w:rsidR="00390D7A" w:rsidRPr="00B02457" w:rsidRDefault="00390D7A" w:rsidP="004103B7">
            <w:pPr>
              <w:jc w:val="center"/>
              <w:rPr>
                <w:rFonts w:ascii="Times New Roman" w:hAnsi="Times New Roman" w:cs="Times New Roman"/>
                <w:sz w:val="18"/>
                <w:szCs w:val="18"/>
              </w:rPr>
            </w:pPr>
          </w:p>
        </w:tc>
        <w:tc>
          <w:tcPr>
            <w:tcW w:w="541" w:type="pct"/>
          </w:tcPr>
          <w:p w14:paraId="4C32E33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350,0</w:t>
            </w:r>
          </w:p>
        </w:tc>
        <w:tc>
          <w:tcPr>
            <w:tcW w:w="705" w:type="pct"/>
            <w:tcMar>
              <w:left w:w="57" w:type="dxa"/>
              <w:right w:w="57" w:type="dxa"/>
            </w:tcMar>
          </w:tcPr>
          <w:p w14:paraId="57427FBA"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bCs/>
                <w:sz w:val="18"/>
                <w:szCs w:val="18"/>
              </w:rPr>
              <w:t>продукту:</w:t>
            </w:r>
          </w:p>
        </w:tc>
        <w:tc>
          <w:tcPr>
            <w:tcW w:w="293" w:type="pct"/>
            <w:tcMar>
              <w:left w:w="57" w:type="dxa"/>
              <w:right w:w="57" w:type="dxa"/>
            </w:tcMar>
            <w:vAlign w:val="center"/>
          </w:tcPr>
          <w:p w14:paraId="2D2AF3D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3DA315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4A39818" w14:textId="77777777" w:rsidR="00390D7A" w:rsidRPr="00B02457" w:rsidRDefault="00390D7A" w:rsidP="004103B7">
            <w:pPr>
              <w:jc w:val="center"/>
              <w:rPr>
                <w:rFonts w:ascii="Times New Roman" w:hAnsi="Times New Roman" w:cs="Times New Roman"/>
                <w:sz w:val="18"/>
                <w:szCs w:val="18"/>
              </w:rPr>
            </w:pPr>
          </w:p>
        </w:tc>
      </w:tr>
      <w:tr w:rsidR="00390D7A" w:rsidRPr="00B02457" w14:paraId="045ED243" w14:textId="77777777" w:rsidTr="002D2CD1">
        <w:tc>
          <w:tcPr>
            <w:tcW w:w="586" w:type="pct"/>
            <w:vMerge/>
          </w:tcPr>
          <w:p w14:paraId="7347D1E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54CEBE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303CEE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425F5D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F545B1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369CF4"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7430073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400,0</w:t>
            </w:r>
          </w:p>
        </w:tc>
        <w:tc>
          <w:tcPr>
            <w:tcW w:w="705" w:type="pct"/>
            <w:tcMar>
              <w:left w:w="57" w:type="dxa"/>
              <w:right w:w="57" w:type="dxa"/>
            </w:tcMar>
          </w:tcPr>
          <w:p w14:paraId="7190D8BC"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5CD7A0E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w:t>
            </w:r>
          </w:p>
        </w:tc>
        <w:tc>
          <w:tcPr>
            <w:tcW w:w="292" w:type="pct"/>
            <w:tcMar>
              <w:left w:w="57" w:type="dxa"/>
              <w:right w:w="57" w:type="dxa"/>
            </w:tcMar>
            <w:vAlign w:val="center"/>
          </w:tcPr>
          <w:p w14:paraId="57449A7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w:t>
            </w:r>
          </w:p>
        </w:tc>
        <w:tc>
          <w:tcPr>
            <w:tcW w:w="280" w:type="pct"/>
            <w:tcMar>
              <w:left w:w="57" w:type="dxa"/>
              <w:right w:w="57" w:type="dxa"/>
            </w:tcMar>
            <w:vAlign w:val="center"/>
          </w:tcPr>
          <w:p w14:paraId="7DE63A7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w:t>
            </w:r>
          </w:p>
        </w:tc>
      </w:tr>
      <w:tr w:rsidR="00390D7A" w:rsidRPr="00B02457" w14:paraId="48EC0F9B" w14:textId="77777777" w:rsidTr="002D2CD1">
        <w:tc>
          <w:tcPr>
            <w:tcW w:w="586" w:type="pct"/>
            <w:vMerge/>
          </w:tcPr>
          <w:p w14:paraId="44B509C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446B3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BD2BE2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ED4D00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3D86C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68E2F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6D76FE1"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1EBB7EB" w14:textId="77777777" w:rsidR="00390D7A" w:rsidRPr="00B02457" w:rsidRDefault="00390D7A" w:rsidP="004103B7">
            <w:pPr>
              <w:rPr>
                <w:rFonts w:ascii="Times New Roman" w:hAnsi="Times New Roman" w:cs="Times New Roman"/>
                <w:b/>
                <w:bCs/>
                <w:color w:val="000000"/>
                <w:sz w:val="18"/>
                <w:szCs w:val="18"/>
              </w:rPr>
            </w:pPr>
            <w:r w:rsidRPr="00B02457">
              <w:rPr>
                <w:rFonts w:ascii="Times New Roman" w:hAnsi="Times New Roman" w:cs="Times New Roman"/>
                <w:sz w:val="18"/>
                <w:szCs w:val="18"/>
              </w:rPr>
              <w:t>кількість глядачів/ок, тис. осіб</w:t>
            </w:r>
          </w:p>
        </w:tc>
        <w:tc>
          <w:tcPr>
            <w:tcW w:w="293" w:type="pct"/>
            <w:tcMar>
              <w:left w:w="57" w:type="dxa"/>
              <w:right w:w="57" w:type="dxa"/>
            </w:tcMar>
            <w:vAlign w:val="center"/>
          </w:tcPr>
          <w:p w14:paraId="2AFBA0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c>
          <w:tcPr>
            <w:tcW w:w="292" w:type="pct"/>
            <w:tcMar>
              <w:left w:w="57" w:type="dxa"/>
              <w:right w:w="57" w:type="dxa"/>
            </w:tcMar>
            <w:vAlign w:val="center"/>
          </w:tcPr>
          <w:p w14:paraId="1249C23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25,0</w:t>
            </w:r>
          </w:p>
        </w:tc>
        <w:tc>
          <w:tcPr>
            <w:tcW w:w="280" w:type="pct"/>
            <w:tcMar>
              <w:left w:w="57" w:type="dxa"/>
              <w:right w:w="57" w:type="dxa"/>
            </w:tcMar>
            <w:vAlign w:val="center"/>
          </w:tcPr>
          <w:p w14:paraId="32AD99A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w:t>
            </w:r>
          </w:p>
        </w:tc>
      </w:tr>
      <w:tr w:rsidR="00390D7A" w:rsidRPr="00B02457" w14:paraId="6F30F025" w14:textId="77777777" w:rsidTr="002D2CD1">
        <w:tc>
          <w:tcPr>
            <w:tcW w:w="586" w:type="pct"/>
            <w:vMerge/>
          </w:tcPr>
          <w:p w14:paraId="231F7DC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293EA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55036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76F65F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7A8C5A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B42FC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B98B18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7BDFDE5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bCs/>
                <w:sz w:val="18"/>
                <w:szCs w:val="18"/>
              </w:rPr>
              <w:t>ефективності</w:t>
            </w:r>
          </w:p>
        </w:tc>
        <w:tc>
          <w:tcPr>
            <w:tcW w:w="293" w:type="pct"/>
            <w:tcMar>
              <w:left w:w="57" w:type="dxa"/>
              <w:right w:w="57" w:type="dxa"/>
            </w:tcMar>
            <w:vAlign w:val="center"/>
          </w:tcPr>
          <w:p w14:paraId="566175F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3F74DC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16FF5AD" w14:textId="77777777" w:rsidR="00390D7A" w:rsidRPr="00B02457" w:rsidRDefault="00390D7A" w:rsidP="004103B7">
            <w:pPr>
              <w:jc w:val="center"/>
              <w:rPr>
                <w:rFonts w:ascii="Times New Roman" w:hAnsi="Times New Roman" w:cs="Times New Roman"/>
                <w:sz w:val="18"/>
                <w:szCs w:val="18"/>
              </w:rPr>
            </w:pPr>
          </w:p>
        </w:tc>
      </w:tr>
      <w:tr w:rsidR="00390D7A" w:rsidRPr="00B02457" w14:paraId="53D1C5C5" w14:textId="77777777" w:rsidTr="002D2CD1">
        <w:tc>
          <w:tcPr>
            <w:tcW w:w="586" w:type="pct"/>
            <w:vMerge/>
          </w:tcPr>
          <w:p w14:paraId="4379B6D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F6882F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775194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2582AB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B6C5BF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711F61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71BA462"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A7E0204" w14:textId="77777777" w:rsidR="00390D7A" w:rsidRPr="00B02457" w:rsidRDefault="00390D7A" w:rsidP="004103B7">
            <w:pPr>
              <w:rPr>
                <w:rFonts w:ascii="Times New Roman" w:hAnsi="Times New Roman" w:cs="Times New Roman"/>
                <w:b/>
                <w:bCs/>
                <w:sz w:val="18"/>
                <w:szCs w:val="18"/>
              </w:rPr>
            </w:pPr>
            <w:r w:rsidRPr="00B02457">
              <w:rPr>
                <w:rFonts w:ascii="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vAlign w:val="center"/>
          </w:tcPr>
          <w:p w14:paraId="7F2039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w:t>
            </w:r>
          </w:p>
        </w:tc>
        <w:tc>
          <w:tcPr>
            <w:tcW w:w="292" w:type="pct"/>
            <w:tcMar>
              <w:left w:w="57" w:type="dxa"/>
              <w:right w:w="57" w:type="dxa"/>
            </w:tcMar>
            <w:vAlign w:val="center"/>
          </w:tcPr>
          <w:p w14:paraId="1239B39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29,2</w:t>
            </w:r>
          </w:p>
        </w:tc>
        <w:tc>
          <w:tcPr>
            <w:tcW w:w="280" w:type="pct"/>
            <w:tcMar>
              <w:left w:w="57" w:type="dxa"/>
              <w:right w:w="57" w:type="dxa"/>
            </w:tcMar>
            <w:vAlign w:val="center"/>
          </w:tcPr>
          <w:p w14:paraId="4AAC6CA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28,6</w:t>
            </w:r>
          </w:p>
        </w:tc>
      </w:tr>
      <w:tr w:rsidR="00390D7A" w:rsidRPr="00B02457" w14:paraId="3CDA9C95" w14:textId="77777777" w:rsidTr="002D2CD1">
        <w:tc>
          <w:tcPr>
            <w:tcW w:w="586" w:type="pct"/>
            <w:vMerge/>
          </w:tcPr>
          <w:p w14:paraId="319CF4C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D664FF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916143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F11597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7A216E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5477C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382DB90"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E2E02D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якості:</w:t>
            </w:r>
          </w:p>
        </w:tc>
        <w:tc>
          <w:tcPr>
            <w:tcW w:w="293" w:type="pct"/>
            <w:tcMar>
              <w:left w:w="57" w:type="dxa"/>
              <w:right w:w="57" w:type="dxa"/>
            </w:tcMar>
            <w:vAlign w:val="center"/>
          </w:tcPr>
          <w:p w14:paraId="0630090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BD68B2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0A674C5" w14:textId="77777777" w:rsidR="00390D7A" w:rsidRPr="00B02457" w:rsidRDefault="00390D7A" w:rsidP="004103B7">
            <w:pPr>
              <w:jc w:val="center"/>
              <w:rPr>
                <w:rFonts w:ascii="Times New Roman" w:hAnsi="Times New Roman" w:cs="Times New Roman"/>
                <w:sz w:val="18"/>
                <w:szCs w:val="18"/>
              </w:rPr>
            </w:pPr>
          </w:p>
        </w:tc>
      </w:tr>
      <w:tr w:rsidR="00390D7A" w:rsidRPr="00B02457" w14:paraId="37ED88D2" w14:textId="77777777" w:rsidTr="002D2CD1">
        <w:tc>
          <w:tcPr>
            <w:tcW w:w="586" w:type="pct"/>
            <w:vMerge/>
          </w:tcPr>
          <w:p w14:paraId="29B5D31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6F5CA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E42BAA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0FF6AC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1B0A43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098D43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211C368"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1E823191" w14:textId="77777777" w:rsidR="00390D7A" w:rsidRPr="00B02457" w:rsidRDefault="00390D7A" w:rsidP="004103B7">
            <w:pPr>
              <w:rPr>
                <w:rFonts w:ascii="Times New Roman" w:hAnsi="Times New Roman" w:cs="Times New Roman"/>
                <w:b/>
                <w:bCs/>
                <w:sz w:val="18"/>
                <w:szCs w:val="18"/>
              </w:rPr>
            </w:pPr>
            <w:r w:rsidRPr="00B02457">
              <w:rPr>
                <w:rFonts w:ascii="Times New Roman" w:hAnsi="Times New Roman" w:cs="Times New Roman"/>
                <w:sz w:val="18"/>
                <w:szCs w:val="18"/>
              </w:rPr>
              <w:t>динаміка кількості глядачів/ок, %</w:t>
            </w:r>
          </w:p>
        </w:tc>
        <w:tc>
          <w:tcPr>
            <w:tcW w:w="293" w:type="pct"/>
            <w:tcMar>
              <w:left w:w="57" w:type="dxa"/>
              <w:right w:w="57" w:type="dxa"/>
            </w:tcMar>
            <w:vAlign w:val="center"/>
          </w:tcPr>
          <w:p w14:paraId="03B457C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3898277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125,0</w:t>
            </w:r>
          </w:p>
        </w:tc>
        <w:tc>
          <w:tcPr>
            <w:tcW w:w="280" w:type="pct"/>
            <w:tcMar>
              <w:left w:w="57" w:type="dxa"/>
              <w:right w:w="57" w:type="dxa"/>
            </w:tcMar>
            <w:vAlign w:val="center"/>
          </w:tcPr>
          <w:p w14:paraId="402DCBB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w:t>
            </w:r>
          </w:p>
        </w:tc>
      </w:tr>
      <w:tr w:rsidR="00390D7A" w:rsidRPr="00B02457" w14:paraId="617BF858" w14:textId="77777777" w:rsidTr="002D2CD1">
        <w:tc>
          <w:tcPr>
            <w:tcW w:w="586" w:type="pct"/>
            <w:vMerge/>
          </w:tcPr>
          <w:p w14:paraId="2EA6A97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AC1325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0B63A0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9DE193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7AC6D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92C3C1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109371C"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9940C5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динаміка проведених заходів, %</w:t>
            </w:r>
          </w:p>
        </w:tc>
        <w:tc>
          <w:tcPr>
            <w:tcW w:w="293" w:type="pct"/>
            <w:tcMar>
              <w:left w:w="57" w:type="dxa"/>
              <w:right w:w="57" w:type="dxa"/>
            </w:tcMar>
          </w:tcPr>
          <w:p w14:paraId="6FA9E6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tcPr>
          <w:p w14:paraId="63FFA37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w:t>
            </w:r>
          </w:p>
        </w:tc>
        <w:tc>
          <w:tcPr>
            <w:tcW w:w="280" w:type="pct"/>
            <w:tcMar>
              <w:left w:w="57" w:type="dxa"/>
              <w:right w:w="57" w:type="dxa"/>
            </w:tcMar>
          </w:tcPr>
          <w:p w14:paraId="612EF50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117,0</w:t>
            </w:r>
          </w:p>
        </w:tc>
      </w:tr>
      <w:tr w:rsidR="00390D7A" w:rsidRPr="00B02457" w14:paraId="57F193BC" w14:textId="77777777" w:rsidTr="002D2CD1">
        <w:tc>
          <w:tcPr>
            <w:tcW w:w="586" w:type="pct"/>
            <w:vMerge w:val="restart"/>
          </w:tcPr>
          <w:p w14:paraId="6BF3352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6C4A7281"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632" w:type="pct"/>
            <w:vMerge w:val="restart"/>
          </w:tcPr>
          <w:p w14:paraId="7F17A330"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 xml:space="preserve">5.5. Реалізація актуальних мистецьких проєктів, направлених на збереження та охорону нематеріальної культурної спадщини в м. Києві (відповідно до Конвенції про охорону нематеріальної культурної спадщини) </w:t>
            </w:r>
          </w:p>
        </w:tc>
        <w:tc>
          <w:tcPr>
            <w:tcW w:w="361" w:type="pct"/>
            <w:vMerge w:val="restart"/>
          </w:tcPr>
          <w:p w14:paraId="48DC7108"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2025–2027</w:t>
            </w:r>
          </w:p>
        </w:tc>
        <w:tc>
          <w:tcPr>
            <w:tcW w:w="498" w:type="pct"/>
            <w:vMerge w:val="restart"/>
          </w:tcPr>
          <w:p w14:paraId="4BE91ED7"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Департамент культури виконавчого органу Київської міської ради (Київської міської державної адміністрації), Київський міський центр народної творчості та культурологічних досліджень, інші заклади культури комунальної власності територіальної громади міста Києва, інші організації</w:t>
            </w:r>
          </w:p>
        </w:tc>
        <w:tc>
          <w:tcPr>
            <w:tcW w:w="406" w:type="pct"/>
            <w:vMerge w:val="restart"/>
          </w:tcPr>
          <w:p w14:paraId="4950FD4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4310E767"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Всього: 450,0</w:t>
            </w:r>
          </w:p>
        </w:tc>
        <w:tc>
          <w:tcPr>
            <w:tcW w:w="705" w:type="pct"/>
            <w:tcMar>
              <w:left w:w="57" w:type="dxa"/>
              <w:right w:w="57" w:type="dxa"/>
            </w:tcMar>
          </w:tcPr>
          <w:p w14:paraId="7A8A421E"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bCs/>
                <w:sz w:val="18"/>
                <w:szCs w:val="18"/>
                <w:lang w:eastAsia="ru-RU"/>
              </w:rPr>
              <w:t>витрат:</w:t>
            </w:r>
          </w:p>
        </w:tc>
        <w:tc>
          <w:tcPr>
            <w:tcW w:w="293" w:type="pct"/>
            <w:tcMar>
              <w:left w:w="57" w:type="dxa"/>
              <w:right w:w="57" w:type="dxa"/>
            </w:tcMar>
            <w:vAlign w:val="center"/>
          </w:tcPr>
          <w:p w14:paraId="251761B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D0CD48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042A646" w14:textId="77777777" w:rsidR="00390D7A" w:rsidRPr="00B02457" w:rsidRDefault="00390D7A" w:rsidP="004103B7">
            <w:pPr>
              <w:jc w:val="center"/>
              <w:rPr>
                <w:rFonts w:ascii="Times New Roman" w:hAnsi="Times New Roman" w:cs="Times New Roman"/>
                <w:sz w:val="18"/>
                <w:szCs w:val="18"/>
              </w:rPr>
            </w:pPr>
          </w:p>
        </w:tc>
      </w:tr>
      <w:tr w:rsidR="00390D7A" w:rsidRPr="00B02457" w14:paraId="7B3A0026" w14:textId="77777777" w:rsidTr="002D2CD1">
        <w:tc>
          <w:tcPr>
            <w:tcW w:w="586" w:type="pct"/>
            <w:vMerge/>
          </w:tcPr>
          <w:p w14:paraId="69BD780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4B176A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7210E8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A3622A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9DD79C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9597D7" w14:textId="77777777" w:rsidR="00390D7A" w:rsidRPr="00B02457" w:rsidRDefault="00390D7A" w:rsidP="004103B7">
            <w:pPr>
              <w:jc w:val="center"/>
              <w:rPr>
                <w:rFonts w:ascii="Times New Roman" w:hAnsi="Times New Roman" w:cs="Times New Roman"/>
                <w:sz w:val="18"/>
                <w:szCs w:val="18"/>
              </w:rPr>
            </w:pPr>
          </w:p>
        </w:tc>
        <w:tc>
          <w:tcPr>
            <w:tcW w:w="541" w:type="pct"/>
          </w:tcPr>
          <w:p w14:paraId="35EEF710"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2025 – 90,0</w:t>
            </w:r>
          </w:p>
        </w:tc>
        <w:tc>
          <w:tcPr>
            <w:tcW w:w="705" w:type="pct"/>
            <w:tcMar>
              <w:left w:w="57" w:type="dxa"/>
              <w:right w:w="57" w:type="dxa"/>
            </w:tcMar>
          </w:tcPr>
          <w:p w14:paraId="2B88E047"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ru-RU"/>
              </w:rPr>
              <w:t>обсяг видатків, тис. грн</w:t>
            </w:r>
          </w:p>
        </w:tc>
        <w:tc>
          <w:tcPr>
            <w:tcW w:w="293" w:type="pct"/>
            <w:tcMar>
              <w:left w:w="57" w:type="dxa"/>
              <w:right w:w="57" w:type="dxa"/>
            </w:tcMar>
            <w:vAlign w:val="center"/>
          </w:tcPr>
          <w:p w14:paraId="3D10D7DD"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90,0</w:t>
            </w:r>
          </w:p>
        </w:tc>
        <w:tc>
          <w:tcPr>
            <w:tcW w:w="292" w:type="pct"/>
            <w:tcMar>
              <w:left w:w="57" w:type="dxa"/>
              <w:right w:w="57" w:type="dxa"/>
            </w:tcMar>
            <w:vAlign w:val="center"/>
          </w:tcPr>
          <w:p w14:paraId="4A360B7B"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150,0</w:t>
            </w:r>
          </w:p>
        </w:tc>
        <w:tc>
          <w:tcPr>
            <w:tcW w:w="280" w:type="pct"/>
            <w:tcMar>
              <w:left w:w="57" w:type="dxa"/>
              <w:right w:w="57" w:type="dxa"/>
            </w:tcMar>
            <w:vAlign w:val="center"/>
          </w:tcPr>
          <w:p w14:paraId="1663517E"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210,0</w:t>
            </w:r>
          </w:p>
        </w:tc>
      </w:tr>
      <w:tr w:rsidR="00390D7A" w:rsidRPr="00B02457" w14:paraId="2B628259" w14:textId="77777777" w:rsidTr="002D2CD1">
        <w:tc>
          <w:tcPr>
            <w:tcW w:w="586" w:type="pct"/>
            <w:vMerge/>
          </w:tcPr>
          <w:p w14:paraId="7B24A68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815FC5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E7E40F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C900A4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CE6C32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BDA3B1D" w14:textId="77777777" w:rsidR="00390D7A" w:rsidRPr="00B02457" w:rsidRDefault="00390D7A" w:rsidP="004103B7">
            <w:pPr>
              <w:jc w:val="center"/>
              <w:rPr>
                <w:rFonts w:ascii="Times New Roman" w:hAnsi="Times New Roman" w:cs="Times New Roman"/>
                <w:sz w:val="18"/>
                <w:szCs w:val="18"/>
              </w:rPr>
            </w:pPr>
          </w:p>
        </w:tc>
        <w:tc>
          <w:tcPr>
            <w:tcW w:w="541" w:type="pct"/>
          </w:tcPr>
          <w:p w14:paraId="1E1A8FFE"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2026 – 150,0</w:t>
            </w:r>
          </w:p>
        </w:tc>
        <w:tc>
          <w:tcPr>
            <w:tcW w:w="705" w:type="pct"/>
            <w:tcMar>
              <w:left w:w="57" w:type="dxa"/>
              <w:right w:w="57" w:type="dxa"/>
            </w:tcMar>
          </w:tcPr>
          <w:p w14:paraId="7C12CF8C"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bCs/>
                <w:sz w:val="18"/>
                <w:szCs w:val="18"/>
                <w:lang w:eastAsia="ru-RU"/>
              </w:rPr>
              <w:t>продукту:</w:t>
            </w:r>
          </w:p>
        </w:tc>
        <w:tc>
          <w:tcPr>
            <w:tcW w:w="293" w:type="pct"/>
            <w:tcMar>
              <w:left w:w="57" w:type="dxa"/>
              <w:right w:w="57" w:type="dxa"/>
            </w:tcMar>
            <w:vAlign w:val="center"/>
          </w:tcPr>
          <w:p w14:paraId="78B12A9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FBCB38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53F6069" w14:textId="77777777" w:rsidR="00390D7A" w:rsidRPr="00B02457" w:rsidRDefault="00390D7A" w:rsidP="004103B7">
            <w:pPr>
              <w:jc w:val="center"/>
              <w:rPr>
                <w:rFonts w:ascii="Times New Roman" w:hAnsi="Times New Roman" w:cs="Times New Roman"/>
                <w:sz w:val="18"/>
                <w:szCs w:val="18"/>
              </w:rPr>
            </w:pPr>
          </w:p>
        </w:tc>
      </w:tr>
      <w:tr w:rsidR="00390D7A" w:rsidRPr="00B02457" w14:paraId="4C90E552" w14:textId="77777777" w:rsidTr="002D2CD1">
        <w:tc>
          <w:tcPr>
            <w:tcW w:w="586" w:type="pct"/>
            <w:vMerge/>
          </w:tcPr>
          <w:p w14:paraId="7D2F60E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DA47BB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A2A1B2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C5F950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9E632A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F31C7BF"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3C8C221"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2027 – 210,0</w:t>
            </w:r>
          </w:p>
        </w:tc>
        <w:tc>
          <w:tcPr>
            <w:tcW w:w="705" w:type="pct"/>
            <w:tcMar>
              <w:left w:w="57" w:type="dxa"/>
              <w:right w:w="57" w:type="dxa"/>
            </w:tcMar>
          </w:tcPr>
          <w:p w14:paraId="17CC3A5E"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ru-RU"/>
              </w:rPr>
              <w:t>кількість заходів, од.</w:t>
            </w:r>
          </w:p>
        </w:tc>
        <w:tc>
          <w:tcPr>
            <w:tcW w:w="293" w:type="pct"/>
            <w:tcMar>
              <w:left w:w="57" w:type="dxa"/>
              <w:right w:w="57" w:type="dxa"/>
            </w:tcMar>
            <w:vAlign w:val="center"/>
          </w:tcPr>
          <w:p w14:paraId="10E7DB7A"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3</w:t>
            </w:r>
          </w:p>
        </w:tc>
        <w:tc>
          <w:tcPr>
            <w:tcW w:w="292" w:type="pct"/>
            <w:tcMar>
              <w:left w:w="57" w:type="dxa"/>
              <w:right w:w="57" w:type="dxa"/>
            </w:tcMar>
            <w:vAlign w:val="center"/>
          </w:tcPr>
          <w:p w14:paraId="29DB9B0F"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5</w:t>
            </w:r>
          </w:p>
        </w:tc>
        <w:tc>
          <w:tcPr>
            <w:tcW w:w="280" w:type="pct"/>
            <w:tcMar>
              <w:left w:w="57" w:type="dxa"/>
              <w:right w:w="57" w:type="dxa"/>
            </w:tcMar>
            <w:vAlign w:val="center"/>
          </w:tcPr>
          <w:p w14:paraId="68D849B7"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7</w:t>
            </w:r>
          </w:p>
        </w:tc>
      </w:tr>
      <w:tr w:rsidR="00390D7A" w:rsidRPr="00B02457" w14:paraId="6EFD95CB" w14:textId="77777777" w:rsidTr="002D2CD1">
        <w:tc>
          <w:tcPr>
            <w:tcW w:w="586" w:type="pct"/>
            <w:vMerge/>
          </w:tcPr>
          <w:p w14:paraId="6DBA4D9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F3F425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8DFFA8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9C37B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B11187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9E3F8D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9CE8D73"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4154ED7"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ru-RU"/>
              </w:rPr>
              <w:t>кількість відвідувачів/ок заходів, тис. осіб</w:t>
            </w:r>
          </w:p>
        </w:tc>
        <w:tc>
          <w:tcPr>
            <w:tcW w:w="293" w:type="pct"/>
            <w:tcMar>
              <w:left w:w="57" w:type="dxa"/>
              <w:right w:w="57" w:type="dxa"/>
            </w:tcMar>
            <w:vAlign w:val="center"/>
          </w:tcPr>
          <w:p w14:paraId="207E74AF"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0,5</w:t>
            </w:r>
          </w:p>
        </w:tc>
        <w:tc>
          <w:tcPr>
            <w:tcW w:w="292" w:type="pct"/>
            <w:tcMar>
              <w:left w:w="57" w:type="dxa"/>
              <w:right w:w="57" w:type="dxa"/>
            </w:tcMar>
            <w:vAlign w:val="center"/>
          </w:tcPr>
          <w:p w14:paraId="2E4F2A9A"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0,7</w:t>
            </w:r>
          </w:p>
        </w:tc>
        <w:tc>
          <w:tcPr>
            <w:tcW w:w="280" w:type="pct"/>
            <w:tcMar>
              <w:left w:w="57" w:type="dxa"/>
              <w:right w:w="57" w:type="dxa"/>
            </w:tcMar>
            <w:vAlign w:val="center"/>
          </w:tcPr>
          <w:p w14:paraId="2E22254C"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0,9</w:t>
            </w:r>
          </w:p>
        </w:tc>
      </w:tr>
      <w:tr w:rsidR="00390D7A" w:rsidRPr="00B02457" w14:paraId="4B8556EB" w14:textId="77777777" w:rsidTr="002D2CD1">
        <w:tc>
          <w:tcPr>
            <w:tcW w:w="586" w:type="pct"/>
            <w:vMerge/>
          </w:tcPr>
          <w:p w14:paraId="11688E0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31C563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124490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811A11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75D3D7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0B660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356010C"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0572EF6C"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bCs/>
                <w:sz w:val="18"/>
                <w:szCs w:val="18"/>
                <w:lang w:eastAsia="ru-RU"/>
              </w:rPr>
              <w:t>ефективності</w:t>
            </w:r>
          </w:p>
        </w:tc>
        <w:tc>
          <w:tcPr>
            <w:tcW w:w="293" w:type="pct"/>
            <w:tcMar>
              <w:left w:w="57" w:type="dxa"/>
              <w:right w:w="57" w:type="dxa"/>
            </w:tcMar>
            <w:vAlign w:val="center"/>
          </w:tcPr>
          <w:p w14:paraId="2557AF5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FEE83C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C426E10" w14:textId="77777777" w:rsidR="00390D7A" w:rsidRPr="00B02457" w:rsidRDefault="00390D7A" w:rsidP="004103B7">
            <w:pPr>
              <w:jc w:val="center"/>
              <w:rPr>
                <w:rFonts w:ascii="Times New Roman" w:hAnsi="Times New Roman" w:cs="Times New Roman"/>
                <w:sz w:val="18"/>
                <w:szCs w:val="18"/>
              </w:rPr>
            </w:pPr>
          </w:p>
        </w:tc>
      </w:tr>
      <w:tr w:rsidR="00390D7A" w:rsidRPr="00B02457" w14:paraId="63F3E697" w14:textId="77777777" w:rsidTr="002D2CD1">
        <w:tc>
          <w:tcPr>
            <w:tcW w:w="586" w:type="pct"/>
            <w:vMerge/>
          </w:tcPr>
          <w:p w14:paraId="55645FF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C37F5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4F843C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34D251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194267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B937D0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430C71E"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E53A5B0" w14:textId="77777777" w:rsidR="00390D7A" w:rsidRPr="00B02457" w:rsidRDefault="00390D7A" w:rsidP="004103B7">
            <w:pPr>
              <w:rPr>
                <w:rFonts w:ascii="Times New Roman" w:eastAsia="Times New Roman" w:hAnsi="Times New Roman" w:cs="Times New Roman"/>
                <w:b/>
                <w:bCs/>
                <w:sz w:val="18"/>
                <w:szCs w:val="18"/>
                <w:lang w:eastAsia="ru-RU"/>
              </w:rPr>
            </w:pPr>
            <w:r w:rsidRPr="00B02457">
              <w:rPr>
                <w:rFonts w:ascii="Times New Roman" w:eastAsia="Times New Roman" w:hAnsi="Times New Roman" w:cs="Times New Roman"/>
                <w:sz w:val="18"/>
                <w:szCs w:val="18"/>
                <w:lang w:eastAsia="ru-RU"/>
              </w:rPr>
              <w:t>середні витрати на проведення одного заходу, тис. грн</w:t>
            </w:r>
          </w:p>
        </w:tc>
        <w:tc>
          <w:tcPr>
            <w:tcW w:w="293" w:type="pct"/>
            <w:tcMar>
              <w:left w:w="57" w:type="dxa"/>
              <w:right w:w="57" w:type="dxa"/>
            </w:tcMar>
            <w:vAlign w:val="center"/>
          </w:tcPr>
          <w:p w14:paraId="2A0817F9"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30,0</w:t>
            </w:r>
          </w:p>
        </w:tc>
        <w:tc>
          <w:tcPr>
            <w:tcW w:w="292" w:type="pct"/>
            <w:tcMar>
              <w:left w:w="57" w:type="dxa"/>
              <w:right w:w="57" w:type="dxa"/>
            </w:tcMar>
            <w:vAlign w:val="center"/>
          </w:tcPr>
          <w:p w14:paraId="138C666E"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30,0</w:t>
            </w:r>
          </w:p>
        </w:tc>
        <w:tc>
          <w:tcPr>
            <w:tcW w:w="280" w:type="pct"/>
            <w:tcMar>
              <w:left w:w="57" w:type="dxa"/>
              <w:right w:w="57" w:type="dxa"/>
            </w:tcMar>
            <w:vAlign w:val="center"/>
          </w:tcPr>
          <w:p w14:paraId="0C423B91"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ru-RU"/>
              </w:rPr>
              <w:t>30,0</w:t>
            </w:r>
          </w:p>
        </w:tc>
      </w:tr>
      <w:tr w:rsidR="00390D7A" w:rsidRPr="00B02457" w14:paraId="3A9FE168" w14:textId="77777777" w:rsidTr="002D2CD1">
        <w:tc>
          <w:tcPr>
            <w:tcW w:w="586" w:type="pct"/>
            <w:vMerge/>
          </w:tcPr>
          <w:p w14:paraId="1EE2228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5419B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96B7EE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BF08D0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65F445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FCCE48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26776EB"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2649DC7B" w14:textId="77777777" w:rsidR="00390D7A" w:rsidRPr="00B02457" w:rsidRDefault="00390D7A" w:rsidP="004103B7">
            <w:pPr>
              <w:rPr>
                <w:rFonts w:ascii="Times New Roman" w:eastAsia="Times New Roman" w:hAnsi="Times New Roman" w:cs="Times New Roman"/>
                <w:sz w:val="18"/>
                <w:szCs w:val="18"/>
                <w:lang w:eastAsia="ru-RU"/>
              </w:rPr>
            </w:pPr>
            <w:r w:rsidRPr="00B02457">
              <w:rPr>
                <w:rFonts w:ascii="Times New Roman" w:eastAsia="Times New Roman" w:hAnsi="Times New Roman" w:cs="Times New Roman"/>
                <w:b/>
                <w:bCs/>
                <w:sz w:val="18"/>
                <w:szCs w:val="18"/>
                <w:lang w:eastAsia="ru-RU"/>
              </w:rPr>
              <w:t>якості:</w:t>
            </w:r>
          </w:p>
        </w:tc>
        <w:tc>
          <w:tcPr>
            <w:tcW w:w="293" w:type="pct"/>
            <w:tcMar>
              <w:left w:w="57" w:type="dxa"/>
              <w:right w:w="57" w:type="dxa"/>
            </w:tcMar>
            <w:vAlign w:val="center"/>
          </w:tcPr>
          <w:p w14:paraId="7A9C1C9E"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92" w:type="pct"/>
            <w:tcMar>
              <w:left w:w="57" w:type="dxa"/>
              <w:right w:w="57" w:type="dxa"/>
            </w:tcMar>
            <w:vAlign w:val="center"/>
          </w:tcPr>
          <w:p w14:paraId="5202D39B"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80" w:type="pct"/>
            <w:tcMar>
              <w:left w:w="57" w:type="dxa"/>
              <w:right w:w="57" w:type="dxa"/>
            </w:tcMar>
            <w:vAlign w:val="center"/>
          </w:tcPr>
          <w:p w14:paraId="517CC50A" w14:textId="77777777" w:rsidR="00390D7A" w:rsidRPr="00B02457" w:rsidRDefault="00390D7A" w:rsidP="004103B7">
            <w:pPr>
              <w:jc w:val="center"/>
              <w:rPr>
                <w:rFonts w:ascii="Times New Roman" w:eastAsia="Times New Roman" w:hAnsi="Times New Roman" w:cs="Times New Roman"/>
                <w:sz w:val="18"/>
                <w:szCs w:val="18"/>
                <w:lang w:eastAsia="ru-RU"/>
              </w:rPr>
            </w:pPr>
          </w:p>
        </w:tc>
      </w:tr>
      <w:tr w:rsidR="00390D7A" w:rsidRPr="00B02457" w14:paraId="1896823E" w14:textId="77777777" w:rsidTr="002D2CD1">
        <w:tc>
          <w:tcPr>
            <w:tcW w:w="586" w:type="pct"/>
            <w:vMerge/>
          </w:tcPr>
          <w:p w14:paraId="2297254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B7DEE1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9246F6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5D39ED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28143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016B5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58104A3"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619BB4FC" w14:textId="77777777" w:rsidR="00390D7A" w:rsidRPr="00B02457" w:rsidRDefault="00390D7A" w:rsidP="004103B7">
            <w:pPr>
              <w:rPr>
                <w:rFonts w:ascii="Times New Roman" w:eastAsia="Times New Roman" w:hAnsi="Times New Roman" w:cs="Times New Roman"/>
                <w:b/>
                <w:bCs/>
                <w:sz w:val="18"/>
                <w:szCs w:val="18"/>
                <w:lang w:eastAsia="ru-RU"/>
              </w:rPr>
            </w:pPr>
            <w:r w:rsidRPr="00B02457">
              <w:rPr>
                <w:rFonts w:ascii="Times New Roman" w:eastAsia="Times New Roman" w:hAnsi="Times New Roman" w:cs="Times New Roman"/>
                <w:sz w:val="18"/>
                <w:szCs w:val="18"/>
                <w:lang w:eastAsia="ru-RU"/>
              </w:rPr>
              <w:t xml:space="preserve">динаміка кількості проведених заходів, % </w:t>
            </w:r>
          </w:p>
        </w:tc>
        <w:tc>
          <w:tcPr>
            <w:tcW w:w="293" w:type="pct"/>
            <w:tcMar>
              <w:left w:w="57" w:type="dxa"/>
              <w:right w:w="57" w:type="dxa"/>
            </w:tcMar>
            <w:vAlign w:val="center"/>
          </w:tcPr>
          <w:p w14:paraId="2D7B043C"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100,0</w:t>
            </w:r>
          </w:p>
        </w:tc>
        <w:tc>
          <w:tcPr>
            <w:tcW w:w="292" w:type="pct"/>
            <w:tcMar>
              <w:left w:w="57" w:type="dxa"/>
              <w:right w:w="57" w:type="dxa"/>
            </w:tcMar>
            <w:vAlign w:val="center"/>
          </w:tcPr>
          <w:p w14:paraId="635E3FB8"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166,7</w:t>
            </w:r>
          </w:p>
        </w:tc>
        <w:tc>
          <w:tcPr>
            <w:tcW w:w="280" w:type="pct"/>
            <w:tcMar>
              <w:left w:w="57" w:type="dxa"/>
              <w:right w:w="57" w:type="dxa"/>
            </w:tcMar>
            <w:vAlign w:val="center"/>
          </w:tcPr>
          <w:p w14:paraId="31BF7273"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140,0</w:t>
            </w:r>
          </w:p>
        </w:tc>
      </w:tr>
      <w:tr w:rsidR="00390D7A" w:rsidRPr="00B02457" w14:paraId="128146C1" w14:textId="77777777" w:rsidTr="002D2CD1">
        <w:tc>
          <w:tcPr>
            <w:tcW w:w="586" w:type="pct"/>
            <w:vMerge/>
          </w:tcPr>
          <w:p w14:paraId="610F3D8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0B8E01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F7A20C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B48829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7C7482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327E3D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C5BDF76" w14:textId="77777777" w:rsidR="00390D7A" w:rsidRPr="00B02457" w:rsidRDefault="00390D7A" w:rsidP="004103B7">
            <w:pPr>
              <w:jc w:val="center"/>
              <w:rPr>
                <w:rFonts w:ascii="Times New Roman" w:hAnsi="Times New Roman" w:cs="Times New Roman"/>
                <w:sz w:val="18"/>
                <w:szCs w:val="18"/>
              </w:rPr>
            </w:pPr>
          </w:p>
        </w:tc>
        <w:tc>
          <w:tcPr>
            <w:tcW w:w="705" w:type="pct"/>
            <w:tcMar>
              <w:left w:w="57" w:type="dxa"/>
              <w:right w:w="57" w:type="dxa"/>
            </w:tcMar>
          </w:tcPr>
          <w:p w14:paraId="3B98621F" w14:textId="0B8D124B" w:rsidR="00390D7A" w:rsidRPr="00B02457" w:rsidRDefault="00390D7A" w:rsidP="004103B7">
            <w:pP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динаміка кількості відвідувачів/ок заходів,</w:t>
            </w:r>
            <w:r w:rsidR="006741F1">
              <w:rPr>
                <w:rFonts w:ascii="Times New Roman" w:eastAsia="Times New Roman" w:hAnsi="Times New Roman" w:cs="Times New Roman"/>
                <w:sz w:val="18"/>
                <w:szCs w:val="18"/>
                <w:lang w:eastAsia="ru-RU"/>
              </w:rPr>
              <w:t> </w:t>
            </w:r>
            <w:r w:rsidRPr="00B02457">
              <w:rPr>
                <w:rFonts w:ascii="Times New Roman" w:eastAsia="Times New Roman" w:hAnsi="Times New Roman" w:cs="Times New Roman"/>
                <w:sz w:val="18"/>
                <w:szCs w:val="18"/>
                <w:lang w:eastAsia="ru-RU"/>
              </w:rPr>
              <w:t xml:space="preserve">% </w:t>
            </w:r>
          </w:p>
        </w:tc>
        <w:tc>
          <w:tcPr>
            <w:tcW w:w="293" w:type="pct"/>
            <w:tcMar>
              <w:left w:w="57" w:type="dxa"/>
              <w:right w:w="57" w:type="dxa"/>
            </w:tcMar>
          </w:tcPr>
          <w:p w14:paraId="5FF91833"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100,0</w:t>
            </w:r>
          </w:p>
        </w:tc>
        <w:tc>
          <w:tcPr>
            <w:tcW w:w="292" w:type="pct"/>
            <w:tcMar>
              <w:left w:w="57" w:type="dxa"/>
              <w:right w:w="57" w:type="dxa"/>
            </w:tcMar>
          </w:tcPr>
          <w:p w14:paraId="72224DAB"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140,0</w:t>
            </w:r>
          </w:p>
        </w:tc>
        <w:tc>
          <w:tcPr>
            <w:tcW w:w="280" w:type="pct"/>
            <w:tcMar>
              <w:left w:w="57" w:type="dxa"/>
              <w:right w:w="57" w:type="dxa"/>
            </w:tcMar>
          </w:tcPr>
          <w:p w14:paraId="290A7D9A"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128,6</w:t>
            </w:r>
          </w:p>
        </w:tc>
      </w:tr>
      <w:tr w:rsidR="00390D7A" w:rsidRPr="00B02457" w14:paraId="588E9116" w14:textId="77777777" w:rsidTr="002D2CD1">
        <w:tc>
          <w:tcPr>
            <w:tcW w:w="5000" w:type="pct"/>
            <w:gridSpan w:val="11"/>
            <w:tcMar>
              <w:left w:w="57" w:type="dxa"/>
              <w:right w:w="57" w:type="dxa"/>
            </w:tcMar>
          </w:tcPr>
          <w:p w14:paraId="04840A5F" w14:textId="77777777" w:rsidR="00390D7A" w:rsidRPr="00B02457" w:rsidRDefault="00390D7A" w:rsidP="004103B7">
            <w:pPr>
              <w:rPr>
                <w:rFonts w:ascii="Times New Roman" w:eastAsia="Times New Roman" w:hAnsi="Times New Roman" w:cs="Times New Roman"/>
                <w:sz w:val="18"/>
                <w:szCs w:val="18"/>
                <w:lang w:eastAsia="ru-RU"/>
              </w:rPr>
            </w:pPr>
            <w:r w:rsidRPr="00B02457">
              <w:rPr>
                <w:rFonts w:ascii="Times New Roman" w:hAnsi="Times New Roman" w:cs="Times New Roman"/>
                <w:b/>
                <w:color w:val="000000"/>
                <w:sz w:val="18"/>
                <w:szCs w:val="18"/>
              </w:rPr>
              <w:t>Театральні та концертні заклади культури</w:t>
            </w:r>
          </w:p>
        </w:tc>
      </w:tr>
      <w:tr w:rsidR="00390D7A" w:rsidRPr="00B02457" w14:paraId="462AC14F" w14:textId="77777777" w:rsidTr="002D2CD1">
        <w:tc>
          <w:tcPr>
            <w:tcW w:w="586" w:type="pct"/>
            <w:vMerge w:val="restart"/>
          </w:tcPr>
          <w:p w14:paraId="7060EA2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5102FED4"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7AF6FB2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6. Збереження та вдосконалення існуючої мережі театрально-видовищних закладів комунальної власності територіальної громади міста Києва з метою забезпечення належного рівня задоволення культурних потреб киян та гостей столиці</w:t>
            </w:r>
          </w:p>
        </w:tc>
        <w:tc>
          <w:tcPr>
            <w:tcW w:w="361" w:type="pct"/>
            <w:vMerge w:val="restart"/>
          </w:tcPr>
          <w:p w14:paraId="700F10B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0D002F3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 xml:space="preserve">Департамент культури виконавчого органу Київської міської ради (Київської міської державної адміністрації), театрально-видовищні заклади комунальної власності територіальної </w:t>
            </w:r>
            <w:r w:rsidRPr="00B02457">
              <w:rPr>
                <w:rFonts w:ascii="Times New Roman" w:hAnsi="Times New Roman" w:cs="Times New Roman"/>
                <w:color w:val="000000"/>
                <w:sz w:val="18"/>
                <w:szCs w:val="18"/>
              </w:rPr>
              <w:lastRenderedPageBreak/>
              <w:t>громади міста Києва</w:t>
            </w:r>
          </w:p>
        </w:tc>
        <w:tc>
          <w:tcPr>
            <w:tcW w:w="406" w:type="pct"/>
            <w:vMerge w:val="restart"/>
          </w:tcPr>
          <w:p w14:paraId="5B212860" w14:textId="77777777" w:rsidR="00390D7A" w:rsidRPr="00B02457" w:rsidRDefault="00390D7A" w:rsidP="004103B7">
            <w:pPr>
              <w:jc w:val="center"/>
              <w:rPr>
                <w:rFonts w:ascii="Times New Roman" w:hAnsi="Times New Roman" w:cs="Times New Roman"/>
                <w:sz w:val="18"/>
                <w:szCs w:val="18"/>
              </w:rPr>
            </w:pPr>
          </w:p>
        </w:tc>
        <w:tc>
          <w:tcPr>
            <w:tcW w:w="541" w:type="pct"/>
          </w:tcPr>
          <w:p w14:paraId="2216D65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2605148,4</w:t>
            </w:r>
          </w:p>
        </w:tc>
        <w:tc>
          <w:tcPr>
            <w:tcW w:w="705" w:type="pct"/>
            <w:tcMar>
              <w:left w:w="57" w:type="dxa"/>
              <w:right w:w="57" w:type="dxa"/>
            </w:tcMar>
          </w:tcPr>
          <w:p w14:paraId="6128F3C2" w14:textId="77777777" w:rsidR="00390D7A" w:rsidRPr="00B02457" w:rsidRDefault="00390D7A" w:rsidP="004103B7">
            <w:pPr>
              <w:rPr>
                <w:rFonts w:ascii="Times New Roman" w:eastAsia="Times New Roman" w:hAnsi="Times New Roman" w:cs="Times New Roman"/>
                <w:sz w:val="18"/>
                <w:szCs w:val="18"/>
                <w:lang w:eastAsia="ru-RU"/>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7B1C4FDC"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92" w:type="pct"/>
            <w:tcMar>
              <w:left w:w="57" w:type="dxa"/>
              <w:right w:w="57" w:type="dxa"/>
            </w:tcMar>
            <w:vAlign w:val="center"/>
          </w:tcPr>
          <w:p w14:paraId="0830AAD4"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80" w:type="pct"/>
            <w:tcMar>
              <w:left w:w="57" w:type="dxa"/>
              <w:right w:w="57" w:type="dxa"/>
            </w:tcMar>
            <w:vAlign w:val="center"/>
          </w:tcPr>
          <w:p w14:paraId="4E163CE3" w14:textId="77777777" w:rsidR="00390D7A" w:rsidRPr="00B02457" w:rsidRDefault="00390D7A" w:rsidP="004103B7">
            <w:pPr>
              <w:jc w:val="center"/>
              <w:rPr>
                <w:rFonts w:ascii="Times New Roman" w:eastAsia="Times New Roman" w:hAnsi="Times New Roman" w:cs="Times New Roman"/>
                <w:sz w:val="18"/>
                <w:szCs w:val="18"/>
                <w:lang w:eastAsia="ru-RU"/>
              </w:rPr>
            </w:pPr>
          </w:p>
        </w:tc>
      </w:tr>
      <w:tr w:rsidR="00390D7A" w:rsidRPr="00B02457" w14:paraId="223628F0" w14:textId="77777777" w:rsidTr="002D2CD1">
        <w:tc>
          <w:tcPr>
            <w:tcW w:w="586" w:type="pct"/>
            <w:vMerge/>
          </w:tcPr>
          <w:p w14:paraId="7146BC4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1B2D68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4DDAD6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5100A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993237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CC57947" w14:textId="77777777" w:rsidR="00390D7A" w:rsidRPr="00B02457" w:rsidRDefault="00390D7A" w:rsidP="004103B7">
            <w:pPr>
              <w:jc w:val="center"/>
              <w:rPr>
                <w:rFonts w:ascii="Times New Roman" w:hAnsi="Times New Roman" w:cs="Times New Roman"/>
                <w:sz w:val="18"/>
                <w:szCs w:val="18"/>
              </w:rPr>
            </w:pPr>
          </w:p>
        </w:tc>
        <w:tc>
          <w:tcPr>
            <w:tcW w:w="541" w:type="pct"/>
          </w:tcPr>
          <w:p w14:paraId="6ECA973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w:t>
            </w:r>
            <w:r w:rsidRPr="00B02457">
              <w:rPr>
                <w:rFonts w:ascii="Times New Roman" w:eastAsia="Times New Roman" w:hAnsi="Times New Roman" w:cs="Times New Roman"/>
                <w:sz w:val="18"/>
                <w:szCs w:val="18"/>
                <w:lang w:eastAsia="ru-RU"/>
              </w:rPr>
              <w:t>812754,5</w:t>
            </w:r>
          </w:p>
        </w:tc>
        <w:tc>
          <w:tcPr>
            <w:tcW w:w="705" w:type="pct"/>
            <w:vMerge w:val="restart"/>
            <w:tcMar>
              <w:left w:w="57" w:type="dxa"/>
              <w:right w:w="57" w:type="dxa"/>
            </w:tcMar>
          </w:tcPr>
          <w:p w14:paraId="6D17437C" w14:textId="77777777" w:rsidR="00390D7A" w:rsidRPr="00B02457" w:rsidRDefault="00390D7A" w:rsidP="004103B7">
            <w:pPr>
              <w:rPr>
                <w:rFonts w:ascii="Times New Roman" w:eastAsia="Times New Roman" w:hAnsi="Times New Roman" w:cs="Times New Roman"/>
                <w:sz w:val="18"/>
                <w:szCs w:val="18"/>
                <w:lang w:eastAsia="ru-RU"/>
              </w:rPr>
            </w:pPr>
            <w:r w:rsidRPr="00B02457">
              <w:rPr>
                <w:rFonts w:ascii="Times New Roman" w:hAnsi="Times New Roman" w:cs="Times New Roman"/>
                <w:sz w:val="18"/>
                <w:szCs w:val="18"/>
              </w:rPr>
              <w:t>обсяг видатків у театральних закладах, тис. грн</w:t>
            </w:r>
          </w:p>
        </w:tc>
        <w:tc>
          <w:tcPr>
            <w:tcW w:w="293" w:type="pct"/>
            <w:vMerge w:val="restart"/>
            <w:tcMar>
              <w:left w:w="57" w:type="dxa"/>
              <w:right w:w="57" w:type="dxa"/>
            </w:tcMar>
            <w:vAlign w:val="center"/>
          </w:tcPr>
          <w:p w14:paraId="3084E2A9"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688226,4</w:t>
            </w:r>
          </w:p>
        </w:tc>
        <w:tc>
          <w:tcPr>
            <w:tcW w:w="292" w:type="pct"/>
            <w:vMerge w:val="restart"/>
            <w:tcMar>
              <w:left w:w="57" w:type="dxa"/>
              <w:right w:w="57" w:type="dxa"/>
            </w:tcMar>
            <w:vAlign w:val="center"/>
          </w:tcPr>
          <w:p w14:paraId="74F8358C"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734185,7</w:t>
            </w:r>
          </w:p>
        </w:tc>
        <w:tc>
          <w:tcPr>
            <w:tcW w:w="280" w:type="pct"/>
            <w:vMerge w:val="restart"/>
            <w:tcMar>
              <w:left w:w="57" w:type="dxa"/>
              <w:right w:w="57" w:type="dxa"/>
            </w:tcMar>
            <w:vAlign w:val="center"/>
          </w:tcPr>
          <w:p w14:paraId="712B38FD"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782465,9</w:t>
            </w:r>
          </w:p>
        </w:tc>
      </w:tr>
      <w:tr w:rsidR="00390D7A" w:rsidRPr="00B02457" w14:paraId="54BF6305" w14:textId="77777777" w:rsidTr="002D2CD1">
        <w:tc>
          <w:tcPr>
            <w:tcW w:w="586" w:type="pct"/>
            <w:vMerge/>
          </w:tcPr>
          <w:p w14:paraId="12CD4FB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978C34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8E753E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D8B979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F437CA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121C16" w14:textId="77777777" w:rsidR="00390D7A" w:rsidRPr="00B02457" w:rsidRDefault="00390D7A" w:rsidP="004103B7">
            <w:pPr>
              <w:jc w:val="center"/>
              <w:rPr>
                <w:rFonts w:ascii="Times New Roman" w:hAnsi="Times New Roman" w:cs="Times New Roman"/>
                <w:sz w:val="18"/>
                <w:szCs w:val="18"/>
              </w:rPr>
            </w:pPr>
          </w:p>
        </w:tc>
        <w:tc>
          <w:tcPr>
            <w:tcW w:w="541" w:type="pct"/>
          </w:tcPr>
          <w:p w14:paraId="10CC56C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2026 – </w:t>
            </w:r>
            <w:r w:rsidRPr="00B02457">
              <w:rPr>
                <w:rFonts w:ascii="Times New Roman" w:eastAsia="Times New Roman" w:hAnsi="Times New Roman" w:cs="Times New Roman"/>
                <w:sz w:val="18"/>
                <w:szCs w:val="18"/>
                <w:lang w:eastAsia="ru-RU"/>
              </w:rPr>
              <w:t>867419,8</w:t>
            </w:r>
          </w:p>
        </w:tc>
        <w:tc>
          <w:tcPr>
            <w:tcW w:w="705" w:type="pct"/>
            <w:vMerge/>
            <w:tcMar>
              <w:left w:w="57" w:type="dxa"/>
              <w:right w:w="57" w:type="dxa"/>
            </w:tcMar>
          </w:tcPr>
          <w:p w14:paraId="0A29E185" w14:textId="77777777" w:rsidR="00390D7A" w:rsidRPr="00B02457" w:rsidRDefault="00390D7A" w:rsidP="004103B7">
            <w:pPr>
              <w:rPr>
                <w:rFonts w:ascii="Times New Roman" w:eastAsia="Times New Roman" w:hAnsi="Times New Roman" w:cs="Times New Roman"/>
                <w:sz w:val="18"/>
                <w:szCs w:val="18"/>
                <w:lang w:eastAsia="ru-RU"/>
              </w:rPr>
            </w:pPr>
          </w:p>
        </w:tc>
        <w:tc>
          <w:tcPr>
            <w:tcW w:w="293" w:type="pct"/>
            <w:vMerge/>
            <w:tcMar>
              <w:left w:w="57" w:type="dxa"/>
              <w:right w:w="57" w:type="dxa"/>
            </w:tcMar>
            <w:vAlign w:val="center"/>
          </w:tcPr>
          <w:p w14:paraId="03BD5AE6"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92" w:type="pct"/>
            <w:vMerge/>
            <w:tcMar>
              <w:left w:w="57" w:type="dxa"/>
              <w:right w:w="57" w:type="dxa"/>
            </w:tcMar>
            <w:vAlign w:val="center"/>
          </w:tcPr>
          <w:p w14:paraId="1254EA25"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80" w:type="pct"/>
            <w:vMerge/>
            <w:tcMar>
              <w:left w:w="57" w:type="dxa"/>
              <w:right w:w="57" w:type="dxa"/>
            </w:tcMar>
            <w:vAlign w:val="center"/>
          </w:tcPr>
          <w:p w14:paraId="5EA756F2" w14:textId="77777777" w:rsidR="00390D7A" w:rsidRPr="00B02457" w:rsidRDefault="00390D7A" w:rsidP="004103B7">
            <w:pPr>
              <w:jc w:val="center"/>
              <w:rPr>
                <w:rFonts w:ascii="Times New Roman" w:eastAsia="Times New Roman" w:hAnsi="Times New Roman" w:cs="Times New Roman"/>
                <w:sz w:val="18"/>
                <w:szCs w:val="18"/>
                <w:lang w:eastAsia="ru-RU"/>
              </w:rPr>
            </w:pPr>
          </w:p>
        </w:tc>
      </w:tr>
      <w:tr w:rsidR="00390D7A" w:rsidRPr="00B02457" w14:paraId="773B855D" w14:textId="77777777" w:rsidTr="002D2CD1">
        <w:tc>
          <w:tcPr>
            <w:tcW w:w="586" w:type="pct"/>
            <w:vMerge/>
          </w:tcPr>
          <w:p w14:paraId="4D46A03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7E33C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996320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20A790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6D2FC9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319D14" w14:textId="77777777" w:rsidR="00390D7A" w:rsidRPr="00B02457" w:rsidRDefault="00390D7A" w:rsidP="004103B7">
            <w:pPr>
              <w:jc w:val="center"/>
              <w:rPr>
                <w:rFonts w:ascii="Times New Roman" w:hAnsi="Times New Roman" w:cs="Times New Roman"/>
                <w:sz w:val="18"/>
                <w:szCs w:val="18"/>
              </w:rPr>
            </w:pPr>
          </w:p>
        </w:tc>
        <w:tc>
          <w:tcPr>
            <w:tcW w:w="541" w:type="pct"/>
          </w:tcPr>
          <w:p w14:paraId="1563C8C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w:t>
            </w:r>
            <w:r w:rsidRPr="00B02457">
              <w:rPr>
                <w:rFonts w:ascii="Times New Roman" w:eastAsia="Times New Roman" w:hAnsi="Times New Roman" w:cs="Times New Roman"/>
                <w:sz w:val="18"/>
                <w:szCs w:val="18"/>
                <w:lang w:eastAsia="ru-RU"/>
              </w:rPr>
              <w:t>924974,1</w:t>
            </w:r>
          </w:p>
        </w:tc>
        <w:tc>
          <w:tcPr>
            <w:tcW w:w="705" w:type="pct"/>
            <w:tcMar>
              <w:left w:w="57" w:type="dxa"/>
              <w:right w:w="57" w:type="dxa"/>
            </w:tcMar>
          </w:tcPr>
          <w:p w14:paraId="301A6332" w14:textId="77777777" w:rsidR="00390D7A" w:rsidRPr="00B02457" w:rsidRDefault="00390D7A" w:rsidP="004103B7">
            <w:pPr>
              <w:rPr>
                <w:rFonts w:ascii="Times New Roman" w:eastAsia="Times New Roman" w:hAnsi="Times New Roman" w:cs="Times New Roman"/>
                <w:sz w:val="18"/>
                <w:szCs w:val="18"/>
                <w:lang w:eastAsia="ru-RU"/>
              </w:rPr>
            </w:pPr>
            <w:r w:rsidRPr="00B02457">
              <w:rPr>
                <w:rFonts w:ascii="Times New Roman" w:hAnsi="Times New Roman" w:cs="Times New Roman"/>
                <w:sz w:val="18"/>
                <w:szCs w:val="18"/>
              </w:rPr>
              <w:t>обсяг видатків у концертних закладах, тис. грн</w:t>
            </w:r>
          </w:p>
        </w:tc>
        <w:tc>
          <w:tcPr>
            <w:tcW w:w="293" w:type="pct"/>
            <w:tcMar>
              <w:left w:w="57" w:type="dxa"/>
              <w:right w:w="57" w:type="dxa"/>
            </w:tcMar>
            <w:vAlign w:val="center"/>
          </w:tcPr>
          <w:p w14:paraId="7F5C3406"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124528,1</w:t>
            </w:r>
          </w:p>
        </w:tc>
        <w:tc>
          <w:tcPr>
            <w:tcW w:w="292" w:type="pct"/>
            <w:tcMar>
              <w:left w:w="57" w:type="dxa"/>
              <w:right w:w="57" w:type="dxa"/>
            </w:tcMar>
            <w:vAlign w:val="center"/>
          </w:tcPr>
          <w:p w14:paraId="0F44D999"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133234,1</w:t>
            </w:r>
          </w:p>
        </w:tc>
        <w:tc>
          <w:tcPr>
            <w:tcW w:w="280" w:type="pct"/>
            <w:tcMar>
              <w:left w:w="57" w:type="dxa"/>
              <w:right w:w="57" w:type="dxa"/>
            </w:tcMar>
            <w:vAlign w:val="center"/>
          </w:tcPr>
          <w:p w14:paraId="5F5C692B"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eastAsia="Times New Roman" w:hAnsi="Times New Roman" w:cs="Times New Roman"/>
                <w:sz w:val="18"/>
                <w:szCs w:val="18"/>
                <w:lang w:eastAsia="ru-RU"/>
              </w:rPr>
              <w:t>142508,2</w:t>
            </w:r>
          </w:p>
        </w:tc>
      </w:tr>
      <w:tr w:rsidR="00390D7A" w:rsidRPr="00B02457" w14:paraId="57ED15CE" w14:textId="77777777" w:rsidTr="002D2CD1">
        <w:tc>
          <w:tcPr>
            <w:tcW w:w="586" w:type="pct"/>
            <w:vMerge/>
          </w:tcPr>
          <w:p w14:paraId="41782C7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4E5F1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A2E65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36BBAD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6ECF56C" w14:textId="77777777" w:rsidR="00390D7A" w:rsidRPr="00B02457" w:rsidRDefault="00390D7A" w:rsidP="004103B7">
            <w:pPr>
              <w:jc w:val="center"/>
              <w:rPr>
                <w:rFonts w:ascii="Times New Roman" w:hAnsi="Times New Roman" w:cs="Times New Roman"/>
                <w:sz w:val="18"/>
                <w:szCs w:val="18"/>
              </w:rPr>
            </w:pPr>
          </w:p>
        </w:tc>
        <w:tc>
          <w:tcPr>
            <w:tcW w:w="406" w:type="pct"/>
            <w:vMerge w:val="restart"/>
          </w:tcPr>
          <w:p w14:paraId="3B90061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1F46F36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2155105,9</w:t>
            </w:r>
          </w:p>
        </w:tc>
        <w:tc>
          <w:tcPr>
            <w:tcW w:w="705" w:type="pct"/>
            <w:tcMar>
              <w:left w:w="57" w:type="dxa"/>
              <w:right w:w="57" w:type="dxa"/>
            </w:tcMar>
          </w:tcPr>
          <w:p w14:paraId="7FF5909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AB8AB3A"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92" w:type="pct"/>
            <w:tcMar>
              <w:left w:w="57" w:type="dxa"/>
              <w:right w:w="57" w:type="dxa"/>
            </w:tcMar>
            <w:vAlign w:val="center"/>
          </w:tcPr>
          <w:p w14:paraId="698D96BA"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80" w:type="pct"/>
            <w:tcMar>
              <w:left w:w="57" w:type="dxa"/>
              <w:right w:w="57" w:type="dxa"/>
            </w:tcMar>
            <w:vAlign w:val="center"/>
          </w:tcPr>
          <w:p w14:paraId="77DC426C" w14:textId="77777777" w:rsidR="00390D7A" w:rsidRPr="00B02457" w:rsidRDefault="00390D7A" w:rsidP="004103B7">
            <w:pPr>
              <w:jc w:val="center"/>
              <w:rPr>
                <w:rFonts w:ascii="Times New Roman" w:eastAsia="Times New Roman" w:hAnsi="Times New Roman" w:cs="Times New Roman"/>
                <w:sz w:val="18"/>
                <w:szCs w:val="18"/>
                <w:lang w:eastAsia="ru-RU"/>
              </w:rPr>
            </w:pPr>
          </w:p>
        </w:tc>
      </w:tr>
      <w:tr w:rsidR="00390D7A" w:rsidRPr="00B02457" w14:paraId="2AF3B9C7" w14:textId="77777777" w:rsidTr="002D2CD1">
        <w:tc>
          <w:tcPr>
            <w:tcW w:w="586" w:type="pct"/>
            <w:vMerge/>
          </w:tcPr>
          <w:p w14:paraId="3D6A615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524465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BAADF8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54F18A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671EF9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C00AEB3" w14:textId="77777777" w:rsidR="00390D7A" w:rsidRPr="00B02457" w:rsidRDefault="00390D7A" w:rsidP="004103B7">
            <w:pPr>
              <w:jc w:val="center"/>
              <w:rPr>
                <w:rFonts w:ascii="Times New Roman" w:hAnsi="Times New Roman" w:cs="Times New Roman"/>
                <w:sz w:val="18"/>
                <w:szCs w:val="18"/>
              </w:rPr>
            </w:pPr>
          </w:p>
        </w:tc>
        <w:tc>
          <w:tcPr>
            <w:tcW w:w="541" w:type="pct"/>
          </w:tcPr>
          <w:p w14:paraId="113AC9D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670270,5</w:t>
            </w:r>
          </w:p>
        </w:tc>
        <w:tc>
          <w:tcPr>
            <w:tcW w:w="705" w:type="pct"/>
            <w:vMerge w:val="restart"/>
            <w:tcMar>
              <w:left w:w="57" w:type="dxa"/>
              <w:right w:w="57" w:type="dxa"/>
            </w:tcMar>
          </w:tcPr>
          <w:p w14:paraId="175E1B8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загальна кількість глядачів/ок в театральних закладах, тис. осіб</w:t>
            </w:r>
          </w:p>
        </w:tc>
        <w:tc>
          <w:tcPr>
            <w:tcW w:w="293" w:type="pct"/>
            <w:vMerge w:val="restart"/>
            <w:tcMar>
              <w:left w:w="57" w:type="dxa"/>
              <w:right w:w="57" w:type="dxa"/>
            </w:tcMar>
            <w:vAlign w:val="center"/>
          </w:tcPr>
          <w:p w14:paraId="10526BB3"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hAnsi="Times New Roman" w:cs="Times New Roman"/>
                <w:sz w:val="18"/>
                <w:szCs w:val="18"/>
              </w:rPr>
              <w:t>542,0</w:t>
            </w:r>
          </w:p>
        </w:tc>
        <w:tc>
          <w:tcPr>
            <w:tcW w:w="292" w:type="pct"/>
            <w:vMerge w:val="restart"/>
            <w:tcMar>
              <w:left w:w="57" w:type="dxa"/>
              <w:right w:w="57" w:type="dxa"/>
            </w:tcMar>
            <w:vAlign w:val="center"/>
          </w:tcPr>
          <w:p w14:paraId="44FA7636"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hAnsi="Times New Roman" w:cs="Times New Roman"/>
                <w:sz w:val="18"/>
                <w:szCs w:val="18"/>
              </w:rPr>
              <w:t>545,0</w:t>
            </w:r>
          </w:p>
        </w:tc>
        <w:tc>
          <w:tcPr>
            <w:tcW w:w="280" w:type="pct"/>
            <w:vMerge w:val="restart"/>
            <w:tcMar>
              <w:left w:w="57" w:type="dxa"/>
              <w:right w:w="57" w:type="dxa"/>
            </w:tcMar>
            <w:vAlign w:val="center"/>
          </w:tcPr>
          <w:p w14:paraId="5795DAB2" w14:textId="77777777" w:rsidR="00390D7A" w:rsidRPr="00B02457" w:rsidRDefault="00390D7A" w:rsidP="004103B7">
            <w:pPr>
              <w:jc w:val="center"/>
              <w:rPr>
                <w:rFonts w:ascii="Times New Roman" w:eastAsia="Times New Roman" w:hAnsi="Times New Roman" w:cs="Times New Roman"/>
                <w:sz w:val="18"/>
                <w:szCs w:val="18"/>
                <w:lang w:eastAsia="ru-RU"/>
              </w:rPr>
            </w:pPr>
            <w:r w:rsidRPr="00B02457">
              <w:rPr>
                <w:rFonts w:ascii="Times New Roman" w:hAnsi="Times New Roman" w:cs="Times New Roman"/>
                <w:sz w:val="18"/>
                <w:szCs w:val="18"/>
              </w:rPr>
              <w:t>550,0</w:t>
            </w:r>
          </w:p>
        </w:tc>
      </w:tr>
      <w:tr w:rsidR="00390D7A" w:rsidRPr="00B02457" w14:paraId="1F4EDE59" w14:textId="77777777" w:rsidTr="002D2CD1">
        <w:tc>
          <w:tcPr>
            <w:tcW w:w="586" w:type="pct"/>
            <w:vMerge/>
          </w:tcPr>
          <w:p w14:paraId="632ADC5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53AF4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78F19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9D8245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3F7D1C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537E93B" w14:textId="77777777" w:rsidR="00390D7A" w:rsidRPr="00B02457" w:rsidRDefault="00390D7A" w:rsidP="004103B7">
            <w:pPr>
              <w:jc w:val="center"/>
              <w:rPr>
                <w:rFonts w:ascii="Times New Roman" w:hAnsi="Times New Roman" w:cs="Times New Roman"/>
                <w:sz w:val="18"/>
                <w:szCs w:val="18"/>
              </w:rPr>
            </w:pPr>
          </w:p>
        </w:tc>
        <w:tc>
          <w:tcPr>
            <w:tcW w:w="541" w:type="pct"/>
          </w:tcPr>
          <w:p w14:paraId="6CFB54C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717270,1</w:t>
            </w:r>
          </w:p>
        </w:tc>
        <w:tc>
          <w:tcPr>
            <w:tcW w:w="705" w:type="pct"/>
            <w:vMerge/>
            <w:tcMar>
              <w:left w:w="57" w:type="dxa"/>
              <w:right w:w="57" w:type="dxa"/>
            </w:tcMar>
          </w:tcPr>
          <w:p w14:paraId="00F00FB1" w14:textId="77777777" w:rsidR="00390D7A" w:rsidRPr="00B02457" w:rsidRDefault="00390D7A" w:rsidP="004103B7">
            <w:pPr>
              <w:rPr>
                <w:rFonts w:ascii="Times New Roman" w:hAnsi="Times New Roman" w:cs="Times New Roman"/>
                <w:sz w:val="18"/>
                <w:szCs w:val="18"/>
              </w:rPr>
            </w:pPr>
          </w:p>
        </w:tc>
        <w:tc>
          <w:tcPr>
            <w:tcW w:w="293" w:type="pct"/>
            <w:vMerge/>
            <w:tcMar>
              <w:left w:w="57" w:type="dxa"/>
              <w:right w:w="57" w:type="dxa"/>
            </w:tcMar>
            <w:vAlign w:val="center"/>
          </w:tcPr>
          <w:p w14:paraId="1496B22D"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92" w:type="pct"/>
            <w:vMerge/>
            <w:tcMar>
              <w:left w:w="57" w:type="dxa"/>
              <w:right w:w="57" w:type="dxa"/>
            </w:tcMar>
            <w:vAlign w:val="center"/>
          </w:tcPr>
          <w:p w14:paraId="743E16A7" w14:textId="77777777" w:rsidR="00390D7A" w:rsidRPr="00B02457" w:rsidRDefault="00390D7A" w:rsidP="004103B7">
            <w:pPr>
              <w:jc w:val="center"/>
              <w:rPr>
                <w:rFonts w:ascii="Times New Roman" w:eastAsia="Times New Roman" w:hAnsi="Times New Roman" w:cs="Times New Roman"/>
                <w:sz w:val="18"/>
                <w:szCs w:val="18"/>
                <w:lang w:eastAsia="ru-RU"/>
              </w:rPr>
            </w:pPr>
          </w:p>
        </w:tc>
        <w:tc>
          <w:tcPr>
            <w:tcW w:w="280" w:type="pct"/>
            <w:vMerge/>
            <w:tcMar>
              <w:left w:w="57" w:type="dxa"/>
              <w:right w:w="57" w:type="dxa"/>
            </w:tcMar>
            <w:vAlign w:val="center"/>
          </w:tcPr>
          <w:p w14:paraId="0CF7F3C1" w14:textId="77777777" w:rsidR="00390D7A" w:rsidRPr="00B02457" w:rsidRDefault="00390D7A" w:rsidP="004103B7">
            <w:pPr>
              <w:jc w:val="center"/>
              <w:rPr>
                <w:rFonts w:ascii="Times New Roman" w:eastAsia="Times New Roman" w:hAnsi="Times New Roman" w:cs="Times New Roman"/>
                <w:sz w:val="18"/>
                <w:szCs w:val="18"/>
                <w:lang w:eastAsia="ru-RU"/>
              </w:rPr>
            </w:pPr>
          </w:p>
        </w:tc>
      </w:tr>
      <w:tr w:rsidR="00390D7A" w:rsidRPr="00B02457" w14:paraId="0F556982" w14:textId="77777777" w:rsidTr="002D2CD1">
        <w:tc>
          <w:tcPr>
            <w:tcW w:w="586" w:type="pct"/>
            <w:vMerge/>
          </w:tcPr>
          <w:p w14:paraId="2FB4CEC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66C947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E883E3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BC8C66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06F931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36AAC01" w14:textId="77777777" w:rsidR="00390D7A" w:rsidRPr="00B02457" w:rsidRDefault="00390D7A" w:rsidP="004103B7">
            <w:pPr>
              <w:jc w:val="center"/>
              <w:rPr>
                <w:rFonts w:ascii="Times New Roman" w:hAnsi="Times New Roman" w:cs="Times New Roman"/>
                <w:sz w:val="18"/>
                <w:szCs w:val="18"/>
              </w:rPr>
            </w:pPr>
          </w:p>
        </w:tc>
        <w:tc>
          <w:tcPr>
            <w:tcW w:w="541" w:type="pct"/>
          </w:tcPr>
          <w:p w14:paraId="7E5563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767565,3</w:t>
            </w:r>
          </w:p>
        </w:tc>
        <w:tc>
          <w:tcPr>
            <w:tcW w:w="705" w:type="pct"/>
            <w:tcMar>
              <w:left w:w="57" w:type="dxa"/>
              <w:right w:w="57" w:type="dxa"/>
            </w:tcMar>
          </w:tcPr>
          <w:p w14:paraId="2CCD73A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вистав, од.</w:t>
            </w:r>
          </w:p>
        </w:tc>
        <w:tc>
          <w:tcPr>
            <w:tcW w:w="293" w:type="pct"/>
            <w:tcMar>
              <w:left w:w="57" w:type="dxa"/>
              <w:right w:w="57" w:type="dxa"/>
            </w:tcMar>
            <w:vAlign w:val="center"/>
          </w:tcPr>
          <w:p w14:paraId="60D9B82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4610</w:t>
            </w:r>
          </w:p>
        </w:tc>
        <w:tc>
          <w:tcPr>
            <w:tcW w:w="292" w:type="pct"/>
            <w:tcMar>
              <w:left w:w="57" w:type="dxa"/>
              <w:right w:w="57" w:type="dxa"/>
            </w:tcMar>
            <w:vAlign w:val="center"/>
          </w:tcPr>
          <w:p w14:paraId="1B7BD4F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4781</w:t>
            </w:r>
          </w:p>
        </w:tc>
        <w:tc>
          <w:tcPr>
            <w:tcW w:w="280" w:type="pct"/>
            <w:tcMar>
              <w:left w:w="57" w:type="dxa"/>
              <w:right w:w="57" w:type="dxa"/>
            </w:tcMar>
            <w:vAlign w:val="center"/>
          </w:tcPr>
          <w:p w14:paraId="78A5E52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4906</w:t>
            </w:r>
          </w:p>
        </w:tc>
      </w:tr>
      <w:tr w:rsidR="00390D7A" w:rsidRPr="00B02457" w14:paraId="474759B7" w14:textId="77777777" w:rsidTr="002D2CD1">
        <w:tc>
          <w:tcPr>
            <w:tcW w:w="586" w:type="pct"/>
            <w:vMerge/>
          </w:tcPr>
          <w:p w14:paraId="5ABD4D6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B4F7CE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3786A6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D962D1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54C65A7" w14:textId="77777777" w:rsidR="00390D7A" w:rsidRPr="00B02457" w:rsidRDefault="00390D7A" w:rsidP="004103B7">
            <w:pPr>
              <w:jc w:val="center"/>
              <w:rPr>
                <w:rFonts w:ascii="Times New Roman" w:hAnsi="Times New Roman" w:cs="Times New Roman"/>
                <w:sz w:val="18"/>
                <w:szCs w:val="18"/>
              </w:rPr>
            </w:pPr>
          </w:p>
        </w:tc>
        <w:tc>
          <w:tcPr>
            <w:tcW w:w="406" w:type="pct"/>
            <w:vMerge w:val="restart"/>
          </w:tcPr>
          <w:p w14:paraId="3EE4AE8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Інші джерела</w:t>
            </w:r>
          </w:p>
        </w:tc>
        <w:tc>
          <w:tcPr>
            <w:tcW w:w="541" w:type="pct"/>
          </w:tcPr>
          <w:p w14:paraId="660767D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450042,5</w:t>
            </w:r>
          </w:p>
        </w:tc>
        <w:tc>
          <w:tcPr>
            <w:tcW w:w="705" w:type="pct"/>
            <w:tcMar>
              <w:left w:w="57" w:type="dxa"/>
              <w:right w:w="57" w:type="dxa"/>
            </w:tcMar>
          </w:tcPr>
          <w:p w14:paraId="4527D9A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кількість концертів, од. </w:t>
            </w:r>
          </w:p>
        </w:tc>
        <w:tc>
          <w:tcPr>
            <w:tcW w:w="293" w:type="pct"/>
            <w:tcMar>
              <w:left w:w="57" w:type="dxa"/>
              <w:right w:w="57" w:type="dxa"/>
            </w:tcMar>
            <w:vAlign w:val="center"/>
          </w:tcPr>
          <w:p w14:paraId="24D4E19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330</w:t>
            </w:r>
          </w:p>
        </w:tc>
        <w:tc>
          <w:tcPr>
            <w:tcW w:w="292" w:type="pct"/>
            <w:tcMar>
              <w:left w:w="57" w:type="dxa"/>
              <w:right w:w="57" w:type="dxa"/>
            </w:tcMar>
            <w:vAlign w:val="center"/>
          </w:tcPr>
          <w:p w14:paraId="15DFFBA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350</w:t>
            </w:r>
          </w:p>
        </w:tc>
        <w:tc>
          <w:tcPr>
            <w:tcW w:w="280" w:type="pct"/>
            <w:tcMar>
              <w:left w:w="57" w:type="dxa"/>
              <w:right w:w="57" w:type="dxa"/>
            </w:tcMar>
            <w:vAlign w:val="center"/>
          </w:tcPr>
          <w:p w14:paraId="4CC5472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365</w:t>
            </w:r>
          </w:p>
        </w:tc>
      </w:tr>
      <w:tr w:rsidR="00390D7A" w:rsidRPr="00B02457" w14:paraId="76BFFA2A" w14:textId="77777777" w:rsidTr="002D2CD1">
        <w:tc>
          <w:tcPr>
            <w:tcW w:w="586" w:type="pct"/>
            <w:vMerge/>
          </w:tcPr>
          <w:p w14:paraId="1749A45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F315AF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37AAD2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450EC9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F91EEC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C82BE95" w14:textId="77777777" w:rsidR="00390D7A" w:rsidRPr="00B02457" w:rsidRDefault="00390D7A" w:rsidP="004103B7">
            <w:pPr>
              <w:jc w:val="center"/>
              <w:rPr>
                <w:rFonts w:ascii="Times New Roman" w:hAnsi="Times New Roman" w:cs="Times New Roman"/>
                <w:sz w:val="18"/>
                <w:szCs w:val="18"/>
              </w:rPr>
            </w:pPr>
          </w:p>
        </w:tc>
        <w:tc>
          <w:tcPr>
            <w:tcW w:w="541" w:type="pct"/>
          </w:tcPr>
          <w:p w14:paraId="7ED635F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142484,0</w:t>
            </w:r>
          </w:p>
        </w:tc>
        <w:tc>
          <w:tcPr>
            <w:tcW w:w="705" w:type="pct"/>
            <w:tcMar>
              <w:left w:w="57" w:type="dxa"/>
              <w:right w:w="57" w:type="dxa"/>
            </w:tcMar>
          </w:tcPr>
          <w:p w14:paraId="7AE21F4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4FD69DB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76D54D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85D84E4" w14:textId="77777777" w:rsidR="00390D7A" w:rsidRPr="00B02457" w:rsidRDefault="00390D7A" w:rsidP="004103B7">
            <w:pPr>
              <w:jc w:val="center"/>
              <w:rPr>
                <w:rFonts w:ascii="Times New Roman" w:hAnsi="Times New Roman" w:cs="Times New Roman"/>
                <w:sz w:val="18"/>
                <w:szCs w:val="18"/>
              </w:rPr>
            </w:pPr>
          </w:p>
        </w:tc>
      </w:tr>
      <w:tr w:rsidR="00390D7A" w:rsidRPr="00B02457" w14:paraId="4EC9E277" w14:textId="77777777" w:rsidTr="002D2CD1">
        <w:tc>
          <w:tcPr>
            <w:tcW w:w="586" w:type="pct"/>
            <w:vMerge/>
          </w:tcPr>
          <w:p w14:paraId="3DED073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93A501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D1FB2B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18C67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58299D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E54F2C5" w14:textId="77777777" w:rsidR="00390D7A" w:rsidRPr="00B02457" w:rsidRDefault="00390D7A" w:rsidP="004103B7">
            <w:pPr>
              <w:jc w:val="center"/>
              <w:rPr>
                <w:rFonts w:ascii="Times New Roman" w:hAnsi="Times New Roman" w:cs="Times New Roman"/>
                <w:sz w:val="18"/>
                <w:szCs w:val="18"/>
              </w:rPr>
            </w:pPr>
          </w:p>
        </w:tc>
        <w:tc>
          <w:tcPr>
            <w:tcW w:w="541" w:type="pct"/>
          </w:tcPr>
          <w:p w14:paraId="7BF260B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150149,7</w:t>
            </w:r>
          </w:p>
        </w:tc>
        <w:tc>
          <w:tcPr>
            <w:tcW w:w="705" w:type="pct"/>
            <w:tcMar>
              <w:left w:w="57" w:type="dxa"/>
              <w:right w:w="57" w:type="dxa"/>
            </w:tcMar>
          </w:tcPr>
          <w:p w14:paraId="1C74E43C"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одного глядача/ку, грн</w:t>
            </w:r>
          </w:p>
        </w:tc>
        <w:tc>
          <w:tcPr>
            <w:tcW w:w="293" w:type="pct"/>
            <w:tcMar>
              <w:left w:w="57" w:type="dxa"/>
              <w:right w:w="57" w:type="dxa"/>
            </w:tcMar>
            <w:vAlign w:val="center"/>
          </w:tcPr>
          <w:p w14:paraId="4B649B9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1269,8</w:t>
            </w:r>
          </w:p>
        </w:tc>
        <w:tc>
          <w:tcPr>
            <w:tcW w:w="292" w:type="pct"/>
            <w:tcMar>
              <w:left w:w="57" w:type="dxa"/>
              <w:right w:w="57" w:type="dxa"/>
            </w:tcMar>
            <w:vAlign w:val="center"/>
          </w:tcPr>
          <w:p w14:paraId="6DB2398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1347,1</w:t>
            </w:r>
          </w:p>
        </w:tc>
        <w:tc>
          <w:tcPr>
            <w:tcW w:w="280" w:type="pct"/>
            <w:tcMar>
              <w:left w:w="57" w:type="dxa"/>
              <w:right w:w="57" w:type="dxa"/>
            </w:tcMar>
            <w:vAlign w:val="center"/>
          </w:tcPr>
          <w:p w14:paraId="6957224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1422,7</w:t>
            </w:r>
          </w:p>
        </w:tc>
      </w:tr>
      <w:tr w:rsidR="00390D7A" w:rsidRPr="00B02457" w14:paraId="79007E82" w14:textId="77777777" w:rsidTr="002D2CD1">
        <w:tc>
          <w:tcPr>
            <w:tcW w:w="586" w:type="pct"/>
            <w:vMerge/>
          </w:tcPr>
          <w:p w14:paraId="3201DAA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C2F0AD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3BEEA5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E2FD89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C95681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C7BDAF"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4BC4AF4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157408,8</w:t>
            </w:r>
          </w:p>
        </w:tc>
        <w:tc>
          <w:tcPr>
            <w:tcW w:w="705" w:type="pct"/>
            <w:tcMar>
              <w:left w:w="57" w:type="dxa"/>
              <w:right w:w="57" w:type="dxa"/>
            </w:tcMar>
          </w:tcPr>
          <w:p w14:paraId="5385F6D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одну виставу, тис. грн</w:t>
            </w:r>
          </w:p>
        </w:tc>
        <w:tc>
          <w:tcPr>
            <w:tcW w:w="293" w:type="pct"/>
            <w:tcMar>
              <w:left w:w="57" w:type="dxa"/>
              <w:right w:w="57" w:type="dxa"/>
            </w:tcMar>
            <w:vAlign w:val="center"/>
          </w:tcPr>
          <w:p w14:paraId="555A5B3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149,3</w:t>
            </w:r>
          </w:p>
        </w:tc>
        <w:tc>
          <w:tcPr>
            <w:tcW w:w="292" w:type="pct"/>
            <w:tcMar>
              <w:left w:w="57" w:type="dxa"/>
              <w:right w:w="57" w:type="dxa"/>
            </w:tcMar>
            <w:vAlign w:val="center"/>
          </w:tcPr>
          <w:p w14:paraId="066AE63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153,6</w:t>
            </w:r>
          </w:p>
        </w:tc>
        <w:tc>
          <w:tcPr>
            <w:tcW w:w="280" w:type="pct"/>
            <w:tcMar>
              <w:left w:w="57" w:type="dxa"/>
              <w:right w:w="57" w:type="dxa"/>
            </w:tcMar>
            <w:vAlign w:val="center"/>
          </w:tcPr>
          <w:p w14:paraId="4E0D8DA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159,5</w:t>
            </w:r>
          </w:p>
        </w:tc>
      </w:tr>
      <w:tr w:rsidR="00390D7A" w:rsidRPr="00B02457" w14:paraId="1A574092" w14:textId="77777777" w:rsidTr="002D2CD1">
        <w:tc>
          <w:tcPr>
            <w:tcW w:w="586" w:type="pct"/>
            <w:vMerge/>
          </w:tcPr>
          <w:p w14:paraId="2302339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68122B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31D5C3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867510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E9BF8A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09EA4E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128753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82606F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один концерт, тис. грн</w:t>
            </w:r>
          </w:p>
        </w:tc>
        <w:tc>
          <w:tcPr>
            <w:tcW w:w="293" w:type="pct"/>
            <w:tcMar>
              <w:left w:w="57" w:type="dxa"/>
              <w:right w:w="57" w:type="dxa"/>
            </w:tcMar>
            <w:vAlign w:val="center"/>
          </w:tcPr>
          <w:p w14:paraId="65E603D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377,4</w:t>
            </w:r>
          </w:p>
        </w:tc>
        <w:tc>
          <w:tcPr>
            <w:tcW w:w="292" w:type="pct"/>
            <w:tcMar>
              <w:left w:w="57" w:type="dxa"/>
              <w:right w:w="57" w:type="dxa"/>
            </w:tcMar>
            <w:vAlign w:val="center"/>
          </w:tcPr>
          <w:p w14:paraId="442E9F0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380,7</w:t>
            </w:r>
          </w:p>
        </w:tc>
        <w:tc>
          <w:tcPr>
            <w:tcW w:w="280" w:type="pct"/>
            <w:tcMar>
              <w:left w:w="57" w:type="dxa"/>
              <w:right w:w="57" w:type="dxa"/>
            </w:tcMar>
            <w:vAlign w:val="center"/>
          </w:tcPr>
          <w:p w14:paraId="4B97D1C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390,4</w:t>
            </w:r>
          </w:p>
        </w:tc>
      </w:tr>
      <w:tr w:rsidR="00390D7A" w:rsidRPr="00B02457" w14:paraId="482069BD" w14:textId="77777777" w:rsidTr="002D2CD1">
        <w:tc>
          <w:tcPr>
            <w:tcW w:w="586" w:type="pct"/>
            <w:vMerge/>
          </w:tcPr>
          <w:p w14:paraId="2054D7E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EAF7C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E31799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B129B7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3E285D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43439C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299707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37D6C8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0DB8B62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23101D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D203866" w14:textId="77777777" w:rsidR="00390D7A" w:rsidRPr="00B02457" w:rsidRDefault="00390D7A" w:rsidP="004103B7">
            <w:pPr>
              <w:jc w:val="center"/>
              <w:rPr>
                <w:rFonts w:ascii="Times New Roman" w:hAnsi="Times New Roman" w:cs="Times New Roman"/>
                <w:sz w:val="18"/>
                <w:szCs w:val="18"/>
              </w:rPr>
            </w:pPr>
          </w:p>
        </w:tc>
      </w:tr>
      <w:tr w:rsidR="00390D7A" w:rsidRPr="00B02457" w14:paraId="3D284050" w14:textId="77777777" w:rsidTr="002D2CD1">
        <w:tc>
          <w:tcPr>
            <w:tcW w:w="586" w:type="pct"/>
            <w:vMerge/>
          </w:tcPr>
          <w:p w14:paraId="1E85497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60DB0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0BEC81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0E4D8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C2138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74252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3C2B78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0071512"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динаміка кількості глядачів/ок, %</w:t>
            </w:r>
          </w:p>
        </w:tc>
        <w:tc>
          <w:tcPr>
            <w:tcW w:w="293" w:type="pct"/>
            <w:tcMar>
              <w:left w:w="57" w:type="dxa"/>
              <w:right w:w="57" w:type="dxa"/>
            </w:tcMar>
            <w:vAlign w:val="center"/>
          </w:tcPr>
          <w:p w14:paraId="5AC056B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1FCC6C9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100,6</w:t>
            </w:r>
          </w:p>
        </w:tc>
        <w:tc>
          <w:tcPr>
            <w:tcW w:w="280" w:type="pct"/>
            <w:tcMar>
              <w:left w:w="57" w:type="dxa"/>
              <w:right w:w="57" w:type="dxa"/>
            </w:tcMar>
            <w:vAlign w:val="center"/>
          </w:tcPr>
          <w:p w14:paraId="006EFE8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100,9</w:t>
            </w:r>
          </w:p>
        </w:tc>
      </w:tr>
      <w:tr w:rsidR="00390D7A" w:rsidRPr="00B02457" w14:paraId="1F2D85EC" w14:textId="77777777" w:rsidTr="002D2CD1">
        <w:tc>
          <w:tcPr>
            <w:tcW w:w="586" w:type="pct"/>
            <w:vMerge/>
          </w:tcPr>
          <w:p w14:paraId="4C3815C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EA85AF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B7AB1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02BBC5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E542C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E3F98B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8D2AF2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5970D2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динаміка вистав, %</w:t>
            </w:r>
          </w:p>
        </w:tc>
        <w:tc>
          <w:tcPr>
            <w:tcW w:w="293" w:type="pct"/>
            <w:tcMar>
              <w:left w:w="57" w:type="dxa"/>
              <w:right w:w="57" w:type="dxa"/>
            </w:tcMar>
            <w:vAlign w:val="center"/>
          </w:tcPr>
          <w:p w14:paraId="0EDFF5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40EC076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103,7</w:t>
            </w:r>
          </w:p>
        </w:tc>
        <w:tc>
          <w:tcPr>
            <w:tcW w:w="280" w:type="pct"/>
            <w:tcMar>
              <w:left w:w="57" w:type="dxa"/>
              <w:right w:w="57" w:type="dxa"/>
            </w:tcMar>
            <w:vAlign w:val="center"/>
          </w:tcPr>
          <w:p w14:paraId="39E4F23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102,6</w:t>
            </w:r>
          </w:p>
        </w:tc>
      </w:tr>
      <w:tr w:rsidR="00390D7A" w:rsidRPr="00B02457" w14:paraId="35DF3CC6" w14:textId="77777777" w:rsidTr="002D2CD1">
        <w:tc>
          <w:tcPr>
            <w:tcW w:w="586" w:type="pct"/>
            <w:vMerge/>
          </w:tcPr>
          <w:p w14:paraId="307762F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1C41F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A1CAA2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8B978C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E5A80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0FA8FF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771515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14A5E4E"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динаміка концертів, %</w:t>
            </w:r>
          </w:p>
        </w:tc>
        <w:tc>
          <w:tcPr>
            <w:tcW w:w="293" w:type="pct"/>
            <w:tcMar>
              <w:left w:w="57" w:type="dxa"/>
              <w:right w:w="57" w:type="dxa"/>
            </w:tcMar>
            <w:vAlign w:val="center"/>
          </w:tcPr>
          <w:p w14:paraId="7D10BF2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0682662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106,1</w:t>
            </w:r>
          </w:p>
        </w:tc>
        <w:tc>
          <w:tcPr>
            <w:tcW w:w="280" w:type="pct"/>
            <w:tcMar>
              <w:left w:w="57" w:type="dxa"/>
              <w:right w:w="57" w:type="dxa"/>
            </w:tcMar>
            <w:vAlign w:val="center"/>
          </w:tcPr>
          <w:p w14:paraId="5395D37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104,3</w:t>
            </w:r>
          </w:p>
        </w:tc>
      </w:tr>
      <w:tr w:rsidR="00390D7A" w:rsidRPr="00B02457" w14:paraId="5944D2B6" w14:textId="77777777" w:rsidTr="002D2CD1">
        <w:tc>
          <w:tcPr>
            <w:tcW w:w="586" w:type="pct"/>
            <w:vMerge w:val="restart"/>
          </w:tcPr>
          <w:p w14:paraId="502B540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2943005C"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632" w:type="pct"/>
            <w:vMerge w:val="restart"/>
          </w:tcPr>
          <w:p w14:paraId="0A719A4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7. Створення мистецького продукту шляхом надання фінансової допомоги на поворотній основі</w:t>
            </w:r>
          </w:p>
        </w:tc>
        <w:tc>
          <w:tcPr>
            <w:tcW w:w="361" w:type="pct"/>
            <w:vMerge w:val="restart"/>
          </w:tcPr>
          <w:p w14:paraId="4338228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5B91909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театрально-видовищні заклади комунальної власності територіальної громади міста Києва</w:t>
            </w:r>
          </w:p>
        </w:tc>
        <w:tc>
          <w:tcPr>
            <w:tcW w:w="406" w:type="pct"/>
            <w:vMerge w:val="restart"/>
          </w:tcPr>
          <w:p w14:paraId="7A652B9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1645991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25000,0</w:t>
            </w:r>
          </w:p>
        </w:tc>
        <w:tc>
          <w:tcPr>
            <w:tcW w:w="705" w:type="pct"/>
            <w:tcMar>
              <w:left w:w="57" w:type="dxa"/>
              <w:right w:w="57" w:type="dxa"/>
            </w:tcMar>
          </w:tcPr>
          <w:p w14:paraId="070FF15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09AA372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2119A0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84E9206" w14:textId="77777777" w:rsidR="00390D7A" w:rsidRPr="00B02457" w:rsidRDefault="00390D7A" w:rsidP="004103B7">
            <w:pPr>
              <w:jc w:val="center"/>
              <w:rPr>
                <w:rFonts w:ascii="Times New Roman" w:hAnsi="Times New Roman" w:cs="Times New Roman"/>
                <w:sz w:val="18"/>
                <w:szCs w:val="18"/>
              </w:rPr>
            </w:pPr>
          </w:p>
        </w:tc>
      </w:tr>
      <w:tr w:rsidR="00390D7A" w:rsidRPr="00B02457" w14:paraId="7414F64D" w14:textId="77777777" w:rsidTr="002D2CD1">
        <w:tc>
          <w:tcPr>
            <w:tcW w:w="586" w:type="pct"/>
            <w:vMerge/>
          </w:tcPr>
          <w:p w14:paraId="4054647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09FD71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F0C6D3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AC6D69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923044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F6820D5" w14:textId="77777777" w:rsidR="00390D7A" w:rsidRPr="00B02457" w:rsidRDefault="00390D7A" w:rsidP="004103B7">
            <w:pPr>
              <w:jc w:val="center"/>
              <w:rPr>
                <w:rFonts w:ascii="Times New Roman" w:hAnsi="Times New Roman" w:cs="Times New Roman"/>
                <w:sz w:val="18"/>
                <w:szCs w:val="18"/>
              </w:rPr>
            </w:pPr>
          </w:p>
        </w:tc>
        <w:tc>
          <w:tcPr>
            <w:tcW w:w="541" w:type="pct"/>
          </w:tcPr>
          <w:p w14:paraId="58C0940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5000,0</w:t>
            </w:r>
          </w:p>
        </w:tc>
        <w:tc>
          <w:tcPr>
            <w:tcW w:w="705" w:type="pct"/>
            <w:tcMar>
              <w:left w:w="57" w:type="dxa"/>
              <w:right w:w="57" w:type="dxa"/>
            </w:tcMar>
          </w:tcPr>
          <w:p w14:paraId="6EFC762F"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664EE38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5000,0</w:t>
            </w:r>
          </w:p>
        </w:tc>
        <w:tc>
          <w:tcPr>
            <w:tcW w:w="292" w:type="pct"/>
            <w:tcMar>
              <w:left w:w="57" w:type="dxa"/>
              <w:right w:w="57" w:type="dxa"/>
            </w:tcMar>
            <w:vAlign w:val="center"/>
          </w:tcPr>
          <w:p w14:paraId="7B7AC49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c>
          <w:tcPr>
            <w:tcW w:w="280" w:type="pct"/>
            <w:tcMar>
              <w:left w:w="57" w:type="dxa"/>
              <w:right w:w="57" w:type="dxa"/>
            </w:tcMar>
            <w:vAlign w:val="center"/>
          </w:tcPr>
          <w:p w14:paraId="2FD406C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r>
      <w:tr w:rsidR="00390D7A" w:rsidRPr="00B02457" w14:paraId="497A0382" w14:textId="77777777" w:rsidTr="002D2CD1">
        <w:tc>
          <w:tcPr>
            <w:tcW w:w="586" w:type="pct"/>
            <w:vMerge/>
          </w:tcPr>
          <w:p w14:paraId="6339EB6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008729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F219A4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72738F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6C1C3B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7DDE62" w14:textId="77777777" w:rsidR="00390D7A" w:rsidRPr="00B02457" w:rsidRDefault="00390D7A" w:rsidP="004103B7">
            <w:pPr>
              <w:jc w:val="center"/>
              <w:rPr>
                <w:rFonts w:ascii="Times New Roman" w:hAnsi="Times New Roman" w:cs="Times New Roman"/>
                <w:sz w:val="18"/>
                <w:szCs w:val="18"/>
              </w:rPr>
            </w:pPr>
          </w:p>
        </w:tc>
        <w:tc>
          <w:tcPr>
            <w:tcW w:w="541" w:type="pct"/>
          </w:tcPr>
          <w:p w14:paraId="21C9111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10000,0</w:t>
            </w:r>
          </w:p>
        </w:tc>
        <w:tc>
          <w:tcPr>
            <w:tcW w:w="705" w:type="pct"/>
            <w:tcMar>
              <w:left w:w="57" w:type="dxa"/>
              <w:right w:w="57" w:type="dxa"/>
            </w:tcMar>
          </w:tcPr>
          <w:p w14:paraId="39A1A81A"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9BAB3E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A938EA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9D5C882" w14:textId="77777777" w:rsidR="00390D7A" w:rsidRPr="00B02457" w:rsidRDefault="00390D7A" w:rsidP="004103B7">
            <w:pPr>
              <w:jc w:val="center"/>
              <w:rPr>
                <w:rFonts w:ascii="Times New Roman" w:hAnsi="Times New Roman" w:cs="Times New Roman"/>
                <w:sz w:val="18"/>
                <w:szCs w:val="18"/>
              </w:rPr>
            </w:pPr>
          </w:p>
        </w:tc>
      </w:tr>
      <w:tr w:rsidR="00390D7A" w:rsidRPr="00B02457" w14:paraId="16E99853" w14:textId="77777777" w:rsidTr="002D2CD1">
        <w:tc>
          <w:tcPr>
            <w:tcW w:w="586" w:type="pct"/>
            <w:vMerge/>
          </w:tcPr>
          <w:p w14:paraId="68E57BB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6C85ED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FEA666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E661A5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E0C33B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281C30"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7ECE462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10000,0</w:t>
            </w:r>
          </w:p>
        </w:tc>
        <w:tc>
          <w:tcPr>
            <w:tcW w:w="705" w:type="pct"/>
            <w:tcMar>
              <w:left w:w="57" w:type="dxa"/>
              <w:right w:w="57" w:type="dxa"/>
            </w:tcMar>
          </w:tcPr>
          <w:p w14:paraId="4A6776BB"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кількість створених мистецьких продуктів, од.</w:t>
            </w:r>
          </w:p>
        </w:tc>
        <w:tc>
          <w:tcPr>
            <w:tcW w:w="293" w:type="pct"/>
            <w:tcMar>
              <w:left w:w="57" w:type="dxa"/>
              <w:right w:w="57" w:type="dxa"/>
            </w:tcMar>
            <w:vAlign w:val="center"/>
          </w:tcPr>
          <w:p w14:paraId="7E42AEE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w:t>
            </w:r>
          </w:p>
        </w:tc>
        <w:tc>
          <w:tcPr>
            <w:tcW w:w="292" w:type="pct"/>
            <w:tcMar>
              <w:left w:w="57" w:type="dxa"/>
              <w:right w:w="57" w:type="dxa"/>
            </w:tcMar>
            <w:vAlign w:val="center"/>
          </w:tcPr>
          <w:p w14:paraId="5F3E003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w:t>
            </w:r>
          </w:p>
        </w:tc>
        <w:tc>
          <w:tcPr>
            <w:tcW w:w="280" w:type="pct"/>
            <w:tcMar>
              <w:left w:w="57" w:type="dxa"/>
              <w:right w:w="57" w:type="dxa"/>
            </w:tcMar>
            <w:vAlign w:val="center"/>
          </w:tcPr>
          <w:p w14:paraId="689AD4F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w:t>
            </w:r>
          </w:p>
        </w:tc>
      </w:tr>
      <w:tr w:rsidR="00390D7A" w:rsidRPr="00B02457" w14:paraId="33F45387" w14:textId="77777777" w:rsidTr="002D2CD1">
        <w:tc>
          <w:tcPr>
            <w:tcW w:w="586" w:type="pct"/>
            <w:vMerge/>
          </w:tcPr>
          <w:p w14:paraId="1A85544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FF4DD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859D1F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8DA19D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21F71F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64683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5FF3BD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BA72E2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r w:rsidRPr="00B02457">
              <w:rPr>
                <w:rFonts w:ascii="Times New Roman" w:hAnsi="Times New Roman" w:cs="Times New Roman"/>
                <w:sz w:val="18"/>
                <w:szCs w:val="18"/>
              </w:rPr>
              <w:t>:</w:t>
            </w:r>
          </w:p>
        </w:tc>
        <w:tc>
          <w:tcPr>
            <w:tcW w:w="293" w:type="pct"/>
            <w:tcMar>
              <w:left w:w="57" w:type="dxa"/>
              <w:right w:w="57" w:type="dxa"/>
            </w:tcMar>
            <w:vAlign w:val="center"/>
          </w:tcPr>
          <w:p w14:paraId="27A2447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72A63B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03FA045" w14:textId="77777777" w:rsidR="00390D7A" w:rsidRPr="00B02457" w:rsidRDefault="00390D7A" w:rsidP="004103B7">
            <w:pPr>
              <w:jc w:val="center"/>
              <w:rPr>
                <w:rFonts w:ascii="Times New Roman" w:hAnsi="Times New Roman" w:cs="Times New Roman"/>
                <w:sz w:val="18"/>
                <w:szCs w:val="18"/>
              </w:rPr>
            </w:pPr>
          </w:p>
        </w:tc>
      </w:tr>
      <w:tr w:rsidR="00390D7A" w:rsidRPr="00B02457" w14:paraId="616D084A" w14:textId="77777777" w:rsidTr="002D2CD1">
        <w:tc>
          <w:tcPr>
            <w:tcW w:w="586" w:type="pct"/>
            <w:vMerge/>
          </w:tcPr>
          <w:p w14:paraId="3F35416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91BD53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CF073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055261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DA3416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B101E3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4635CF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2F1A89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створення одного мистецького продукту, тис. грн</w:t>
            </w:r>
          </w:p>
        </w:tc>
        <w:tc>
          <w:tcPr>
            <w:tcW w:w="293" w:type="pct"/>
            <w:tcMar>
              <w:left w:w="57" w:type="dxa"/>
              <w:right w:w="57" w:type="dxa"/>
            </w:tcMar>
            <w:vAlign w:val="center"/>
          </w:tcPr>
          <w:p w14:paraId="1BDECD8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c>
          <w:tcPr>
            <w:tcW w:w="292" w:type="pct"/>
            <w:tcMar>
              <w:left w:w="57" w:type="dxa"/>
              <w:right w:w="57" w:type="dxa"/>
            </w:tcMar>
            <w:vAlign w:val="center"/>
          </w:tcPr>
          <w:p w14:paraId="4D7E9D5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c>
          <w:tcPr>
            <w:tcW w:w="280" w:type="pct"/>
            <w:tcMar>
              <w:left w:w="57" w:type="dxa"/>
              <w:right w:w="57" w:type="dxa"/>
            </w:tcMar>
            <w:vAlign w:val="center"/>
          </w:tcPr>
          <w:p w14:paraId="0D67C7E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r>
      <w:tr w:rsidR="00390D7A" w:rsidRPr="00B02457" w14:paraId="329AA47F" w14:textId="77777777" w:rsidTr="002D2CD1">
        <w:tc>
          <w:tcPr>
            <w:tcW w:w="586" w:type="pct"/>
            <w:vMerge/>
          </w:tcPr>
          <w:p w14:paraId="2EE3E62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008BB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7FD558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CC8138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2A143C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FB23C8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3C8DDF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BF80BE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75ED2ED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72A3E6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AA7CE1B" w14:textId="77777777" w:rsidR="00390D7A" w:rsidRPr="00B02457" w:rsidRDefault="00390D7A" w:rsidP="004103B7">
            <w:pPr>
              <w:jc w:val="center"/>
              <w:rPr>
                <w:rFonts w:ascii="Times New Roman" w:hAnsi="Times New Roman" w:cs="Times New Roman"/>
                <w:sz w:val="18"/>
                <w:szCs w:val="18"/>
              </w:rPr>
            </w:pPr>
          </w:p>
        </w:tc>
      </w:tr>
      <w:tr w:rsidR="00390D7A" w:rsidRPr="00B02457" w14:paraId="7A5EEF13" w14:textId="77777777" w:rsidTr="002D2CD1">
        <w:tc>
          <w:tcPr>
            <w:tcW w:w="586" w:type="pct"/>
            <w:vMerge/>
          </w:tcPr>
          <w:p w14:paraId="71A568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B79FF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C81C73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9C3564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5D1B37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DEB59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2EA62F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4E44FAA"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створення мистецьких продуктів до запланованих у поточному періоді, %</w:t>
            </w:r>
          </w:p>
        </w:tc>
        <w:tc>
          <w:tcPr>
            <w:tcW w:w="293" w:type="pct"/>
            <w:tcMar>
              <w:left w:w="57" w:type="dxa"/>
              <w:right w:w="57" w:type="dxa"/>
            </w:tcMar>
            <w:vAlign w:val="center"/>
          </w:tcPr>
          <w:p w14:paraId="05D0F8B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3CE3252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71162A3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55DDB246" w14:textId="77777777" w:rsidTr="002D2CD1">
        <w:tc>
          <w:tcPr>
            <w:tcW w:w="586" w:type="pct"/>
            <w:vMerge w:val="restart"/>
          </w:tcPr>
          <w:p w14:paraId="27069D6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43D1F2E7"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sz w:val="18"/>
                <w:szCs w:val="18"/>
              </w:rPr>
              <w:t xml:space="preserve">Забезпечення культурних закладів </w:t>
            </w:r>
            <w:r w:rsidRPr="00B02457">
              <w:rPr>
                <w:rFonts w:ascii="Times New Roman" w:hAnsi="Times New Roman" w:cs="Times New Roman"/>
                <w:sz w:val="18"/>
                <w:szCs w:val="18"/>
              </w:rPr>
              <w:lastRenderedPageBreak/>
              <w:t>професійними кадрами</w:t>
            </w:r>
          </w:p>
        </w:tc>
        <w:tc>
          <w:tcPr>
            <w:tcW w:w="4008" w:type="pct"/>
            <w:gridSpan w:val="9"/>
          </w:tcPr>
          <w:p w14:paraId="68606A5F"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hAnsi="Times New Roman" w:cs="Times New Roman"/>
                <w:sz w:val="18"/>
                <w:szCs w:val="18"/>
              </w:rPr>
              <w:lastRenderedPageBreak/>
              <w:t xml:space="preserve">8. </w:t>
            </w:r>
            <w:r w:rsidRPr="00B02457">
              <w:rPr>
                <w:rFonts w:ascii="Times New Roman" w:eastAsia="Times New Roman" w:hAnsi="Times New Roman" w:cs="Times New Roman"/>
                <w:sz w:val="18"/>
                <w:szCs w:val="18"/>
                <w:lang w:eastAsia="ru-RU"/>
              </w:rPr>
              <w:t>Підтримка видатних діячів культури і мистецтва та засвідчення видатних особистих досягнень</w:t>
            </w:r>
          </w:p>
        </w:tc>
      </w:tr>
      <w:tr w:rsidR="00390D7A" w:rsidRPr="00B02457" w14:paraId="63557B78" w14:textId="77777777" w:rsidTr="002D2CD1">
        <w:tc>
          <w:tcPr>
            <w:tcW w:w="586" w:type="pct"/>
            <w:vMerge/>
          </w:tcPr>
          <w:p w14:paraId="350D199F"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529CBBB5" w14:textId="77777777" w:rsidR="00390D7A" w:rsidRPr="00B02457" w:rsidRDefault="00390D7A" w:rsidP="004103B7">
            <w:pPr>
              <w:jc w:val="center"/>
              <w:rPr>
                <w:rFonts w:ascii="Times New Roman" w:hAnsi="Times New Roman" w:cs="Times New Roman"/>
                <w:sz w:val="18"/>
                <w:szCs w:val="18"/>
              </w:rPr>
            </w:pPr>
          </w:p>
        </w:tc>
        <w:tc>
          <w:tcPr>
            <w:tcW w:w="632" w:type="pct"/>
            <w:vMerge w:val="restart"/>
          </w:tcPr>
          <w:p w14:paraId="61D9EB8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8.1. </w:t>
            </w:r>
            <w:r w:rsidRPr="00B02457">
              <w:rPr>
                <w:rFonts w:ascii="Times New Roman" w:eastAsia="Times New Roman" w:hAnsi="Times New Roman" w:cs="Times New Roman"/>
                <w:sz w:val="18"/>
                <w:szCs w:val="18"/>
              </w:rPr>
              <w:t xml:space="preserve">Виплата довічних </w:t>
            </w:r>
            <w:r w:rsidRPr="00B02457">
              <w:rPr>
                <w:rFonts w:ascii="Times New Roman" w:eastAsia="Times New Roman" w:hAnsi="Times New Roman" w:cs="Times New Roman"/>
                <w:sz w:val="18"/>
                <w:szCs w:val="18"/>
                <w:lang w:eastAsia="ru-RU"/>
              </w:rPr>
              <w:t xml:space="preserve">стипендій видатним діячам культури і </w:t>
            </w:r>
            <w:r w:rsidRPr="00B02457">
              <w:rPr>
                <w:rFonts w:ascii="Times New Roman" w:eastAsia="Times New Roman" w:hAnsi="Times New Roman" w:cs="Times New Roman"/>
                <w:sz w:val="18"/>
                <w:szCs w:val="18"/>
                <w:lang w:eastAsia="ru-RU"/>
              </w:rPr>
              <w:lastRenderedPageBreak/>
              <w:t>мистецтва</w:t>
            </w:r>
            <w:r w:rsidRPr="00B02457">
              <w:rPr>
                <w:rFonts w:ascii="Times New Roman" w:eastAsia="Times New Roman" w:hAnsi="Times New Roman" w:cs="Times New Roman"/>
                <w:sz w:val="18"/>
                <w:szCs w:val="18"/>
              </w:rPr>
              <w:t xml:space="preserve"> та </w:t>
            </w:r>
            <w:r w:rsidRPr="00B02457">
              <w:rPr>
                <w:rFonts w:ascii="Times New Roman" w:eastAsia="Times New Roman" w:hAnsi="Times New Roman" w:cs="Times New Roman"/>
                <w:sz w:val="18"/>
                <w:szCs w:val="18"/>
                <w:lang w:eastAsia="ru-RU"/>
              </w:rPr>
              <w:t>щорічних стипендій видатним діячам культури і мистецтва</w:t>
            </w:r>
            <w:r w:rsidRPr="00B02457">
              <w:rPr>
                <w:rFonts w:ascii="Times New Roman" w:eastAsia="Times New Roman" w:hAnsi="Times New Roman" w:cs="Times New Roman"/>
                <w:sz w:val="18"/>
                <w:szCs w:val="18"/>
              </w:rPr>
              <w:t xml:space="preserve"> м. Києва</w:t>
            </w:r>
          </w:p>
        </w:tc>
        <w:tc>
          <w:tcPr>
            <w:tcW w:w="361" w:type="pct"/>
            <w:vMerge w:val="restart"/>
          </w:tcPr>
          <w:p w14:paraId="002CFBDA"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lastRenderedPageBreak/>
              <w:t>2025–2027</w:t>
            </w:r>
          </w:p>
        </w:tc>
        <w:tc>
          <w:tcPr>
            <w:tcW w:w="498" w:type="pct"/>
            <w:vMerge w:val="restart"/>
          </w:tcPr>
          <w:p w14:paraId="58C685F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w:t>
            </w:r>
            <w:r w:rsidRPr="00B02457">
              <w:rPr>
                <w:rFonts w:ascii="Times New Roman" w:hAnsi="Times New Roman" w:cs="Times New Roman"/>
                <w:sz w:val="18"/>
                <w:szCs w:val="18"/>
              </w:rPr>
              <w:lastRenderedPageBreak/>
              <w:t>органу Київської міської ради (Київської міської державної адміністрації), заклади культури комунальної власності територіальної громади міста Києва, національні спілки та їх київські осередки</w:t>
            </w:r>
          </w:p>
        </w:tc>
        <w:tc>
          <w:tcPr>
            <w:tcW w:w="406" w:type="pct"/>
            <w:vMerge w:val="restart"/>
          </w:tcPr>
          <w:p w14:paraId="530DBE7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Бюджет міста Києва</w:t>
            </w:r>
          </w:p>
        </w:tc>
        <w:tc>
          <w:tcPr>
            <w:tcW w:w="541" w:type="pct"/>
          </w:tcPr>
          <w:p w14:paraId="5151389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18344,4</w:t>
            </w:r>
          </w:p>
        </w:tc>
        <w:tc>
          <w:tcPr>
            <w:tcW w:w="705" w:type="pct"/>
            <w:tcMar>
              <w:left w:w="57" w:type="dxa"/>
              <w:right w:w="57" w:type="dxa"/>
            </w:tcMar>
          </w:tcPr>
          <w:p w14:paraId="33F4023F"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3306F01F" w14:textId="77777777" w:rsidR="00390D7A" w:rsidRPr="00B02457" w:rsidRDefault="00390D7A" w:rsidP="004103B7">
            <w:pPr>
              <w:jc w:val="center"/>
              <w:rPr>
                <w:rFonts w:ascii="Times New Roman" w:eastAsia="Times New Roman" w:hAnsi="Times New Roman" w:cs="Times New Roman"/>
                <w:sz w:val="18"/>
                <w:szCs w:val="18"/>
              </w:rPr>
            </w:pPr>
          </w:p>
        </w:tc>
        <w:tc>
          <w:tcPr>
            <w:tcW w:w="292" w:type="pct"/>
            <w:tcMar>
              <w:left w:w="57" w:type="dxa"/>
              <w:right w:w="57" w:type="dxa"/>
            </w:tcMar>
            <w:vAlign w:val="center"/>
          </w:tcPr>
          <w:p w14:paraId="2C36A8CF" w14:textId="77777777" w:rsidR="00390D7A" w:rsidRPr="00B02457" w:rsidRDefault="00390D7A" w:rsidP="004103B7">
            <w:pPr>
              <w:jc w:val="center"/>
              <w:rPr>
                <w:rFonts w:ascii="Times New Roman" w:eastAsia="Times New Roman" w:hAnsi="Times New Roman" w:cs="Times New Roman"/>
                <w:sz w:val="18"/>
                <w:szCs w:val="18"/>
              </w:rPr>
            </w:pPr>
          </w:p>
        </w:tc>
        <w:tc>
          <w:tcPr>
            <w:tcW w:w="280" w:type="pct"/>
            <w:tcMar>
              <w:left w:w="57" w:type="dxa"/>
              <w:right w:w="57" w:type="dxa"/>
            </w:tcMar>
            <w:vAlign w:val="center"/>
          </w:tcPr>
          <w:p w14:paraId="47F6D4FB" w14:textId="77777777" w:rsidR="00390D7A" w:rsidRPr="00B02457" w:rsidRDefault="00390D7A" w:rsidP="004103B7">
            <w:pPr>
              <w:jc w:val="center"/>
              <w:rPr>
                <w:rFonts w:ascii="Times New Roman" w:eastAsia="Times New Roman" w:hAnsi="Times New Roman" w:cs="Times New Roman"/>
                <w:sz w:val="18"/>
                <w:szCs w:val="18"/>
              </w:rPr>
            </w:pPr>
          </w:p>
        </w:tc>
      </w:tr>
      <w:tr w:rsidR="00390D7A" w:rsidRPr="00B02457" w14:paraId="08EB326E" w14:textId="77777777" w:rsidTr="002D2CD1">
        <w:tc>
          <w:tcPr>
            <w:tcW w:w="586" w:type="pct"/>
            <w:vMerge/>
          </w:tcPr>
          <w:p w14:paraId="616EA613"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6CE60DE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0B133E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2234F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05692B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448408A" w14:textId="77777777" w:rsidR="00390D7A" w:rsidRPr="00B02457" w:rsidRDefault="00390D7A" w:rsidP="004103B7">
            <w:pPr>
              <w:jc w:val="center"/>
              <w:rPr>
                <w:rFonts w:ascii="Times New Roman" w:hAnsi="Times New Roman" w:cs="Times New Roman"/>
                <w:sz w:val="18"/>
                <w:szCs w:val="18"/>
              </w:rPr>
            </w:pPr>
          </w:p>
        </w:tc>
        <w:tc>
          <w:tcPr>
            <w:tcW w:w="541" w:type="pct"/>
          </w:tcPr>
          <w:p w14:paraId="22E0CCE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5542,1</w:t>
            </w:r>
          </w:p>
        </w:tc>
        <w:tc>
          <w:tcPr>
            <w:tcW w:w="705" w:type="pct"/>
            <w:tcMar>
              <w:left w:w="57" w:type="dxa"/>
              <w:right w:w="57" w:type="dxa"/>
            </w:tcMar>
          </w:tcPr>
          <w:p w14:paraId="25222498"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29E2B12A"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5542,1</w:t>
            </w:r>
          </w:p>
        </w:tc>
        <w:tc>
          <w:tcPr>
            <w:tcW w:w="292" w:type="pct"/>
            <w:tcMar>
              <w:left w:w="57" w:type="dxa"/>
              <w:right w:w="57" w:type="dxa"/>
            </w:tcMar>
            <w:vAlign w:val="center"/>
          </w:tcPr>
          <w:p w14:paraId="78B358D8"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6096,3</w:t>
            </w:r>
          </w:p>
        </w:tc>
        <w:tc>
          <w:tcPr>
            <w:tcW w:w="280" w:type="pct"/>
            <w:tcMar>
              <w:left w:w="57" w:type="dxa"/>
              <w:right w:w="57" w:type="dxa"/>
            </w:tcMar>
            <w:vAlign w:val="center"/>
          </w:tcPr>
          <w:p w14:paraId="13644657"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6706,0</w:t>
            </w:r>
          </w:p>
        </w:tc>
      </w:tr>
      <w:tr w:rsidR="00390D7A" w:rsidRPr="00B02457" w14:paraId="031BB7AD" w14:textId="77777777" w:rsidTr="002D2CD1">
        <w:tc>
          <w:tcPr>
            <w:tcW w:w="586" w:type="pct"/>
            <w:vMerge/>
          </w:tcPr>
          <w:p w14:paraId="41FA49A1"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39E76AA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DF32EE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55A600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721E05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9A8BC61" w14:textId="77777777" w:rsidR="00390D7A" w:rsidRPr="00B02457" w:rsidRDefault="00390D7A" w:rsidP="004103B7">
            <w:pPr>
              <w:jc w:val="center"/>
              <w:rPr>
                <w:rFonts w:ascii="Times New Roman" w:hAnsi="Times New Roman" w:cs="Times New Roman"/>
                <w:sz w:val="18"/>
                <w:szCs w:val="18"/>
              </w:rPr>
            </w:pPr>
          </w:p>
        </w:tc>
        <w:tc>
          <w:tcPr>
            <w:tcW w:w="541" w:type="pct"/>
          </w:tcPr>
          <w:p w14:paraId="394FAD5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6096,3</w:t>
            </w:r>
          </w:p>
        </w:tc>
        <w:tc>
          <w:tcPr>
            <w:tcW w:w="705" w:type="pct"/>
            <w:tcMar>
              <w:left w:w="57" w:type="dxa"/>
              <w:right w:w="57" w:type="dxa"/>
            </w:tcMar>
          </w:tcPr>
          <w:p w14:paraId="40BA46EA"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tcPr>
          <w:p w14:paraId="453F4417" w14:textId="77777777" w:rsidR="00390D7A" w:rsidRPr="00B02457" w:rsidRDefault="00390D7A" w:rsidP="004103B7">
            <w:pPr>
              <w:jc w:val="center"/>
              <w:rPr>
                <w:rFonts w:ascii="Times New Roman" w:eastAsia="Times New Roman" w:hAnsi="Times New Roman" w:cs="Times New Roman"/>
                <w:sz w:val="18"/>
                <w:szCs w:val="18"/>
              </w:rPr>
            </w:pPr>
          </w:p>
        </w:tc>
        <w:tc>
          <w:tcPr>
            <w:tcW w:w="292" w:type="pct"/>
            <w:tcMar>
              <w:left w:w="57" w:type="dxa"/>
              <w:right w:w="57" w:type="dxa"/>
            </w:tcMar>
          </w:tcPr>
          <w:p w14:paraId="27241254" w14:textId="77777777" w:rsidR="00390D7A" w:rsidRPr="00B02457" w:rsidRDefault="00390D7A" w:rsidP="004103B7">
            <w:pPr>
              <w:jc w:val="center"/>
              <w:rPr>
                <w:rFonts w:ascii="Times New Roman" w:eastAsia="Times New Roman" w:hAnsi="Times New Roman" w:cs="Times New Roman"/>
                <w:sz w:val="18"/>
                <w:szCs w:val="18"/>
              </w:rPr>
            </w:pPr>
          </w:p>
        </w:tc>
        <w:tc>
          <w:tcPr>
            <w:tcW w:w="280" w:type="pct"/>
            <w:tcMar>
              <w:left w:w="57" w:type="dxa"/>
              <w:right w:w="57" w:type="dxa"/>
            </w:tcMar>
          </w:tcPr>
          <w:p w14:paraId="2DDFF08A" w14:textId="77777777" w:rsidR="00390D7A" w:rsidRPr="00B02457" w:rsidRDefault="00390D7A" w:rsidP="004103B7">
            <w:pPr>
              <w:jc w:val="center"/>
              <w:rPr>
                <w:rFonts w:ascii="Times New Roman" w:eastAsia="Times New Roman" w:hAnsi="Times New Roman" w:cs="Times New Roman"/>
                <w:sz w:val="18"/>
                <w:szCs w:val="18"/>
              </w:rPr>
            </w:pPr>
          </w:p>
        </w:tc>
      </w:tr>
      <w:tr w:rsidR="00390D7A" w:rsidRPr="00B02457" w14:paraId="621B8E22" w14:textId="77777777" w:rsidTr="002D2CD1">
        <w:tc>
          <w:tcPr>
            <w:tcW w:w="586" w:type="pct"/>
            <w:vMerge/>
          </w:tcPr>
          <w:p w14:paraId="59621DA5"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24182CD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E7C31A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D89CAC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A36135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907D32"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4D1FAE6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6706,0</w:t>
            </w:r>
          </w:p>
        </w:tc>
        <w:tc>
          <w:tcPr>
            <w:tcW w:w="705" w:type="pct"/>
            <w:tcMar>
              <w:left w:w="57" w:type="dxa"/>
              <w:right w:w="57" w:type="dxa"/>
            </w:tcMar>
          </w:tcPr>
          <w:p w14:paraId="5373351B"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кількість стипендій, од.</w:t>
            </w:r>
          </w:p>
        </w:tc>
        <w:tc>
          <w:tcPr>
            <w:tcW w:w="293" w:type="pct"/>
            <w:tcMar>
              <w:left w:w="57" w:type="dxa"/>
              <w:right w:w="57" w:type="dxa"/>
            </w:tcMar>
          </w:tcPr>
          <w:p w14:paraId="05C93EC7"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54</w:t>
            </w:r>
          </w:p>
        </w:tc>
        <w:tc>
          <w:tcPr>
            <w:tcW w:w="292" w:type="pct"/>
            <w:tcMar>
              <w:left w:w="57" w:type="dxa"/>
              <w:right w:w="57" w:type="dxa"/>
            </w:tcMar>
          </w:tcPr>
          <w:p w14:paraId="147A1656"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54</w:t>
            </w:r>
          </w:p>
        </w:tc>
        <w:tc>
          <w:tcPr>
            <w:tcW w:w="280" w:type="pct"/>
            <w:tcMar>
              <w:left w:w="57" w:type="dxa"/>
              <w:right w:w="57" w:type="dxa"/>
            </w:tcMar>
          </w:tcPr>
          <w:p w14:paraId="2AB7A401"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54</w:t>
            </w:r>
          </w:p>
        </w:tc>
      </w:tr>
      <w:tr w:rsidR="00390D7A" w:rsidRPr="00B02457" w14:paraId="4EAD8FEF" w14:textId="77777777" w:rsidTr="002D2CD1">
        <w:tc>
          <w:tcPr>
            <w:tcW w:w="586" w:type="pct"/>
            <w:vMerge/>
          </w:tcPr>
          <w:p w14:paraId="56288B09"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6C6ACC8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836603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15145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BA0D9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A85EB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A45FB2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9C1DABF"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b/>
                <w:bCs/>
                <w:sz w:val="18"/>
                <w:szCs w:val="18"/>
              </w:rPr>
              <w:t>ефективності:</w:t>
            </w:r>
          </w:p>
        </w:tc>
        <w:tc>
          <w:tcPr>
            <w:tcW w:w="293" w:type="pct"/>
            <w:tcMar>
              <w:left w:w="57" w:type="dxa"/>
              <w:right w:w="57" w:type="dxa"/>
            </w:tcMar>
          </w:tcPr>
          <w:p w14:paraId="6CF18C5A" w14:textId="77777777" w:rsidR="00390D7A" w:rsidRPr="00B02457" w:rsidRDefault="00390D7A" w:rsidP="004103B7">
            <w:pPr>
              <w:jc w:val="center"/>
              <w:rPr>
                <w:rFonts w:ascii="Times New Roman" w:eastAsia="Times New Roman" w:hAnsi="Times New Roman" w:cs="Times New Roman"/>
                <w:sz w:val="18"/>
                <w:szCs w:val="18"/>
              </w:rPr>
            </w:pPr>
          </w:p>
        </w:tc>
        <w:tc>
          <w:tcPr>
            <w:tcW w:w="292" w:type="pct"/>
            <w:tcMar>
              <w:left w:w="57" w:type="dxa"/>
              <w:right w:w="57" w:type="dxa"/>
            </w:tcMar>
          </w:tcPr>
          <w:p w14:paraId="09A25707" w14:textId="77777777" w:rsidR="00390D7A" w:rsidRPr="00B02457" w:rsidRDefault="00390D7A" w:rsidP="004103B7">
            <w:pPr>
              <w:jc w:val="center"/>
              <w:rPr>
                <w:rFonts w:ascii="Times New Roman" w:eastAsia="Times New Roman" w:hAnsi="Times New Roman" w:cs="Times New Roman"/>
                <w:sz w:val="18"/>
                <w:szCs w:val="18"/>
              </w:rPr>
            </w:pPr>
          </w:p>
        </w:tc>
        <w:tc>
          <w:tcPr>
            <w:tcW w:w="280" w:type="pct"/>
            <w:tcMar>
              <w:left w:w="57" w:type="dxa"/>
              <w:right w:w="57" w:type="dxa"/>
            </w:tcMar>
          </w:tcPr>
          <w:p w14:paraId="33F1649C" w14:textId="77777777" w:rsidR="00390D7A" w:rsidRPr="00B02457" w:rsidRDefault="00390D7A" w:rsidP="004103B7">
            <w:pPr>
              <w:jc w:val="center"/>
              <w:rPr>
                <w:rFonts w:ascii="Times New Roman" w:eastAsia="Times New Roman" w:hAnsi="Times New Roman" w:cs="Times New Roman"/>
                <w:sz w:val="18"/>
                <w:szCs w:val="18"/>
              </w:rPr>
            </w:pPr>
          </w:p>
        </w:tc>
      </w:tr>
      <w:tr w:rsidR="00390D7A" w:rsidRPr="00B02457" w14:paraId="3B0C92F1" w14:textId="77777777" w:rsidTr="002D2CD1">
        <w:tc>
          <w:tcPr>
            <w:tcW w:w="586" w:type="pct"/>
            <w:vMerge/>
          </w:tcPr>
          <w:p w14:paraId="7377A6CD"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504704A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F8A500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82C58A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520F8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29A5F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BD120B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0DFFB0C"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середні витрати на одну особу, тис. грн</w:t>
            </w:r>
          </w:p>
        </w:tc>
        <w:tc>
          <w:tcPr>
            <w:tcW w:w="293" w:type="pct"/>
            <w:tcMar>
              <w:left w:w="57" w:type="dxa"/>
              <w:right w:w="57" w:type="dxa"/>
            </w:tcMar>
          </w:tcPr>
          <w:p w14:paraId="7BAEBF8A"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102,6</w:t>
            </w:r>
          </w:p>
        </w:tc>
        <w:tc>
          <w:tcPr>
            <w:tcW w:w="292" w:type="pct"/>
            <w:tcMar>
              <w:left w:w="57" w:type="dxa"/>
              <w:right w:w="57" w:type="dxa"/>
            </w:tcMar>
          </w:tcPr>
          <w:p w14:paraId="79F71C92"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112,9</w:t>
            </w:r>
          </w:p>
        </w:tc>
        <w:tc>
          <w:tcPr>
            <w:tcW w:w="280" w:type="pct"/>
            <w:tcMar>
              <w:left w:w="57" w:type="dxa"/>
              <w:right w:w="57" w:type="dxa"/>
            </w:tcMar>
          </w:tcPr>
          <w:p w14:paraId="18100E98"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124,2</w:t>
            </w:r>
          </w:p>
        </w:tc>
      </w:tr>
      <w:tr w:rsidR="00390D7A" w:rsidRPr="00B02457" w14:paraId="4D82AEAB" w14:textId="77777777" w:rsidTr="002D2CD1">
        <w:tc>
          <w:tcPr>
            <w:tcW w:w="586" w:type="pct"/>
            <w:vMerge/>
          </w:tcPr>
          <w:p w14:paraId="6C6E0A74"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5493FB5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C1E853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9EA2AF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77EE2E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9D29E7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016151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A332536"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b/>
                <w:bCs/>
                <w:sz w:val="18"/>
                <w:szCs w:val="18"/>
              </w:rPr>
              <w:t>якості:</w:t>
            </w:r>
          </w:p>
        </w:tc>
        <w:tc>
          <w:tcPr>
            <w:tcW w:w="293" w:type="pct"/>
            <w:tcMar>
              <w:left w:w="57" w:type="dxa"/>
              <w:right w:w="57" w:type="dxa"/>
            </w:tcMar>
          </w:tcPr>
          <w:p w14:paraId="07276203" w14:textId="77777777" w:rsidR="00390D7A" w:rsidRPr="00B02457" w:rsidRDefault="00390D7A" w:rsidP="004103B7">
            <w:pPr>
              <w:jc w:val="center"/>
              <w:rPr>
                <w:rFonts w:ascii="Times New Roman" w:eastAsia="Times New Roman" w:hAnsi="Times New Roman" w:cs="Times New Roman"/>
                <w:sz w:val="18"/>
                <w:szCs w:val="18"/>
              </w:rPr>
            </w:pPr>
          </w:p>
        </w:tc>
        <w:tc>
          <w:tcPr>
            <w:tcW w:w="292" w:type="pct"/>
            <w:tcMar>
              <w:left w:w="57" w:type="dxa"/>
              <w:right w:w="57" w:type="dxa"/>
            </w:tcMar>
          </w:tcPr>
          <w:p w14:paraId="0CE7B4F5" w14:textId="77777777" w:rsidR="00390D7A" w:rsidRPr="00B02457" w:rsidRDefault="00390D7A" w:rsidP="004103B7">
            <w:pPr>
              <w:jc w:val="center"/>
              <w:rPr>
                <w:rFonts w:ascii="Times New Roman" w:eastAsia="Times New Roman" w:hAnsi="Times New Roman" w:cs="Times New Roman"/>
                <w:sz w:val="18"/>
                <w:szCs w:val="18"/>
              </w:rPr>
            </w:pPr>
          </w:p>
        </w:tc>
        <w:tc>
          <w:tcPr>
            <w:tcW w:w="280" w:type="pct"/>
            <w:tcMar>
              <w:left w:w="57" w:type="dxa"/>
              <w:right w:w="57" w:type="dxa"/>
            </w:tcMar>
          </w:tcPr>
          <w:p w14:paraId="3015C065" w14:textId="77777777" w:rsidR="00390D7A" w:rsidRPr="00B02457" w:rsidRDefault="00390D7A" w:rsidP="004103B7">
            <w:pPr>
              <w:jc w:val="center"/>
              <w:rPr>
                <w:rFonts w:ascii="Times New Roman" w:eastAsia="Times New Roman" w:hAnsi="Times New Roman" w:cs="Times New Roman"/>
                <w:sz w:val="18"/>
                <w:szCs w:val="18"/>
              </w:rPr>
            </w:pPr>
          </w:p>
        </w:tc>
      </w:tr>
      <w:tr w:rsidR="00390D7A" w:rsidRPr="00B02457" w14:paraId="4EAA7FBA" w14:textId="77777777" w:rsidTr="002D2CD1">
        <w:tc>
          <w:tcPr>
            <w:tcW w:w="586" w:type="pct"/>
            <w:vMerge/>
          </w:tcPr>
          <w:p w14:paraId="2973B701"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574075E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EF734B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CAF4E7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C62053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6F14F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B83A5C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47C055B" w14:textId="4D4E2160"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 xml:space="preserve">динаміка </w:t>
            </w:r>
            <w:r w:rsidR="00203AE8" w:rsidRPr="00B02457">
              <w:rPr>
                <w:rFonts w:ascii="Times New Roman" w:eastAsia="Times New Roman" w:hAnsi="Times New Roman" w:cs="Times New Roman"/>
                <w:sz w:val="18"/>
                <w:szCs w:val="18"/>
              </w:rPr>
              <w:t>виконання заходу</w:t>
            </w:r>
            <w:r w:rsidRPr="00B02457">
              <w:rPr>
                <w:rFonts w:ascii="Times New Roman" w:eastAsia="Times New Roman" w:hAnsi="Times New Roman" w:cs="Times New Roman"/>
                <w:sz w:val="18"/>
                <w:szCs w:val="18"/>
              </w:rPr>
              <w:t>, %</w:t>
            </w:r>
          </w:p>
        </w:tc>
        <w:tc>
          <w:tcPr>
            <w:tcW w:w="293" w:type="pct"/>
            <w:tcMar>
              <w:left w:w="57" w:type="dxa"/>
              <w:right w:w="57" w:type="dxa"/>
            </w:tcMar>
          </w:tcPr>
          <w:p w14:paraId="04E65F23"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100,0</w:t>
            </w:r>
          </w:p>
        </w:tc>
        <w:tc>
          <w:tcPr>
            <w:tcW w:w="292" w:type="pct"/>
            <w:tcMar>
              <w:left w:w="57" w:type="dxa"/>
              <w:right w:w="57" w:type="dxa"/>
            </w:tcMar>
          </w:tcPr>
          <w:p w14:paraId="14DC647C"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100,0</w:t>
            </w:r>
          </w:p>
        </w:tc>
        <w:tc>
          <w:tcPr>
            <w:tcW w:w="280" w:type="pct"/>
            <w:tcMar>
              <w:left w:w="57" w:type="dxa"/>
              <w:right w:w="57" w:type="dxa"/>
            </w:tcMar>
          </w:tcPr>
          <w:p w14:paraId="6607A74F"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100,0</w:t>
            </w:r>
          </w:p>
        </w:tc>
      </w:tr>
      <w:tr w:rsidR="00390D7A" w:rsidRPr="00B02457" w14:paraId="0BF3E7AA" w14:textId="77777777" w:rsidTr="002D2CD1">
        <w:tc>
          <w:tcPr>
            <w:tcW w:w="586" w:type="pct"/>
            <w:vMerge w:val="restart"/>
          </w:tcPr>
          <w:p w14:paraId="7DF2F056"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bCs/>
                <w:color w:val="000000"/>
                <w:sz w:val="18"/>
                <w:szCs w:val="18"/>
                <w:lang w:eastAsia="ru-RU"/>
              </w:rPr>
              <w:t>Актуалізація та просування культурної пропозиції</w:t>
            </w:r>
          </w:p>
        </w:tc>
        <w:tc>
          <w:tcPr>
            <w:tcW w:w="406" w:type="pct"/>
            <w:vMerge w:val="restart"/>
          </w:tcPr>
          <w:p w14:paraId="6BFB176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Просування культурної пропозиції</w:t>
            </w:r>
          </w:p>
        </w:tc>
        <w:tc>
          <w:tcPr>
            <w:tcW w:w="4008" w:type="pct"/>
            <w:gridSpan w:val="9"/>
          </w:tcPr>
          <w:p w14:paraId="1ABE273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9. Відзначення та популяризація кращих здобутків митців міста Києва</w:t>
            </w:r>
          </w:p>
        </w:tc>
      </w:tr>
      <w:tr w:rsidR="00390D7A" w:rsidRPr="00B02457" w14:paraId="27FDF158" w14:textId="77777777" w:rsidTr="002D2CD1">
        <w:tc>
          <w:tcPr>
            <w:tcW w:w="586" w:type="pct"/>
            <w:vMerge/>
          </w:tcPr>
          <w:p w14:paraId="270B2772"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71F50D36" w14:textId="77777777" w:rsidR="00390D7A" w:rsidRPr="00B02457" w:rsidRDefault="00390D7A" w:rsidP="004103B7">
            <w:pPr>
              <w:jc w:val="center"/>
              <w:rPr>
                <w:rFonts w:ascii="Times New Roman" w:hAnsi="Times New Roman" w:cs="Times New Roman"/>
                <w:sz w:val="18"/>
                <w:szCs w:val="18"/>
              </w:rPr>
            </w:pPr>
          </w:p>
        </w:tc>
        <w:tc>
          <w:tcPr>
            <w:tcW w:w="632" w:type="pct"/>
            <w:vMerge w:val="restart"/>
          </w:tcPr>
          <w:p w14:paraId="6108D7C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9.1. Урочисті церемонії вручення театральної премії «Київська пектораль» та мистецької премії «Київ»</w:t>
            </w:r>
          </w:p>
        </w:tc>
        <w:tc>
          <w:tcPr>
            <w:tcW w:w="361" w:type="pct"/>
            <w:vMerge w:val="restart"/>
          </w:tcPr>
          <w:p w14:paraId="2B4B2DE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7E2E039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національні спілки та їх київські осередки</w:t>
            </w:r>
          </w:p>
        </w:tc>
        <w:tc>
          <w:tcPr>
            <w:tcW w:w="406" w:type="pct"/>
            <w:vMerge w:val="restart"/>
          </w:tcPr>
          <w:p w14:paraId="464C828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0039858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6180,0</w:t>
            </w:r>
          </w:p>
        </w:tc>
        <w:tc>
          <w:tcPr>
            <w:tcW w:w="705" w:type="pct"/>
            <w:tcMar>
              <w:left w:w="57" w:type="dxa"/>
              <w:right w:w="57" w:type="dxa"/>
            </w:tcMar>
          </w:tcPr>
          <w:p w14:paraId="39C4AD9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4944450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B184D1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E51823B" w14:textId="77777777" w:rsidR="00390D7A" w:rsidRPr="00B02457" w:rsidRDefault="00390D7A" w:rsidP="004103B7">
            <w:pPr>
              <w:jc w:val="center"/>
              <w:rPr>
                <w:rFonts w:ascii="Times New Roman" w:hAnsi="Times New Roman" w:cs="Times New Roman"/>
                <w:sz w:val="18"/>
                <w:szCs w:val="18"/>
              </w:rPr>
            </w:pPr>
          </w:p>
        </w:tc>
      </w:tr>
      <w:tr w:rsidR="00390D7A" w:rsidRPr="00B02457" w14:paraId="6314E3D3" w14:textId="77777777" w:rsidTr="002D2CD1">
        <w:tc>
          <w:tcPr>
            <w:tcW w:w="586" w:type="pct"/>
            <w:vMerge/>
          </w:tcPr>
          <w:p w14:paraId="542083A0"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7E6675F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C8E46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EEB1D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428381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5FD187C" w14:textId="77777777" w:rsidR="00390D7A" w:rsidRPr="00B02457" w:rsidRDefault="00390D7A" w:rsidP="004103B7">
            <w:pPr>
              <w:jc w:val="center"/>
              <w:rPr>
                <w:rFonts w:ascii="Times New Roman" w:hAnsi="Times New Roman" w:cs="Times New Roman"/>
                <w:sz w:val="18"/>
                <w:szCs w:val="18"/>
              </w:rPr>
            </w:pPr>
          </w:p>
        </w:tc>
        <w:tc>
          <w:tcPr>
            <w:tcW w:w="541" w:type="pct"/>
          </w:tcPr>
          <w:p w14:paraId="19A11B3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2060,0</w:t>
            </w:r>
          </w:p>
        </w:tc>
        <w:tc>
          <w:tcPr>
            <w:tcW w:w="705" w:type="pct"/>
            <w:tcMar>
              <w:left w:w="57" w:type="dxa"/>
              <w:right w:w="57" w:type="dxa"/>
            </w:tcMar>
          </w:tcPr>
          <w:p w14:paraId="549D385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tcPr>
          <w:p w14:paraId="2E86252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2060,0</w:t>
            </w:r>
          </w:p>
        </w:tc>
        <w:tc>
          <w:tcPr>
            <w:tcW w:w="292" w:type="pct"/>
            <w:tcMar>
              <w:left w:w="57" w:type="dxa"/>
              <w:right w:w="57" w:type="dxa"/>
            </w:tcMar>
          </w:tcPr>
          <w:p w14:paraId="6B4C766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2060,0 </w:t>
            </w:r>
          </w:p>
        </w:tc>
        <w:tc>
          <w:tcPr>
            <w:tcW w:w="280" w:type="pct"/>
            <w:tcMar>
              <w:left w:w="57" w:type="dxa"/>
              <w:right w:w="57" w:type="dxa"/>
            </w:tcMar>
          </w:tcPr>
          <w:p w14:paraId="6F67257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2060,0</w:t>
            </w:r>
          </w:p>
        </w:tc>
      </w:tr>
      <w:tr w:rsidR="00390D7A" w:rsidRPr="00B02457" w14:paraId="4F3AA48C" w14:textId="77777777" w:rsidTr="002D2CD1">
        <w:tc>
          <w:tcPr>
            <w:tcW w:w="586" w:type="pct"/>
            <w:vMerge/>
          </w:tcPr>
          <w:p w14:paraId="33750C44"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2C6454C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01572D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1E2A6E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F2A944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8690CD" w14:textId="77777777" w:rsidR="00390D7A" w:rsidRPr="00B02457" w:rsidRDefault="00390D7A" w:rsidP="004103B7">
            <w:pPr>
              <w:jc w:val="center"/>
              <w:rPr>
                <w:rFonts w:ascii="Times New Roman" w:hAnsi="Times New Roman" w:cs="Times New Roman"/>
                <w:sz w:val="18"/>
                <w:szCs w:val="18"/>
              </w:rPr>
            </w:pPr>
          </w:p>
        </w:tc>
        <w:tc>
          <w:tcPr>
            <w:tcW w:w="541" w:type="pct"/>
          </w:tcPr>
          <w:p w14:paraId="286DE6B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2060,0</w:t>
            </w:r>
          </w:p>
        </w:tc>
        <w:tc>
          <w:tcPr>
            <w:tcW w:w="705" w:type="pct"/>
            <w:tcMar>
              <w:left w:w="57" w:type="dxa"/>
              <w:right w:w="57" w:type="dxa"/>
            </w:tcMar>
          </w:tcPr>
          <w:p w14:paraId="1B39811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81AB53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3A7A32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129E4C8" w14:textId="77777777" w:rsidR="00390D7A" w:rsidRPr="00B02457" w:rsidRDefault="00390D7A" w:rsidP="004103B7">
            <w:pPr>
              <w:jc w:val="center"/>
              <w:rPr>
                <w:rFonts w:ascii="Times New Roman" w:hAnsi="Times New Roman" w:cs="Times New Roman"/>
                <w:sz w:val="18"/>
                <w:szCs w:val="18"/>
              </w:rPr>
            </w:pPr>
          </w:p>
        </w:tc>
      </w:tr>
      <w:tr w:rsidR="00390D7A" w:rsidRPr="00B02457" w14:paraId="5C8CC9B1" w14:textId="77777777" w:rsidTr="002D2CD1">
        <w:tc>
          <w:tcPr>
            <w:tcW w:w="586" w:type="pct"/>
            <w:vMerge/>
          </w:tcPr>
          <w:p w14:paraId="17C76B2C"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5867486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D528ED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33D75C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DC910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B3F6A2"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6A0976D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2060,0</w:t>
            </w:r>
          </w:p>
        </w:tc>
        <w:tc>
          <w:tcPr>
            <w:tcW w:w="705" w:type="pct"/>
            <w:tcMar>
              <w:left w:w="57" w:type="dxa"/>
              <w:right w:w="57" w:type="dxa"/>
            </w:tcMar>
          </w:tcPr>
          <w:p w14:paraId="08204B8E"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rPr>
              <w:t>кількість заходів, од.</w:t>
            </w:r>
          </w:p>
        </w:tc>
        <w:tc>
          <w:tcPr>
            <w:tcW w:w="293" w:type="pct"/>
            <w:tcMar>
              <w:left w:w="57" w:type="dxa"/>
              <w:right w:w="57" w:type="dxa"/>
            </w:tcMar>
          </w:tcPr>
          <w:p w14:paraId="59FF4453"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2</w:t>
            </w:r>
          </w:p>
        </w:tc>
        <w:tc>
          <w:tcPr>
            <w:tcW w:w="292" w:type="pct"/>
            <w:tcMar>
              <w:left w:w="57" w:type="dxa"/>
              <w:right w:w="57" w:type="dxa"/>
            </w:tcMar>
          </w:tcPr>
          <w:p w14:paraId="30ED17C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2</w:t>
            </w:r>
          </w:p>
        </w:tc>
        <w:tc>
          <w:tcPr>
            <w:tcW w:w="280" w:type="pct"/>
            <w:tcMar>
              <w:left w:w="57" w:type="dxa"/>
              <w:right w:w="57" w:type="dxa"/>
            </w:tcMar>
          </w:tcPr>
          <w:p w14:paraId="12B59E76"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2</w:t>
            </w:r>
          </w:p>
        </w:tc>
      </w:tr>
      <w:tr w:rsidR="00390D7A" w:rsidRPr="00B02457" w14:paraId="3A9B9C88" w14:textId="77777777" w:rsidTr="002D2CD1">
        <w:tc>
          <w:tcPr>
            <w:tcW w:w="586" w:type="pct"/>
            <w:vMerge/>
          </w:tcPr>
          <w:p w14:paraId="20226751"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62E243F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D5788F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22E6B2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9D2C2C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5879B9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E69ED3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0BF2C47"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rPr>
              <w:t>кількість лауреатів/ок, од.</w:t>
            </w:r>
          </w:p>
        </w:tc>
        <w:tc>
          <w:tcPr>
            <w:tcW w:w="293" w:type="pct"/>
            <w:tcMar>
              <w:left w:w="57" w:type="dxa"/>
              <w:right w:w="57" w:type="dxa"/>
            </w:tcMar>
          </w:tcPr>
          <w:p w14:paraId="71128804"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17</w:t>
            </w:r>
          </w:p>
        </w:tc>
        <w:tc>
          <w:tcPr>
            <w:tcW w:w="292" w:type="pct"/>
            <w:tcMar>
              <w:left w:w="57" w:type="dxa"/>
              <w:right w:w="57" w:type="dxa"/>
            </w:tcMar>
          </w:tcPr>
          <w:p w14:paraId="6EF8F4C4"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17</w:t>
            </w:r>
          </w:p>
        </w:tc>
        <w:tc>
          <w:tcPr>
            <w:tcW w:w="280" w:type="pct"/>
            <w:tcMar>
              <w:left w:w="57" w:type="dxa"/>
              <w:right w:w="57" w:type="dxa"/>
            </w:tcMar>
          </w:tcPr>
          <w:p w14:paraId="5FD2F20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17</w:t>
            </w:r>
          </w:p>
        </w:tc>
      </w:tr>
      <w:tr w:rsidR="00390D7A" w:rsidRPr="00B02457" w14:paraId="4902C09B" w14:textId="77777777" w:rsidTr="002D2CD1">
        <w:tc>
          <w:tcPr>
            <w:tcW w:w="586" w:type="pct"/>
            <w:vMerge/>
          </w:tcPr>
          <w:p w14:paraId="7ED0EAC3"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2FCB477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482114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CDD913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B19665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78E72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147EC0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F3698DD"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rPr>
              <w:t>кількість відвідувачів/ок заходів, осіб</w:t>
            </w:r>
          </w:p>
        </w:tc>
        <w:tc>
          <w:tcPr>
            <w:tcW w:w="293" w:type="pct"/>
            <w:tcMar>
              <w:left w:w="57" w:type="dxa"/>
              <w:right w:w="57" w:type="dxa"/>
            </w:tcMar>
          </w:tcPr>
          <w:p w14:paraId="6C934BB2"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300</w:t>
            </w:r>
          </w:p>
        </w:tc>
        <w:tc>
          <w:tcPr>
            <w:tcW w:w="292" w:type="pct"/>
            <w:tcMar>
              <w:left w:w="57" w:type="dxa"/>
              <w:right w:w="57" w:type="dxa"/>
            </w:tcMar>
          </w:tcPr>
          <w:p w14:paraId="69CBDDC7"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350</w:t>
            </w:r>
          </w:p>
        </w:tc>
        <w:tc>
          <w:tcPr>
            <w:tcW w:w="280" w:type="pct"/>
            <w:tcMar>
              <w:left w:w="57" w:type="dxa"/>
              <w:right w:w="57" w:type="dxa"/>
            </w:tcMar>
          </w:tcPr>
          <w:p w14:paraId="4D080DB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400</w:t>
            </w:r>
          </w:p>
        </w:tc>
      </w:tr>
      <w:tr w:rsidR="00390D7A" w:rsidRPr="00B02457" w14:paraId="35ED2272" w14:textId="77777777" w:rsidTr="002D2CD1">
        <w:tc>
          <w:tcPr>
            <w:tcW w:w="586" w:type="pct"/>
            <w:vMerge/>
          </w:tcPr>
          <w:p w14:paraId="09A3CAB6"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6BA457C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AC80E7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7E096D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08AB1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98BFD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8055CB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0C20994"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tcPr>
          <w:p w14:paraId="5EF668B4" w14:textId="77777777" w:rsidR="00390D7A" w:rsidRPr="00B02457" w:rsidRDefault="00390D7A" w:rsidP="004103B7">
            <w:pPr>
              <w:jc w:val="center"/>
              <w:rPr>
                <w:rFonts w:ascii="Times New Roman" w:eastAsia="Times New Roman" w:hAnsi="Times New Roman" w:cs="Times New Roman"/>
                <w:sz w:val="18"/>
                <w:szCs w:val="18"/>
              </w:rPr>
            </w:pPr>
          </w:p>
        </w:tc>
        <w:tc>
          <w:tcPr>
            <w:tcW w:w="292" w:type="pct"/>
            <w:tcMar>
              <w:left w:w="57" w:type="dxa"/>
              <w:right w:w="57" w:type="dxa"/>
            </w:tcMar>
          </w:tcPr>
          <w:p w14:paraId="2E1B97A2" w14:textId="77777777" w:rsidR="00390D7A" w:rsidRPr="00B02457" w:rsidRDefault="00390D7A" w:rsidP="004103B7">
            <w:pPr>
              <w:jc w:val="center"/>
              <w:rPr>
                <w:rFonts w:ascii="Times New Roman" w:eastAsia="Times New Roman" w:hAnsi="Times New Roman" w:cs="Times New Roman"/>
                <w:sz w:val="18"/>
                <w:szCs w:val="18"/>
              </w:rPr>
            </w:pPr>
          </w:p>
        </w:tc>
        <w:tc>
          <w:tcPr>
            <w:tcW w:w="280" w:type="pct"/>
            <w:tcMar>
              <w:left w:w="57" w:type="dxa"/>
              <w:right w:w="57" w:type="dxa"/>
            </w:tcMar>
          </w:tcPr>
          <w:p w14:paraId="7394FE4F" w14:textId="77777777" w:rsidR="00390D7A" w:rsidRPr="00B02457" w:rsidRDefault="00390D7A" w:rsidP="004103B7">
            <w:pPr>
              <w:jc w:val="center"/>
              <w:rPr>
                <w:rFonts w:ascii="Times New Roman" w:eastAsia="Times New Roman" w:hAnsi="Times New Roman" w:cs="Times New Roman"/>
                <w:sz w:val="18"/>
                <w:szCs w:val="18"/>
              </w:rPr>
            </w:pPr>
          </w:p>
        </w:tc>
      </w:tr>
      <w:tr w:rsidR="00390D7A" w:rsidRPr="00B02457" w14:paraId="351F282F" w14:textId="77777777" w:rsidTr="002D2CD1">
        <w:tc>
          <w:tcPr>
            <w:tcW w:w="586" w:type="pct"/>
            <w:vMerge/>
          </w:tcPr>
          <w:p w14:paraId="654F5218"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2F0D450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B1DDD0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3B469C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B4B894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DF592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26B91D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3C5F3AA"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tcPr>
          <w:p w14:paraId="1C219A73"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1030,0</w:t>
            </w:r>
          </w:p>
        </w:tc>
        <w:tc>
          <w:tcPr>
            <w:tcW w:w="292" w:type="pct"/>
            <w:tcMar>
              <w:left w:w="57" w:type="dxa"/>
              <w:right w:w="57" w:type="dxa"/>
            </w:tcMar>
          </w:tcPr>
          <w:p w14:paraId="502EF183"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1030,0</w:t>
            </w:r>
          </w:p>
        </w:tc>
        <w:tc>
          <w:tcPr>
            <w:tcW w:w="280" w:type="pct"/>
            <w:tcMar>
              <w:left w:w="57" w:type="dxa"/>
              <w:right w:w="57" w:type="dxa"/>
            </w:tcMar>
          </w:tcPr>
          <w:p w14:paraId="33F41039"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1030,0</w:t>
            </w:r>
          </w:p>
        </w:tc>
      </w:tr>
      <w:tr w:rsidR="00390D7A" w:rsidRPr="00B02457" w14:paraId="059080CD" w14:textId="77777777" w:rsidTr="002D2CD1">
        <w:tc>
          <w:tcPr>
            <w:tcW w:w="586" w:type="pct"/>
            <w:vMerge/>
          </w:tcPr>
          <w:p w14:paraId="075565E0"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7231EAD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00AF0E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EC7B93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F182AE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D3387F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CF3B53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C7CF34D" w14:textId="77777777" w:rsidR="00390D7A" w:rsidRPr="00B02457" w:rsidRDefault="00390D7A" w:rsidP="004103B7">
            <w:pPr>
              <w:rPr>
                <w:rFonts w:ascii="Times New Roman" w:eastAsia="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tcPr>
          <w:p w14:paraId="008E9A68" w14:textId="77777777" w:rsidR="00390D7A" w:rsidRPr="00B02457" w:rsidRDefault="00390D7A" w:rsidP="004103B7">
            <w:pPr>
              <w:jc w:val="center"/>
              <w:rPr>
                <w:rFonts w:ascii="Times New Roman" w:eastAsia="Times New Roman" w:hAnsi="Times New Roman" w:cs="Times New Roman"/>
                <w:sz w:val="18"/>
                <w:szCs w:val="18"/>
              </w:rPr>
            </w:pPr>
          </w:p>
        </w:tc>
        <w:tc>
          <w:tcPr>
            <w:tcW w:w="292" w:type="pct"/>
            <w:tcMar>
              <w:left w:w="57" w:type="dxa"/>
              <w:right w:w="57" w:type="dxa"/>
            </w:tcMar>
          </w:tcPr>
          <w:p w14:paraId="79C63B8E" w14:textId="77777777" w:rsidR="00390D7A" w:rsidRPr="00B02457" w:rsidRDefault="00390D7A" w:rsidP="004103B7">
            <w:pPr>
              <w:jc w:val="center"/>
              <w:rPr>
                <w:rFonts w:ascii="Times New Roman" w:eastAsia="Times New Roman" w:hAnsi="Times New Roman" w:cs="Times New Roman"/>
                <w:sz w:val="18"/>
                <w:szCs w:val="18"/>
              </w:rPr>
            </w:pPr>
          </w:p>
        </w:tc>
        <w:tc>
          <w:tcPr>
            <w:tcW w:w="280" w:type="pct"/>
            <w:tcMar>
              <w:left w:w="57" w:type="dxa"/>
              <w:right w:w="57" w:type="dxa"/>
            </w:tcMar>
          </w:tcPr>
          <w:p w14:paraId="44E7A422" w14:textId="77777777" w:rsidR="00390D7A" w:rsidRPr="00B02457" w:rsidRDefault="00390D7A" w:rsidP="004103B7">
            <w:pPr>
              <w:jc w:val="center"/>
              <w:rPr>
                <w:rFonts w:ascii="Times New Roman" w:eastAsia="Times New Roman" w:hAnsi="Times New Roman" w:cs="Times New Roman"/>
                <w:sz w:val="18"/>
                <w:szCs w:val="18"/>
              </w:rPr>
            </w:pPr>
          </w:p>
        </w:tc>
      </w:tr>
      <w:tr w:rsidR="00390D7A" w:rsidRPr="00B02457" w14:paraId="7134751A" w14:textId="77777777" w:rsidTr="002D2CD1">
        <w:tc>
          <w:tcPr>
            <w:tcW w:w="586" w:type="pct"/>
            <w:vMerge/>
          </w:tcPr>
          <w:p w14:paraId="13A9E0CA" w14:textId="77777777" w:rsidR="00390D7A" w:rsidRPr="00B02457" w:rsidRDefault="00390D7A" w:rsidP="004103B7">
            <w:pPr>
              <w:jc w:val="center"/>
              <w:rPr>
                <w:rFonts w:ascii="Times New Roman" w:eastAsia="Times New Roman" w:hAnsi="Times New Roman" w:cs="Times New Roman"/>
                <w:bCs/>
                <w:color w:val="000000"/>
                <w:sz w:val="18"/>
                <w:szCs w:val="18"/>
                <w:lang w:eastAsia="ru-RU"/>
              </w:rPr>
            </w:pPr>
          </w:p>
        </w:tc>
        <w:tc>
          <w:tcPr>
            <w:tcW w:w="406" w:type="pct"/>
            <w:vMerge/>
          </w:tcPr>
          <w:p w14:paraId="77214E3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3C293F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AB3012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03F5B1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996E7E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D4BAC0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B13BFAC" w14:textId="29C97760" w:rsidR="00390D7A" w:rsidRPr="00B02457" w:rsidRDefault="00390D7A" w:rsidP="004103B7">
            <w:pP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 xml:space="preserve">динаміка </w:t>
            </w:r>
            <w:r w:rsidRPr="00B02457">
              <w:rPr>
                <w:rFonts w:ascii="Times New Roman" w:eastAsia="Times New Roman" w:hAnsi="Times New Roman" w:cs="Times New Roman"/>
                <w:bCs/>
                <w:color w:val="000000"/>
                <w:sz w:val="18"/>
                <w:szCs w:val="18"/>
                <w:lang w:eastAsia="ru-RU"/>
              </w:rPr>
              <w:t>кількості відвідувачів/ок заходів,</w:t>
            </w:r>
            <w:r w:rsidR="006741F1">
              <w:rPr>
                <w:rFonts w:ascii="Times New Roman" w:eastAsia="Times New Roman" w:hAnsi="Times New Roman" w:cs="Times New Roman"/>
                <w:bCs/>
                <w:color w:val="000000"/>
                <w:sz w:val="18"/>
                <w:szCs w:val="18"/>
                <w:lang w:eastAsia="ru-RU"/>
              </w:rPr>
              <w:t> </w:t>
            </w:r>
            <w:r w:rsidRPr="00B02457">
              <w:rPr>
                <w:rFonts w:ascii="Times New Roman" w:eastAsia="Times New Roman" w:hAnsi="Times New Roman" w:cs="Times New Roman"/>
                <w:bCs/>
                <w:color w:val="000000"/>
                <w:sz w:val="18"/>
                <w:szCs w:val="18"/>
                <w:lang w:eastAsia="ru-RU"/>
              </w:rPr>
              <w:t>%</w:t>
            </w:r>
          </w:p>
        </w:tc>
        <w:tc>
          <w:tcPr>
            <w:tcW w:w="293" w:type="pct"/>
            <w:tcMar>
              <w:left w:w="57" w:type="dxa"/>
              <w:right w:w="57" w:type="dxa"/>
            </w:tcMar>
          </w:tcPr>
          <w:p w14:paraId="5FACDA43"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100,0</w:t>
            </w:r>
          </w:p>
        </w:tc>
        <w:tc>
          <w:tcPr>
            <w:tcW w:w="292" w:type="pct"/>
            <w:tcMar>
              <w:left w:w="57" w:type="dxa"/>
              <w:right w:w="57" w:type="dxa"/>
            </w:tcMar>
          </w:tcPr>
          <w:p w14:paraId="053E1FB3"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116,7</w:t>
            </w:r>
          </w:p>
        </w:tc>
        <w:tc>
          <w:tcPr>
            <w:tcW w:w="280" w:type="pct"/>
            <w:tcMar>
              <w:left w:w="57" w:type="dxa"/>
              <w:right w:w="57" w:type="dxa"/>
            </w:tcMar>
          </w:tcPr>
          <w:p w14:paraId="3B52C3F6" w14:textId="77777777" w:rsidR="00390D7A" w:rsidRPr="00B02457" w:rsidRDefault="00390D7A" w:rsidP="004103B7">
            <w:pPr>
              <w:jc w:val="center"/>
              <w:rPr>
                <w:rFonts w:ascii="Times New Roman" w:eastAsia="Times New Roman" w:hAnsi="Times New Roman" w:cs="Times New Roman"/>
                <w:sz w:val="18"/>
                <w:szCs w:val="18"/>
              </w:rPr>
            </w:pPr>
            <w:r w:rsidRPr="00B02457">
              <w:rPr>
                <w:rFonts w:ascii="Times New Roman" w:eastAsia="Times New Roman" w:hAnsi="Times New Roman" w:cs="Times New Roman"/>
                <w:sz w:val="18"/>
                <w:szCs w:val="18"/>
              </w:rPr>
              <w:t>114,3</w:t>
            </w:r>
          </w:p>
        </w:tc>
      </w:tr>
      <w:tr w:rsidR="00390D7A" w:rsidRPr="00B02457" w14:paraId="4C60503E" w14:textId="77777777" w:rsidTr="002D2CD1">
        <w:tc>
          <w:tcPr>
            <w:tcW w:w="586" w:type="pct"/>
            <w:vMerge w:val="restart"/>
          </w:tcPr>
          <w:p w14:paraId="047D644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Забезпечення галузі культури та креативних індустрій </w:t>
            </w:r>
            <w:r w:rsidRPr="00B02457">
              <w:rPr>
                <w:rFonts w:ascii="Times New Roman" w:hAnsi="Times New Roman" w:cs="Times New Roman"/>
                <w:color w:val="000000"/>
                <w:sz w:val="18"/>
                <w:szCs w:val="18"/>
              </w:rPr>
              <w:lastRenderedPageBreak/>
              <w:t>сучасною інфраструктурою</w:t>
            </w:r>
          </w:p>
        </w:tc>
        <w:tc>
          <w:tcPr>
            <w:tcW w:w="406" w:type="pct"/>
            <w:vMerge w:val="restart"/>
          </w:tcPr>
          <w:p w14:paraId="597BC43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 xml:space="preserve">Оновлення наявних об’єктів культури у відповідності </w:t>
            </w:r>
            <w:r w:rsidRPr="00B02457">
              <w:rPr>
                <w:rFonts w:ascii="Times New Roman" w:hAnsi="Times New Roman" w:cs="Times New Roman"/>
                <w:color w:val="000000"/>
                <w:sz w:val="18"/>
                <w:szCs w:val="18"/>
              </w:rPr>
              <w:lastRenderedPageBreak/>
              <w:t>до вимог часу</w:t>
            </w:r>
          </w:p>
        </w:tc>
        <w:tc>
          <w:tcPr>
            <w:tcW w:w="4008" w:type="pct"/>
            <w:gridSpan w:val="9"/>
            <w:tcMar>
              <w:left w:w="57" w:type="dxa"/>
              <w:right w:w="57" w:type="dxa"/>
            </w:tcMar>
          </w:tcPr>
          <w:p w14:paraId="7C22569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lastRenderedPageBreak/>
              <w:t>10. Модернізація матеріально-технічної бази театрально-видовищних закладів комунальної власності територіальної громади міста Києва</w:t>
            </w:r>
          </w:p>
        </w:tc>
      </w:tr>
      <w:tr w:rsidR="00390D7A" w:rsidRPr="00B02457" w14:paraId="026C675D" w14:textId="77777777" w:rsidTr="002D2CD1">
        <w:tc>
          <w:tcPr>
            <w:tcW w:w="586" w:type="pct"/>
            <w:vMerge/>
          </w:tcPr>
          <w:p w14:paraId="25F34AB1" w14:textId="77777777" w:rsidR="00390D7A" w:rsidRPr="00B02457" w:rsidRDefault="00390D7A" w:rsidP="004103B7">
            <w:pPr>
              <w:rPr>
                <w:rFonts w:ascii="Times New Roman" w:hAnsi="Times New Roman" w:cs="Times New Roman"/>
                <w:sz w:val="18"/>
                <w:szCs w:val="18"/>
              </w:rPr>
            </w:pPr>
          </w:p>
        </w:tc>
        <w:tc>
          <w:tcPr>
            <w:tcW w:w="406" w:type="pct"/>
            <w:vMerge/>
          </w:tcPr>
          <w:p w14:paraId="01853EEC" w14:textId="77777777" w:rsidR="00390D7A" w:rsidRPr="00B02457" w:rsidRDefault="00390D7A" w:rsidP="004103B7">
            <w:pPr>
              <w:rPr>
                <w:rFonts w:ascii="Times New Roman" w:hAnsi="Times New Roman" w:cs="Times New Roman"/>
                <w:sz w:val="18"/>
                <w:szCs w:val="18"/>
              </w:rPr>
            </w:pPr>
          </w:p>
        </w:tc>
        <w:tc>
          <w:tcPr>
            <w:tcW w:w="632" w:type="pct"/>
            <w:vMerge w:val="restart"/>
          </w:tcPr>
          <w:p w14:paraId="6FCB964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10.1. Придбання нового обладнання для поліпшення умов надання послуг</w:t>
            </w:r>
          </w:p>
        </w:tc>
        <w:tc>
          <w:tcPr>
            <w:tcW w:w="361" w:type="pct"/>
            <w:vMerge w:val="restart"/>
          </w:tcPr>
          <w:p w14:paraId="705245D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1F4E392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w:t>
            </w:r>
            <w:r w:rsidRPr="00B02457">
              <w:rPr>
                <w:rFonts w:ascii="Times New Roman" w:hAnsi="Times New Roman" w:cs="Times New Roman"/>
                <w:sz w:val="18"/>
                <w:szCs w:val="18"/>
              </w:rPr>
              <w:lastRenderedPageBreak/>
              <w:t>міської ради (Київської міської державної адміністрації),</w:t>
            </w:r>
          </w:p>
          <w:p w14:paraId="16F2496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районні в місті Києві державні адміністрації, театрально-видовищні заклади комунальної власності територіальної громади міста Києва</w:t>
            </w:r>
          </w:p>
          <w:p w14:paraId="67F5F663" w14:textId="77777777" w:rsidR="00390D7A" w:rsidRPr="00B02457" w:rsidRDefault="00390D7A" w:rsidP="004103B7">
            <w:pPr>
              <w:jc w:val="center"/>
              <w:rPr>
                <w:rFonts w:ascii="Times New Roman" w:hAnsi="Times New Roman" w:cs="Times New Roman"/>
                <w:sz w:val="18"/>
                <w:szCs w:val="18"/>
              </w:rPr>
            </w:pPr>
          </w:p>
        </w:tc>
        <w:tc>
          <w:tcPr>
            <w:tcW w:w="406" w:type="pct"/>
            <w:vMerge w:val="restart"/>
          </w:tcPr>
          <w:p w14:paraId="61FA203C" w14:textId="77777777" w:rsidR="00390D7A" w:rsidRPr="00B02457" w:rsidRDefault="00390D7A" w:rsidP="004103B7">
            <w:pPr>
              <w:jc w:val="center"/>
              <w:rPr>
                <w:rFonts w:ascii="Times New Roman" w:hAnsi="Times New Roman" w:cs="Times New Roman"/>
                <w:sz w:val="18"/>
                <w:szCs w:val="18"/>
              </w:rPr>
            </w:pPr>
          </w:p>
        </w:tc>
        <w:tc>
          <w:tcPr>
            <w:tcW w:w="541" w:type="pct"/>
          </w:tcPr>
          <w:p w14:paraId="53B389B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102368,2</w:t>
            </w:r>
          </w:p>
        </w:tc>
        <w:tc>
          <w:tcPr>
            <w:tcW w:w="705" w:type="pct"/>
            <w:tcMar>
              <w:left w:w="57" w:type="dxa"/>
              <w:right w:w="57" w:type="dxa"/>
            </w:tcMar>
          </w:tcPr>
          <w:p w14:paraId="29B63AB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4EF7828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8566AA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6464FB2" w14:textId="77777777" w:rsidR="00390D7A" w:rsidRPr="00B02457" w:rsidRDefault="00390D7A" w:rsidP="004103B7">
            <w:pPr>
              <w:jc w:val="center"/>
              <w:rPr>
                <w:rFonts w:ascii="Times New Roman" w:hAnsi="Times New Roman" w:cs="Times New Roman"/>
                <w:sz w:val="18"/>
                <w:szCs w:val="18"/>
              </w:rPr>
            </w:pPr>
          </w:p>
        </w:tc>
      </w:tr>
      <w:tr w:rsidR="00390D7A" w:rsidRPr="00B02457" w14:paraId="15AC4260" w14:textId="77777777" w:rsidTr="002D2CD1">
        <w:tc>
          <w:tcPr>
            <w:tcW w:w="586" w:type="pct"/>
            <w:vMerge/>
          </w:tcPr>
          <w:p w14:paraId="13C60C7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FD8F51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140601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DB3CE5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5FFB3F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DA84586" w14:textId="77777777" w:rsidR="00390D7A" w:rsidRPr="00B02457" w:rsidRDefault="00390D7A" w:rsidP="004103B7">
            <w:pPr>
              <w:jc w:val="center"/>
              <w:rPr>
                <w:rFonts w:ascii="Times New Roman" w:hAnsi="Times New Roman" w:cs="Times New Roman"/>
                <w:sz w:val="18"/>
                <w:szCs w:val="18"/>
              </w:rPr>
            </w:pPr>
          </w:p>
        </w:tc>
        <w:tc>
          <w:tcPr>
            <w:tcW w:w="541" w:type="pct"/>
          </w:tcPr>
          <w:p w14:paraId="3B801F5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38788,5</w:t>
            </w:r>
          </w:p>
        </w:tc>
        <w:tc>
          <w:tcPr>
            <w:tcW w:w="705" w:type="pct"/>
            <w:tcMar>
              <w:left w:w="57" w:type="dxa"/>
              <w:right w:w="57" w:type="dxa"/>
            </w:tcMar>
          </w:tcPr>
          <w:p w14:paraId="3D400C0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5D1A28D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38788,5</w:t>
            </w:r>
          </w:p>
        </w:tc>
        <w:tc>
          <w:tcPr>
            <w:tcW w:w="292" w:type="pct"/>
            <w:tcMar>
              <w:left w:w="57" w:type="dxa"/>
              <w:right w:w="57" w:type="dxa"/>
            </w:tcMar>
            <w:vAlign w:val="center"/>
          </w:tcPr>
          <w:p w14:paraId="4F9D475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30969,9</w:t>
            </w:r>
          </w:p>
        </w:tc>
        <w:tc>
          <w:tcPr>
            <w:tcW w:w="280" w:type="pct"/>
            <w:tcMar>
              <w:left w:w="57" w:type="dxa"/>
              <w:right w:w="57" w:type="dxa"/>
            </w:tcMar>
            <w:vAlign w:val="center"/>
          </w:tcPr>
          <w:p w14:paraId="5FC7F91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32609,8</w:t>
            </w:r>
          </w:p>
        </w:tc>
      </w:tr>
      <w:tr w:rsidR="00390D7A" w:rsidRPr="00B02457" w14:paraId="03E4B1F1" w14:textId="77777777" w:rsidTr="002D2CD1">
        <w:tc>
          <w:tcPr>
            <w:tcW w:w="586" w:type="pct"/>
            <w:vMerge/>
          </w:tcPr>
          <w:p w14:paraId="0C7B0DE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7D042A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992F2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B286A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1E51B0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D49908F" w14:textId="77777777" w:rsidR="00390D7A" w:rsidRPr="00B02457" w:rsidRDefault="00390D7A" w:rsidP="004103B7">
            <w:pPr>
              <w:jc w:val="center"/>
              <w:rPr>
                <w:rFonts w:ascii="Times New Roman" w:hAnsi="Times New Roman" w:cs="Times New Roman"/>
                <w:sz w:val="18"/>
                <w:szCs w:val="18"/>
              </w:rPr>
            </w:pPr>
          </w:p>
        </w:tc>
        <w:tc>
          <w:tcPr>
            <w:tcW w:w="541" w:type="pct"/>
          </w:tcPr>
          <w:p w14:paraId="3A3BBBA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30969,9</w:t>
            </w:r>
          </w:p>
        </w:tc>
        <w:tc>
          <w:tcPr>
            <w:tcW w:w="705" w:type="pct"/>
            <w:tcMar>
              <w:left w:w="57" w:type="dxa"/>
              <w:right w:w="57" w:type="dxa"/>
            </w:tcMar>
          </w:tcPr>
          <w:p w14:paraId="209BD44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52ABDD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3C1E77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0D91AC4" w14:textId="77777777" w:rsidR="00390D7A" w:rsidRPr="00B02457" w:rsidRDefault="00390D7A" w:rsidP="004103B7">
            <w:pPr>
              <w:jc w:val="center"/>
              <w:rPr>
                <w:rFonts w:ascii="Times New Roman" w:hAnsi="Times New Roman" w:cs="Times New Roman"/>
                <w:sz w:val="18"/>
                <w:szCs w:val="18"/>
              </w:rPr>
            </w:pPr>
          </w:p>
        </w:tc>
      </w:tr>
      <w:tr w:rsidR="00390D7A" w:rsidRPr="00B02457" w14:paraId="7C3B294C" w14:textId="77777777" w:rsidTr="002D2CD1">
        <w:tc>
          <w:tcPr>
            <w:tcW w:w="586" w:type="pct"/>
            <w:vMerge/>
          </w:tcPr>
          <w:p w14:paraId="778B0AC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C29057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CC2FD8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F85A58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52AD77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7990ABC" w14:textId="77777777" w:rsidR="00390D7A" w:rsidRPr="00B02457" w:rsidRDefault="00390D7A" w:rsidP="004103B7">
            <w:pPr>
              <w:jc w:val="center"/>
              <w:rPr>
                <w:rFonts w:ascii="Times New Roman" w:hAnsi="Times New Roman" w:cs="Times New Roman"/>
                <w:sz w:val="18"/>
                <w:szCs w:val="18"/>
              </w:rPr>
            </w:pPr>
          </w:p>
        </w:tc>
        <w:tc>
          <w:tcPr>
            <w:tcW w:w="541" w:type="pct"/>
          </w:tcPr>
          <w:p w14:paraId="053D969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32609,8</w:t>
            </w:r>
          </w:p>
        </w:tc>
        <w:tc>
          <w:tcPr>
            <w:tcW w:w="705" w:type="pct"/>
            <w:tcMar>
              <w:left w:w="57" w:type="dxa"/>
              <w:right w:w="57" w:type="dxa"/>
            </w:tcMar>
          </w:tcPr>
          <w:p w14:paraId="26C776A7"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придбаного обладнання, костюмів тощо, од.</w:t>
            </w:r>
          </w:p>
        </w:tc>
        <w:tc>
          <w:tcPr>
            <w:tcW w:w="293" w:type="pct"/>
            <w:tcMar>
              <w:left w:w="57" w:type="dxa"/>
              <w:right w:w="57" w:type="dxa"/>
            </w:tcMar>
            <w:vAlign w:val="center"/>
          </w:tcPr>
          <w:p w14:paraId="4D1F9CF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503</w:t>
            </w:r>
          </w:p>
        </w:tc>
        <w:tc>
          <w:tcPr>
            <w:tcW w:w="292" w:type="pct"/>
            <w:tcMar>
              <w:left w:w="57" w:type="dxa"/>
              <w:right w:w="57" w:type="dxa"/>
            </w:tcMar>
            <w:vAlign w:val="center"/>
          </w:tcPr>
          <w:p w14:paraId="50D48CD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451</w:t>
            </w:r>
          </w:p>
        </w:tc>
        <w:tc>
          <w:tcPr>
            <w:tcW w:w="280" w:type="pct"/>
            <w:tcMar>
              <w:left w:w="57" w:type="dxa"/>
              <w:right w:w="57" w:type="dxa"/>
            </w:tcMar>
            <w:vAlign w:val="center"/>
          </w:tcPr>
          <w:p w14:paraId="052BCBE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487</w:t>
            </w:r>
          </w:p>
        </w:tc>
      </w:tr>
      <w:tr w:rsidR="00390D7A" w:rsidRPr="00B02457" w14:paraId="6AFE6DD0" w14:textId="77777777" w:rsidTr="002D2CD1">
        <w:tc>
          <w:tcPr>
            <w:tcW w:w="586" w:type="pct"/>
            <w:vMerge/>
          </w:tcPr>
          <w:p w14:paraId="04AC3F8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F0DB55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BF2DD9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F2CB86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1AB6EF6" w14:textId="77777777" w:rsidR="00390D7A" w:rsidRPr="00B02457" w:rsidRDefault="00390D7A" w:rsidP="004103B7">
            <w:pPr>
              <w:jc w:val="center"/>
              <w:rPr>
                <w:rFonts w:ascii="Times New Roman" w:hAnsi="Times New Roman" w:cs="Times New Roman"/>
                <w:sz w:val="18"/>
                <w:szCs w:val="18"/>
              </w:rPr>
            </w:pPr>
          </w:p>
        </w:tc>
        <w:tc>
          <w:tcPr>
            <w:tcW w:w="406" w:type="pct"/>
            <w:vMerge w:val="restart"/>
          </w:tcPr>
          <w:p w14:paraId="78CC8C8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5A38545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76743,2</w:t>
            </w:r>
          </w:p>
        </w:tc>
        <w:tc>
          <w:tcPr>
            <w:tcW w:w="705" w:type="pct"/>
            <w:tcMar>
              <w:left w:w="57" w:type="dxa"/>
              <w:right w:w="57" w:type="dxa"/>
            </w:tcMar>
          </w:tcPr>
          <w:p w14:paraId="3E07544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3A3A2CF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4DC10DD"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97FE844" w14:textId="77777777" w:rsidR="00390D7A" w:rsidRPr="00B02457" w:rsidRDefault="00390D7A" w:rsidP="004103B7">
            <w:pPr>
              <w:jc w:val="center"/>
              <w:rPr>
                <w:rFonts w:ascii="Times New Roman" w:hAnsi="Times New Roman" w:cs="Times New Roman"/>
                <w:sz w:val="18"/>
                <w:szCs w:val="18"/>
              </w:rPr>
            </w:pPr>
          </w:p>
        </w:tc>
      </w:tr>
      <w:tr w:rsidR="00390D7A" w:rsidRPr="00B02457" w14:paraId="33C2D9FA" w14:textId="77777777" w:rsidTr="002D2CD1">
        <w:tc>
          <w:tcPr>
            <w:tcW w:w="586" w:type="pct"/>
            <w:vMerge/>
          </w:tcPr>
          <w:p w14:paraId="3DC7C11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3478B5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ABA39D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54AAD4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CE6360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6B3EEC7" w14:textId="77777777" w:rsidR="00390D7A" w:rsidRPr="00B02457" w:rsidRDefault="00390D7A" w:rsidP="004103B7">
            <w:pPr>
              <w:jc w:val="center"/>
              <w:rPr>
                <w:rFonts w:ascii="Times New Roman" w:hAnsi="Times New Roman" w:cs="Times New Roman"/>
                <w:sz w:val="18"/>
                <w:szCs w:val="18"/>
              </w:rPr>
            </w:pPr>
          </w:p>
        </w:tc>
        <w:tc>
          <w:tcPr>
            <w:tcW w:w="541" w:type="pct"/>
          </w:tcPr>
          <w:p w14:paraId="6FDC3DA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29407,5</w:t>
            </w:r>
          </w:p>
        </w:tc>
        <w:tc>
          <w:tcPr>
            <w:tcW w:w="705" w:type="pct"/>
            <w:tcMar>
              <w:left w:w="57" w:type="dxa"/>
              <w:right w:w="57" w:type="dxa"/>
            </w:tcMar>
          </w:tcPr>
          <w:p w14:paraId="6F3534B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придбання одиниці обладнання, костюма, тощо, тис. грн</w:t>
            </w:r>
          </w:p>
        </w:tc>
        <w:tc>
          <w:tcPr>
            <w:tcW w:w="293" w:type="pct"/>
            <w:tcMar>
              <w:left w:w="57" w:type="dxa"/>
              <w:right w:w="57" w:type="dxa"/>
            </w:tcMar>
            <w:vAlign w:val="center"/>
          </w:tcPr>
          <w:p w14:paraId="6734014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77,1</w:t>
            </w:r>
          </w:p>
        </w:tc>
        <w:tc>
          <w:tcPr>
            <w:tcW w:w="292" w:type="pct"/>
            <w:tcMar>
              <w:left w:w="57" w:type="dxa"/>
              <w:right w:w="57" w:type="dxa"/>
            </w:tcMar>
            <w:vAlign w:val="center"/>
          </w:tcPr>
          <w:p w14:paraId="5121246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68,7</w:t>
            </w:r>
          </w:p>
        </w:tc>
        <w:tc>
          <w:tcPr>
            <w:tcW w:w="280" w:type="pct"/>
            <w:tcMar>
              <w:left w:w="57" w:type="dxa"/>
              <w:right w:w="57" w:type="dxa"/>
            </w:tcMar>
            <w:vAlign w:val="center"/>
          </w:tcPr>
          <w:p w14:paraId="7F7E850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67,0</w:t>
            </w:r>
          </w:p>
        </w:tc>
      </w:tr>
      <w:tr w:rsidR="00390D7A" w:rsidRPr="00B02457" w14:paraId="00A854E7" w14:textId="77777777" w:rsidTr="002D2CD1">
        <w:tc>
          <w:tcPr>
            <w:tcW w:w="586" w:type="pct"/>
            <w:vMerge/>
          </w:tcPr>
          <w:p w14:paraId="553123B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933D96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529226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619DAA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E52D1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FF22E4" w14:textId="77777777" w:rsidR="00390D7A" w:rsidRPr="00B02457" w:rsidRDefault="00390D7A" w:rsidP="004103B7">
            <w:pPr>
              <w:jc w:val="center"/>
              <w:rPr>
                <w:rFonts w:ascii="Times New Roman" w:hAnsi="Times New Roman" w:cs="Times New Roman"/>
                <w:sz w:val="18"/>
                <w:szCs w:val="18"/>
              </w:rPr>
            </w:pPr>
          </w:p>
        </w:tc>
        <w:tc>
          <w:tcPr>
            <w:tcW w:w="541" w:type="pct"/>
          </w:tcPr>
          <w:p w14:paraId="28EA81B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23438,9</w:t>
            </w:r>
          </w:p>
        </w:tc>
        <w:tc>
          <w:tcPr>
            <w:tcW w:w="705" w:type="pct"/>
            <w:tcMar>
              <w:left w:w="57" w:type="dxa"/>
              <w:right w:w="57" w:type="dxa"/>
            </w:tcMar>
          </w:tcPr>
          <w:p w14:paraId="477FDB5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F0E94D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D70B5B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7F86E33" w14:textId="77777777" w:rsidR="00390D7A" w:rsidRPr="00B02457" w:rsidRDefault="00390D7A" w:rsidP="004103B7">
            <w:pPr>
              <w:jc w:val="center"/>
              <w:rPr>
                <w:rFonts w:ascii="Times New Roman" w:hAnsi="Times New Roman" w:cs="Times New Roman"/>
                <w:sz w:val="18"/>
                <w:szCs w:val="18"/>
              </w:rPr>
            </w:pPr>
          </w:p>
        </w:tc>
      </w:tr>
      <w:tr w:rsidR="00390D7A" w:rsidRPr="00B02457" w14:paraId="25CE10E4" w14:textId="77777777" w:rsidTr="002D2CD1">
        <w:tc>
          <w:tcPr>
            <w:tcW w:w="586" w:type="pct"/>
            <w:vMerge/>
          </w:tcPr>
          <w:p w14:paraId="54CDC22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49D969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CA767B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D4396C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4FB1C7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7FDD77" w14:textId="77777777" w:rsidR="00390D7A" w:rsidRPr="00B02457" w:rsidRDefault="00390D7A" w:rsidP="004103B7">
            <w:pPr>
              <w:jc w:val="center"/>
              <w:rPr>
                <w:rFonts w:ascii="Times New Roman" w:hAnsi="Times New Roman" w:cs="Times New Roman"/>
                <w:sz w:val="18"/>
                <w:szCs w:val="18"/>
              </w:rPr>
            </w:pPr>
          </w:p>
        </w:tc>
        <w:tc>
          <w:tcPr>
            <w:tcW w:w="541" w:type="pct"/>
          </w:tcPr>
          <w:p w14:paraId="74600F1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23896,8</w:t>
            </w:r>
          </w:p>
        </w:tc>
        <w:tc>
          <w:tcPr>
            <w:tcW w:w="705" w:type="pct"/>
            <w:vMerge w:val="restart"/>
            <w:tcMar>
              <w:left w:w="57" w:type="dxa"/>
              <w:right w:w="57" w:type="dxa"/>
            </w:tcMar>
          </w:tcPr>
          <w:p w14:paraId="242F14A9"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придбаного обладнання, костюмів, тощо до запланованого в поточному періоді, %</w:t>
            </w:r>
          </w:p>
        </w:tc>
        <w:tc>
          <w:tcPr>
            <w:tcW w:w="293" w:type="pct"/>
            <w:vMerge w:val="restart"/>
            <w:tcMar>
              <w:left w:w="57" w:type="dxa"/>
              <w:right w:w="57" w:type="dxa"/>
            </w:tcMar>
            <w:vAlign w:val="center"/>
          </w:tcPr>
          <w:p w14:paraId="3D38594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vMerge w:val="restart"/>
            <w:tcMar>
              <w:left w:w="57" w:type="dxa"/>
              <w:right w:w="57" w:type="dxa"/>
            </w:tcMar>
            <w:vAlign w:val="center"/>
          </w:tcPr>
          <w:p w14:paraId="35C505D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vMerge w:val="restart"/>
            <w:tcMar>
              <w:left w:w="57" w:type="dxa"/>
              <w:right w:w="57" w:type="dxa"/>
            </w:tcMar>
            <w:vAlign w:val="center"/>
          </w:tcPr>
          <w:p w14:paraId="627E63F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17FBA437" w14:textId="77777777" w:rsidTr="002D2CD1">
        <w:tc>
          <w:tcPr>
            <w:tcW w:w="586" w:type="pct"/>
            <w:vMerge/>
          </w:tcPr>
          <w:p w14:paraId="6D6AAE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B9377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C92A5D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0F093A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85E2FA3" w14:textId="77777777" w:rsidR="00390D7A" w:rsidRPr="00B02457" w:rsidRDefault="00390D7A" w:rsidP="004103B7">
            <w:pPr>
              <w:jc w:val="center"/>
              <w:rPr>
                <w:rFonts w:ascii="Times New Roman" w:hAnsi="Times New Roman" w:cs="Times New Roman"/>
                <w:sz w:val="18"/>
                <w:szCs w:val="18"/>
              </w:rPr>
            </w:pPr>
          </w:p>
        </w:tc>
        <w:tc>
          <w:tcPr>
            <w:tcW w:w="406" w:type="pct"/>
            <w:vMerge w:val="restart"/>
          </w:tcPr>
          <w:p w14:paraId="7056473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Інші джерела</w:t>
            </w:r>
          </w:p>
        </w:tc>
        <w:tc>
          <w:tcPr>
            <w:tcW w:w="541" w:type="pct"/>
          </w:tcPr>
          <w:p w14:paraId="38F81D3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25625,0</w:t>
            </w:r>
          </w:p>
        </w:tc>
        <w:tc>
          <w:tcPr>
            <w:tcW w:w="705" w:type="pct"/>
            <w:vMerge/>
            <w:tcMar>
              <w:left w:w="57" w:type="dxa"/>
              <w:right w:w="57" w:type="dxa"/>
            </w:tcMar>
          </w:tcPr>
          <w:p w14:paraId="2185C563" w14:textId="77777777" w:rsidR="00390D7A" w:rsidRPr="00B02457" w:rsidRDefault="00390D7A" w:rsidP="004103B7">
            <w:pPr>
              <w:rPr>
                <w:rFonts w:ascii="Times New Roman" w:hAnsi="Times New Roman" w:cs="Times New Roman"/>
                <w:b/>
                <w:sz w:val="18"/>
                <w:szCs w:val="18"/>
              </w:rPr>
            </w:pPr>
          </w:p>
        </w:tc>
        <w:tc>
          <w:tcPr>
            <w:tcW w:w="293" w:type="pct"/>
            <w:vMerge/>
            <w:tcMar>
              <w:left w:w="57" w:type="dxa"/>
              <w:right w:w="57" w:type="dxa"/>
            </w:tcMar>
            <w:vAlign w:val="center"/>
          </w:tcPr>
          <w:p w14:paraId="23F22ADA" w14:textId="77777777" w:rsidR="00390D7A" w:rsidRPr="00B02457" w:rsidRDefault="00390D7A" w:rsidP="004103B7">
            <w:pPr>
              <w:jc w:val="center"/>
              <w:rPr>
                <w:rFonts w:ascii="Times New Roman" w:hAnsi="Times New Roman" w:cs="Times New Roman"/>
                <w:sz w:val="18"/>
                <w:szCs w:val="18"/>
              </w:rPr>
            </w:pPr>
          </w:p>
        </w:tc>
        <w:tc>
          <w:tcPr>
            <w:tcW w:w="292" w:type="pct"/>
            <w:vMerge/>
            <w:tcMar>
              <w:left w:w="57" w:type="dxa"/>
              <w:right w:w="57" w:type="dxa"/>
            </w:tcMar>
            <w:vAlign w:val="center"/>
          </w:tcPr>
          <w:p w14:paraId="1C62B667" w14:textId="77777777" w:rsidR="00390D7A" w:rsidRPr="00B02457" w:rsidRDefault="00390D7A" w:rsidP="004103B7">
            <w:pPr>
              <w:jc w:val="center"/>
              <w:rPr>
                <w:rFonts w:ascii="Times New Roman" w:hAnsi="Times New Roman" w:cs="Times New Roman"/>
                <w:sz w:val="18"/>
                <w:szCs w:val="18"/>
              </w:rPr>
            </w:pPr>
          </w:p>
        </w:tc>
        <w:tc>
          <w:tcPr>
            <w:tcW w:w="280" w:type="pct"/>
            <w:vMerge/>
            <w:tcMar>
              <w:left w:w="57" w:type="dxa"/>
              <w:right w:w="57" w:type="dxa"/>
            </w:tcMar>
            <w:vAlign w:val="center"/>
          </w:tcPr>
          <w:p w14:paraId="11FC52A8" w14:textId="77777777" w:rsidR="00390D7A" w:rsidRPr="00B02457" w:rsidRDefault="00390D7A" w:rsidP="004103B7">
            <w:pPr>
              <w:jc w:val="center"/>
              <w:rPr>
                <w:rFonts w:ascii="Times New Roman" w:hAnsi="Times New Roman" w:cs="Times New Roman"/>
                <w:sz w:val="18"/>
                <w:szCs w:val="18"/>
              </w:rPr>
            </w:pPr>
          </w:p>
        </w:tc>
      </w:tr>
      <w:tr w:rsidR="00390D7A" w:rsidRPr="00B02457" w14:paraId="5F27FE29" w14:textId="77777777" w:rsidTr="002D2CD1">
        <w:tc>
          <w:tcPr>
            <w:tcW w:w="586" w:type="pct"/>
            <w:vMerge/>
          </w:tcPr>
          <w:p w14:paraId="2BD799C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32A82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768CF1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ADE25D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75E534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8AE21D6" w14:textId="77777777" w:rsidR="00390D7A" w:rsidRPr="00B02457" w:rsidRDefault="00390D7A" w:rsidP="004103B7">
            <w:pPr>
              <w:jc w:val="center"/>
              <w:rPr>
                <w:rFonts w:ascii="Times New Roman" w:hAnsi="Times New Roman" w:cs="Times New Roman"/>
                <w:sz w:val="18"/>
                <w:szCs w:val="18"/>
              </w:rPr>
            </w:pPr>
          </w:p>
        </w:tc>
        <w:tc>
          <w:tcPr>
            <w:tcW w:w="541" w:type="pct"/>
          </w:tcPr>
          <w:p w14:paraId="5B54F46B"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2025 – 9381,0</w:t>
            </w:r>
          </w:p>
        </w:tc>
        <w:tc>
          <w:tcPr>
            <w:tcW w:w="705" w:type="pct"/>
            <w:vMerge/>
            <w:tcMar>
              <w:left w:w="57" w:type="dxa"/>
              <w:right w:w="57" w:type="dxa"/>
            </w:tcMar>
          </w:tcPr>
          <w:p w14:paraId="6531995E" w14:textId="77777777" w:rsidR="00390D7A" w:rsidRPr="00B02457" w:rsidRDefault="00390D7A" w:rsidP="004103B7">
            <w:pPr>
              <w:rPr>
                <w:rFonts w:ascii="Times New Roman" w:hAnsi="Times New Roman" w:cs="Times New Roman"/>
                <w:sz w:val="18"/>
                <w:szCs w:val="18"/>
              </w:rPr>
            </w:pPr>
          </w:p>
        </w:tc>
        <w:tc>
          <w:tcPr>
            <w:tcW w:w="293" w:type="pct"/>
            <w:vMerge/>
            <w:tcMar>
              <w:left w:w="57" w:type="dxa"/>
              <w:right w:w="57" w:type="dxa"/>
            </w:tcMar>
            <w:vAlign w:val="center"/>
          </w:tcPr>
          <w:p w14:paraId="3AD58596" w14:textId="77777777" w:rsidR="00390D7A" w:rsidRPr="00B02457" w:rsidRDefault="00390D7A" w:rsidP="004103B7">
            <w:pPr>
              <w:jc w:val="center"/>
              <w:rPr>
                <w:rFonts w:ascii="Times New Roman" w:hAnsi="Times New Roman" w:cs="Times New Roman"/>
                <w:sz w:val="18"/>
                <w:szCs w:val="18"/>
              </w:rPr>
            </w:pPr>
          </w:p>
        </w:tc>
        <w:tc>
          <w:tcPr>
            <w:tcW w:w="292" w:type="pct"/>
            <w:vMerge/>
            <w:tcMar>
              <w:left w:w="57" w:type="dxa"/>
              <w:right w:w="57" w:type="dxa"/>
            </w:tcMar>
            <w:vAlign w:val="center"/>
          </w:tcPr>
          <w:p w14:paraId="2C72AE8D" w14:textId="77777777" w:rsidR="00390D7A" w:rsidRPr="00B02457" w:rsidRDefault="00390D7A" w:rsidP="004103B7">
            <w:pPr>
              <w:jc w:val="center"/>
              <w:rPr>
                <w:rFonts w:ascii="Times New Roman" w:hAnsi="Times New Roman" w:cs="Times New Roman"/>
                <w:sz w:val="18"/>
                <w:szCs w:val="18"/>
              </w:rPr>
            </w:pPr>
          </w:p>
        </w:tc>
        <w:tc>
          <w:tcPr>
            <w:tcW w:w="280" w:type="pct"/>
            <w:vMerge/>
            <w:tcMar>
              <w:left w:w="57" w:type="dxa"/>
              <w:right w:w="57" w:type="dxa"/>
            </w:tcMar>
            <w:vAlign w:val="center"/>
          </w:tcPr>
          <w:p w14:paraId="469F0FA5" w14:textId="77777777" w:rsidR="00390D7A" w:rsidRPr="00B02457" w:rsidRDefault="00390D7A" w:rsidP="004103B7">
            <w:pPr>
              <w:jc w:val="center"/>
              <w:rPr>
                <w:rFonts w:ascii="Times New Roman" w:hAnsi="Times New Roman" w:cs="Times New Roman"/>
                <w:sz w:val="18"/>
                <w:szCs w:val="18"/>
              </w:rPr>
            </w:pPr>
          </w:p>
        </w:tc>
      </w:tr>
      <w:tr w:rsidR="00390D7A" w:rsidRPr="00B02457" w14:paraId="0D86D4A0" w14:textId="77777777" w:rsidTr="002D2CD1">
        <w:tc>
          <w:tcPr>
            <w:tcW w:w="586" w:type="pct"/>
            <w:vMerge/>
          </w:tcPr>
          <w:p w14:paraId="1C4E673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D9F67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2D1962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D7B908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8650DE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7D3E018" w14:textId="77777777" w:rsidR="00390D7A" w:rsidRPr="00B02457" w:rsidRDefault="00390D7A" w:rsidP="004103B7">
            <w:pPr>
              <w:jc w:val="center"/>
              <w:rPr>
                <w:rFonts w:ascii="Times New Roman" w:hAnsi="Times New Roman" w:cs="Times New Roman"/>
                <w:sz w:val="18"/>
                <w:szCs w:val="18"/>
              </w:rPr>
            </w:pPr>
          </w:p>
        </w:tc>
        <w:tc>
          <w:tcPr>
            <w:tcW w:w="541" w:type="pct"/>
          </w:tcPr>
          <w:p w14:paraId="3648A58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2026 – 7531,0</w:t>
            </w:r>
          </w:p>
        </w:tc>
        <w:tc>
          <w:tcPr>
            <w:tcW w:w="705" w:type="pct"/>
            <w:vMerge/>
            <w:tcMar>
              <w:left w:w="57" w:type="dxa"/>
              <w:right w:w="57" w:type="dxa"/>
            </w:tcMar>
          </w:tcPr>
          <w:p w14:paraId="1C02F759" w14:textId="77777777" w:rsidR="00390D7A" w:rsidRPr="00B02457" w:rsidRDefault="00390D7A" w:rsidP="004103B7">
            <w:pPr>
              <w:rPr>
                <w:rFonts w:ascii="Times New Roman" w:hAnsi="Times New Roman" w:cs="Times New Roman"/>
                <w:sz w:val="18"/>
                <w:szCs w:val="18"/>
              </w:rPr>
            </w:pPr>
          </w:p>
        </w:tc>
        <w:tc>
          <w:tcPr>
            <w:tcW w:w="293" w:type="pct"/>
            <w:vMerge/>
            <w:tcMar>
              <w:left w:w="57" w:type="dxa"/>
              <w:right w:w="57" w:type="dxa"/>
            </w:tcMar>
            <w:vAlign w:val="center"/>
          </w:tcPr>
          <w:p w14:paraId="38D7D9DD" w14:textId="77777777" w:rsidR="00390D7A" w:rsidRPr="00B02457" w:rsidRDefault="00390D7A" w:rsidP="004103B7">
            <w:pPr>
              <w:jc w:val="center"/>
              <w:rPr>
                <w:rFonts w:ascii="Times New Roman" w:hAnsi="Times New Roman" w:cs="Times New Roman"/>
                <w:sz w:val="18"/>
                <w:szCs w:val="18"/>
              </w:rPr>
            </w:pPr>
          </w:p>
        </w:tc>
        <w:tc>
          <w:tcPr>
            <w:tcW w:w="292" w:type="pct"/>
            <w:vMerge/>
            <w:tcMar>
              <w:left w:w="57" w:type="dxa"/>
              <w:right w:w="57" w:type="dxa"/>
            </w:tcMar>
            <w:vAlign w:val="center"/>
          </w:tcPr>
          <w:p w14:paraId="4BCDC688" w14:textId="77777777" w:rsidR="00390D7A" w:rsidRPr="00B02457" w:rsidRDefault="00390D7A" w:rsidP="004103B7">
            <w:pPr>
              <w:jc w:val="center"/>
              <w:rPr>
                <w:rFonts w:ascii="Times New Roman" w:hAnsi="Times New Roman" w:cs="Times New Roman"/>
                <w:sz w:val="18"/>
                <w:szCs w:val="18"/>
              </w:rPr>
            </w:pPr>
          </w:p>
        </w:tc>
        <w:tc>
          <w:tcPr>
            <w:tcW w:w="280" w:type="pct"/>
            <w:vMerge/>
            <w:tcMar>
              <w:left w:w="57" w:type="dxa"/>
              <w:right w:w="57" w:type="dxa"/>
            </w:tcMar>
            <w:vAlign w:val="center"/>
          </w:tcPr>
          <w:p w14:paraId="304621AE" w14:textId="77777777" w:rsidR="00390D7A" w:rsidRPr="00B02457" w:rsidRDefault="00390D7A" w:rsidP="004103B7">
            <w:pPr>
              <w:jc w:val="center"/>
              <w:rPr>
                <w:rFonts w:ascii="Times New Roman" w:hAnsi="Times New Roman" w:cs="Times New Roman"/>
                <w:sz w:val="18"/>
                <w:szCs w:val="18"/>
              </w:rPr>
            </w:pPr>
          </w:p>
        </w:tc>
      </w:tr>
      <w:tr w:rsidR="00390D7A" w:rsidRPr="00B02457" w14:paraId="7866DC12" w14:textId="77777777" w:rsidTr="002D2CD1">
        <w:tc>
          <w:tcPr>
            <w:tcW w:w="586" w:type="pct"/>
            <w:vMerge/>
          </w:tcPr>
          <w:p w14:paraId="0897AB6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969D5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61F5BD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C1402C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6BB6FC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BCC758" w14:textId="77777777" w:rsidR="00390D7A" w:rsidRPr="00B02457" w:rsidRDefault="00390D7A" w:rsidP="004103B7">
            <w:pPr>
              <w:jc w:val="center"/>
              <w:rPr>
                <w:rFonts w:ascii="Times New Roman" w:hAnsi="Times New Roman" w:cs="Times New Roman"/>
                <w:sz w:val="18"/>
                <w:szCs w:val="18"/>
              </w:rPr>
            </w:pPr>
          </w:p>
        </w:tc>
        <w:tc>
          <w:tcPr>
            <w:tcW w:w="541" w:type="pct"/>
          </w:tcPr>
          <w:p w14:paraId="5838338A"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2027 – 8713,0</w:t>
            </w:r>
          </w:p>
        </w:tc>
        <w:tc>
          <w:tcPr>
            <w:tcW w:w="705" w:type="pct"/>
            <w:vMerge/>
            <w:tcMar>
              <w:left w:w="57" w:type="dxa"/>
              <w:right w:w="57" w:type="dxa"/>
            </w:tcMar>
          </w:tcPr>
          <w:p w14:paraId="7F1E144A" w14:textId="77777777" w:rsidR="00390D7A" w:rsidRPr="00B02457" w:rsidRDefault="00390D7A" w:rsidP="004103B7">
            <w:pPr>
              <w:rPr>
                <w:rFonts w:ascii="Times New Roman" w:hAnsi="Times New Roman" w:cs="Times New Roman"/>
                <w:sz w:val="18"/>
                <w:szCs w:val="18"/>
              </w:rPr>
            </w:pPr>
          </w:p>
        </w:tc>
        <w:tc>
          <w:tcPr>
            <w:tcW w:w="293" w:type="pct"/>
            <w:vMerge/>
            <w:tcMar>
              <w:left w:w="57" w:type="dxa"/>
              <w:right w:w="57" w:type="dxa"/>
            </w:tcMar>
            <w:vAlign w:val="center"/>
          </w:tcPr>
          <w:p w14:paraId="3FFD4EF2" w14:textId="77777777" w:rsidR="00390D7A" w:rsidRPr="00B02457" w:rsidRDefault="00390D7A" w:rsidP="004103B7">
            <w:pPr>
              <w:jc w:val="center"/>
              <w:rPr>
                <w:rFonts w:ascii="Times New Roman" w:hAnsi="Times New Roman" w:cs="Times New Roman"/>
                <w:sz w:val="18"/>
                <w:szCs w:val="18"/>
              </w:rPr>
            </w:pPr>
          </w:p>
        </w:tc>
        <w:tc>
          <w:tcPr>
            <w:tcW w:w="292" w:type="pct"/>
            <w:vMerge/>
            <w:tcMar>
              <w:left w:w="57" w:type="dxa"/>
              <w:right w:w="57" w:type="dxa"/>
            </w:tcMar>
            <w:vAlign w:val="center"/>
          </w:tcPr>
          <w:p w14:paraId="73CA81B0" w14:textId="77777777" w:rsidR="00390D7A" w:rsidRPr="00B02457" w:rsidRDefault="00390D7A" w:rsidP="004103B7">
            <w:pPr>
              <w:jc w:val="center"/>
              <w:rPr>
                <w:rFonts w:ascii="Times New Roman" w:hAnsi="Times New Roman" w:cs="Times New Roman"/>
                <w:sz w:val="18"/>
                <w:szCs w:val="18"/>
              </w:rPr>
            </w:pPr>
          </w:p>
        </w:tc>
        <w:tc>
          <w:tcPr>
            <w:tcW w:w="280" w:type="pct"/>
            <w:vMerge/>
            <w:tcMar>
              <w:left w:w="57" w:type="dxa"/>
              <w:right w:w="57" w:type="dxa"/>
            </w:tcMar>
            <w:vAlign w:val="center"/>
          </w:tcPr>
          <w:p w14:paraId="3ADE2CBB" w14:textId="77777777" w:rsidR="00390D7A" w:rsidRPr="00B02457" w:rsidRDefault="00390D7A" w:rsidP="004103B7">
            <w:pPr>
              <w:jc w:val="center"/>
              <w:rPr>
                <w:rFonts w:ascii="Times New Roman" w:hAnsi="Times New Roman" w:cs="Times New Roman"/>
                <w:sz w:val="18"/>
                <w:szCs w:val="18"/>
              </w:rPr>
            </w:pPr>
          </w:p>
        </w:tc>
      </w:tr>
      <w:tr w:rsidR="00390D7A" w:rsidRPr="00B02457" w14:paraId="10B90791" w14:textId="77777777" w:rsidTr="002D2CD1">
        <w:tc>
          <w:tcPr>
            <w:tcW w:w="586" w:type="pct"/>
            <w:vMerge w:val="restart"/>
          </w:tcPr>
          <w:p w14:paraId="1D158C1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5EABF10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054B370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10.2. Капітальний ремонт та ремонтно-реставраційні роботи будівель театрів з урахуванням принципів безбар’єрності </w:t>
            </w:r>
          </w:p>
        </w:tc>
        <w:tc>
          <w:tcPr>
            <w:tcW w:w="361" w:type="pct"/>
            <w:vMerge w:val="restart"/>
          </w:tcPr>
          <w:p w14:paraId="318A969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2CC07F5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w:t>
            </w:r>
          </w:p>
        </w:tc>
        <w:tc>
          <w:tcPr>
            <w:tcW w:w="406" w:type="pct"/>
            <w:vMerge w:val="restart"/>
          </w:tcPr>
          <w:p w14:paraId="6FE20DE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4E3D882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Всього: 73000,0</w:t>
            </w:r>
          </w:p>
        </w:tc>
        <w:tc>
          <w:tcPr>
            <w:tcW w:w="705" w:type="pct"/>
            <w:tcMar>
              <w:left w:w="57" w:type="dxa"/>
              <w:right w:w="57" w:type="dxa"/>
            </w:tcMar>
          </w:tcPr>
          <w:p w14:paraId="299D239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0C6B7FD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314647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05E6799" w14:textId="77777777" w:rsidR="00390D7A" w:rsidRPr="00B02457" w:rsidRDefault="00390D7A" w:rsidP="004103B7">
            <w:pPr>
              <w:jc w:val="center"/>
              <w:rPr>
                <w:rFonts w:ascii="Times New Roman" w:hAnsi="Times New Roman" w:cs="Times New Roman"/>
                <w:sz w:val="18"/>
                <w:szCs w:val="18"/>
              </w:rPr>
            </w:pPr>
          </w:p>
        </w:tc>
      </w:tr>
      <w:tr w:rsidR="00390D7A" w:rsidRPr="00B02457" w14:paraId="2CA1EFE8" w14:textId="77777777" w:rsidTr="002D2CD1">
        <w:tc>
          <w:tcPr>
            <w:tcW w:w="586" w:type="pct"/>
            <w:vMerge/>
          </w:tcPr>
          <w:p w14:paraId="2563F4E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B6463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9B063B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EEEB5C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6C1748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9F5C72" w14:textId="77777777" w:rsidR="00390D7A" w:rsidRPr="00B02457" w:rsidRDefault="00390D7A" w:rsidP="004103B7">
            <w:pPr>
              <w:jc w:val="center"/>
              <w:rPr>
                <w:rFonts w:ascii="Times New Roman" w:hAnsi="Times New Roman" w:cs="Times New Roman"/>
                <w:sz w:val="18"/>
                <w:szCs w:val="18"/>
              </w:rPr>
            </w:pPr>
          </w:p>
        </w:tc>
        <w:tc>
          <w:tcPr>
            <w:tcW w:w="541" w:type="pct"/>
          </w:tcPr>
          <w:p w14:paraId="2AAA4440"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2025 – 28000,0</w:t>
            </w:r>
          </w:p>
        </w:tc>
        <w:tc>
          <w:tcPr>
            <w:tcW w:w="705" w:type="pct"/>
            <w:tcMar>
              <w:left w:w="57" w:type="dxa"/>
              <w:right w:w="57" w:type="dxa"/>
            </w:tcMar>
          </w:tcPr>
          <w:p w14:paraId="610925F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3703337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28000,0</w:t>
            </w:r>
          </w:p>
        </w:tc>
        <w:tc>
          <w:tcPr>
            <w:tcW w:w="292" w:type="pct"/>
            <w:tcMar>
              <w:left w:w="57" w:type="dxa"/>
              <w:right w:w="57" w:type="dxa"/>
            </w:tcMar>
            <w:vAlign w:val="center"/>
          </w:tcPr>
          <w:p w14:paraId="10DA9DA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24000,0</w:t>
            </w:r>
          </w:p>
        </w:tc>
        <w:tc>
          <w:tcPr>
            <w:tcW w:w="280" w:type="pct"/>
            <w:tcMar>
              <w:left w:w="57" w:type="dxa"/>
              <w:right w:w="57" w:type="dxa"/>
            </w:tcMar>
            <w:vAlign w:val="center"/>
          </w:tcPr>
          <w:p w14:paraId="2DDDAF7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21000,0</w:t>
            </w:r>
          </w:p>
        </w:tc>
      </w:tr>
      <w:tr w:rsidR="00390D7A" w:rsidRPr="00B02457" w14:paraId="5A7FEA4F" w14:textId="77777777" w:rsidTr="002D2CD1">
        <w:tc>
          <w:tcPr>
            <w:tcW w:w="586" w:type="pct"/>
            <w:vMerge/>
          </w:tcPr>
          <w:p w14:paraId="5B7D522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C6595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15E6C5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70457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425AE9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4A8827F" w14:textId="77777777" w:rsidR="00390D7A" w:rsidRPr="00B02457" w:rsidRDefault="00390D7A" w:rsidP="004103B7">
            <w:pPr>
              <w:jc w:val="center"/>
              <w:rPr>
                <w:rFonts w:ascii="Times New Roman" w:hAnsi="Times New Roman" w:cs="Times New Roman"/>
                <w:sz w:val="18"/>
                <w:szCs w:val="18"/>
              </w:rPr>
            </w:pPr>
          </w:p>
        </w:tc>
        <w:tc>
          <w:tcPr>
            <w:tcW w:w="541" w:type="pct"/>
          </w:tcPr>
          <w:p w14:paraId="6FA30439"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2026 – 24000,0</w:t>
            </w:r>
          </w:p>
        </w:tc>
        <w:tc>
          <w:tcPr>
            <w:tcW w:w="705" w:type="pct"/>
            <w:tcMar>
              <w:left w:w="57" w:type="dxa"/>
              <w:right w:w="57" w:type="dxa"/>
            </w:tcMar>
          </w:tcPr>
          <w:p w14:paraId="5BE5E07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CE1F6E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3C9A71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A1B75B9" w14:textId="77777777" w:rsidR="00390D7A" w:rsidRPr="00B02457" w:rsidRDefault="00390D7A" w:rsidP="004103B7">
            <w:pPr>
              <w:jc w:val="center"/>
              <w:rPr>
                <w:rFonts w:ascii="Times New Roman" w:hAnsi="Times New Roman" w:cs="Times New Roman"/>
                <w:sz w:val="18"/>
                <w:szCs w:val="18"/>
              </w:rPr>
            </w:pPr>
          </w:p>
        </w:tc>
      </w:tr>
      <w:tr w:rsidR="00390D7A" w:rsidRPr="00B02457" w14:paraId="56FEDD10" w14:textId="77777777" w:rsidTr="002D2CD1">
        <w:tc>
          <w:tcPr>
            <w:tcW w:w="586" w:type="pct"/>
            <w:vMerge/>
          </w:tcPr>
          <w:p w14:paraId="784CCA1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F0C13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3307EE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680E7F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A4FC13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0B4A763"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6D86483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21000,0</w:t>
            </w:r>
          </w:p>
        </w:tc>
        <w:tc>
          <w:tcPr>
            <w:tcW w:w="705" w:type="pct"/>
            <w:tcMar>
              <w:left w:w="57" w:type="dxa"/>
              <w:right w:w="57" w:type="dxa"/>
            </w:tcMar>
          </w:tcPr>
          <w:p w14:paraId="538D8294"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будівель та споруд, де здійснюються ремонтні роботи, од.</w:t>
            </w:r>
          </w:p>
        </w:tc>
        <w:tc>
          <w:tcPr>
            <w:tcW w:w="293" w:type="pct"/>
            <w:tcMar>
              <w:left w:w="57" w:type="dxa"/>
              <w:right w:w="57" w:type="dxa"/>
            </w:tcMar>
            <w:vAlign w:val="center"/>
          </w:tcPr>
          <w:p w14:paraId="76D759E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c>
          <w:tcPr>
            <w:tcW w:w="292" w:type="pct"/>
            <w:tcMar>
              <w:left w:w="57" w:type="dxa"/>
              <w:right w:w="57" w:type="dxa"/>
            </w:tcMar>
            <w:vAlign w:val="center"/>
          </w:tcPr>
          <w:p w14:paraId="3E9FFF1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c>
          <w:tcPr>
            <w:tcW w:w="280" w:type="pct"/>
            <w:tcMar>
              <w:left w:w="57" w:type="dxa"/>
              <w:right w:w="57" w:type="dxa"/>
            </w:tcMar>
            <w:vAlign w:val="center"/>
          </w:tcPr>
          <w:p w14:paraId="1B09834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r>
      <w:tr w:rsidR="00390D7A" w:rsidRPr="00B02457" w14:paraId="74F490AA" w14:textId="77777777" w:rsidTr="002D2CD1">
        <w:tc>
          <w:tcPr>
            <w:tcW w:w="586" w:type="pct"/>
            <w:vMerge/>
          </w:tcPr>
          <w:p w14:paraId="0A73A29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130D39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932412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7FAC50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A6525B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64893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CF1C5F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245A37F"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249E33A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430527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CD7FC3E" w14:textId="77777777" w:rsidR="00390D7A" w:rsidRPr="00B02457" w:rsidRDefault="00390D7A" w:rsidP="004103B7">
            <w:pPr>
              <w:jc w:val="center"/>
              <w:rPr>
                <w:rFonts w:ascii="Times New Roman" w:hAnsi="Times New Roman" w:cs="Times New Roman"/>
                <w:sz w:val="18"/>
                <w:szCs w:val="18"/>
              </w:rPr>
            </w:pPr>
          </w:p>
        </w:tc>
      </w:tr>
      <w:tr w:rsidR="00390D7A" w:rsidRPr="00B02457" w14:paraId="18DD557F" w14:textId="77777777" w:rsidTr="002D2CD1">
        <w:tc>
          <w:tcPr>
            <w:tcW w:w="586" w:type="pct"/>
            <w:vMerge/>
          </w:tcPr>
          <w:p w14:paraId="655EC82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031B73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E4EAF8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BB0426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3F1584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D356A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2B048D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FE749D5"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середня вартість капітального ремонту однієї будівлі, споруди, тис. грн</w:t>
            </w:r>
          </w:p>
        </w:tc>
        <w:tc>
          <w:tcPr>
            <w:tcW w:w="293" w:type="pct"/>
            <w:tcMar>
              <w:left w:w="57" w:type="dxa"/>
              <w:right w:w="57" w:type="dxa"/>
            </w:tcMar>
            <w:vAlign w:val="center"/>
          </w:tcPr>
          <w:p w14:paraId="07082F2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9333,3</w:t>
            </w:r>
          </w:p>
        </w:tc>
        <w:tc>
          <w:tcPr>
            <w:tcW w:w="292" w:type="pct"/>
            <w:tcMar>
              <w:left w:w="57" w:type="dxa"/>
              <w:right w:w="57" w:type="dxa"/>
            </w:tcMar>
            <w:vAlign w:val="center"/>
          </w:tcPr>
          <w:p w14:paraId="600666B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8000,0</w:t>
            </w:r>
          </w:p>
        </w:tc>
        <w:tc>
          <w:tcPr>
            <w:tcW w:w="280" w:type="pct"/>
            <w:tcMar>
              <w:left w:w="57" w:type="dxa"/>
              <w:right w:w="57" w:type="dxa"/>
            </w:tcMar>
            <w:vAlign w:val="center"/>
          </w:tcPr>
          <w:p w14:paraId="709ED84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7000,0</w:t>
            </w:r>
          </w:p>
        </w:tc>
      </w:tr>
      <w:tr w:rsidR="00390D7A" w:rsidRPr="00B02457" w14:paraId="023DB9EE" w14:textId="77777777" w:rsidTr="002D2CD1">
        <w:tc>
          <w:tcPr>
            <w:tcW w:w="586" w:type="pct"/>
            <w:vMerge/>
          </w:tcPr>
          <w:p w14:paraId="7E25BA4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68517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50B39F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ABCC2B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6864FC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9AF5DB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7AACF7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EE67CA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1B48B390"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F1D6B4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6A8BBE9" w14:textId="77777777" w:rsidR="00390D7A" w:rsidRPr="00B02457" w:rsidRDefault="00390D7A" w:rsidP="004103B7">
            <w:pPr>
              <w:jc w:val="center"/>
              <w:rPr>
                <w:rFonts w:ascii="Times New Roman" w:hAnsi="Times New Roman" w:cs="Times New Roman"/>
                <w:sz w:val="18"/>
                <w:szCs w:val="18"/>
              </w:rPr>
            </w:pPr>
          </w:p>
        </w:tc>
      </w:tr>
      <w:tr w:rsidR="00390D7A" w:rsidRPr="00B02457" w14:paraId="5F42790A" w14:textId="77777777" w:rsidTr="002D2CD1">
        <w:tc>
          <w:tcPr>
            <w:tcW w:w="586" w:type="pct"/>
            <w:vMerge/>
          </w:tcPr>
          <w:p w14:paraId="1512A2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F497D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071A57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2E58CF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B5DA53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970AE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789883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23CB44C"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виконання робіт з капітального ремонту до запланованого в поточному періоді, %</w:t>
            </w:r>
          </w:p>
        </w:tc>
        <w:tc>
          <w:tcPr>
            <w:tcW w:w="293" w:type="pct"/>
            <w:tcMar>
              <w:left w:w="57" w:type="dxa"/>
              <w:right w:w="57" w:type="dxa"/>
            </w:tcMar>
            <w:vAlign w:val="center"/>
          </w:tcPr>
          <w:p w14:paraId="7DDDB8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3DFCE29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298E9DA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06B19752" w14:textId="77777777" w:rsidTr="002D2CD1">
        <w:tc>
          <w:tcPr>
            <w:tcW w:w="586" w:type="pct"/>
            <w:vMerge w:val="restart"/>
          </w:tcPr>
          <w:p w14:paraId="142A540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Забезпечення галузі культури та креативних індустрій </w:t>
            </w:r>
            <w:r w:rsidRPr="00B02457">
              <w:rPr>
                <w:rFonts w:ascii="Times New Roman" w:hAnsi="Times New Roman" w:cs="Times New Roman"/>
                <w:sz w:val="18"/>
                <w:szCs w:val="18"/>
              </w:rPr>
              <w:lastRenderedPageBreak/>
              <w:t>сучасною інфраструктурою</w:t>
            </w:r>
          </w:p>
        </w:tc>
        <w:tc>
          <w:tcPr>
            <w:tcW w:w="406" w:type="pct"/>
            <w:vMerge w:val="restart"/>
          </w:tcPr>
          <w:p w14:paraId="36E600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lastRenderedPageBreak/>
              <w:t xml:space="preserve">Оновлення наявних об’єктів культури у відповідності </w:t>
            </w:r>
            <w:r w:rsidRPr="00B02457">
              <w:rPr>
                <w:rFonts w:ascii="Times New Roman" w:hAnsi="Times New Roman" w:cs="Times New Roman"/>
                <w:sz w:val="18"/>
                <w:szCs w:val="18"/>
              </w:rPr>
              <w:lastRenderedPageBreak/>
              <w:t>до вимог часу</w:t>
            </w:r>
          </w:p>
        </w:tc>
        <w:tc>
          <w:tcPr>
            <w:tcW w:w="632" w:type="pct"/>
            <w:vMerge w:val="restart"/>
          </w:tcPr>
          <w:p w14:paraId="309D1AC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lastRenderedPageBreak/>
              <w:t>10.3. Реставрація та реабілітація з технічним переоснащенням і реконструкцією прибудови театрально-</w:t>
            </w:r>
            <w:r w:rsidRPr="00B02457">
              <w:rPr>
                <w:rFonts w:ascii="Times New Roman" w:hAnsi="Times New Roman" w:cs="Times New Roman"/>
                <w:sz w:val="18"/>
                <w:szCs w:val="18"/>
              </w:rPr>
              <w:lastRenderedPageBreak/>
              <w:t>видовищного закладу культури «Київський національний академічний театр оперети» на вул. Червоноармійській, 53/3 у Печерському районі м. Києва</w:t>
            </w:r>
          </w:p>
        </w:tc>
        <w:tc>
          <w:tcPr>
            <w:tcW w:w="361" w:type="pct"/>
            <w:vMerge w:val="restart"/>
          </w:tcPr>
          <w:p w14:paraId="16197A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2026–2027</w:t>
            </w:r>
          </w:p>
        </w:tc>
        <w:tc>
          <w:tcPr>
            <w:tcW w:w="498" w:type="pct"/>
            <w:vMerge w:val="restart"/>
          </w:tcPr>
          <w:p w14:paraId="6A8F4FC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w:t>
            </w:r>
            <w:r w:rsidRPr="00B02457">
              <w:rPr>
                <w:rFonts w:ascii="Times New Roman" w:hAnsi="Times New Roman" w:cs="Times New Roman"/>
                <w:sz w:val="18"/>
                <w:szCs w:val="18"/>
              </w:rPr>
              <w:lastRenderedPageBreak/>
              <w:t>(Київської міської державної адміністрації), театрально-видовищний заклад культури «Київський національний академічний театр оперети»</w:t>
            </w:r>
          </w:p>
        </w:tc>
        <w:tc>
          <w:tcPr>
            <w:tcW w:w="406" w:type="pct"/>
            <w:vMerge w:val="restart"/>
          </w:tcPr>
          <w:p w14:paraId="16F4CE1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Бюджет міста Києва</w:t>
            </w:r>
          </w:p>
        </w:tc>
        <w:tc>
          <w:tcPr>
            <w:tcW w:w="541" w:type="pct"/>
          </w:tcPr>
          <w:p w14:paraId="48938D7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61700,0</w:t>
            </w:r>
          </w:p>
        </w:tc>
        <w:tc>
          <w:tcPr>
            <w:tcW w:w="705" w:type="pct"/>
            <w:tcMar>
              <w:left w:w="57" w:type="dxa"/>
              <w:right w:w="57" w:type="dxa"/>
            </w:tcMar>
          </w:tcPr>
          <w:p w14:paraId="5FA7F0A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48C7A390"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DDA98F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62A0FEC" w14:textId="77777777" w:rsidR="00390D7A" w:rsidRPr="00B02457" w:rsidRDefault="00390D7A" w:rsidP="004103B7">
            <w:pPr>
              <w:jc w:val="center"/>
              <w:rPr>
                <w:rFonts w:ascii="Times New Roman" w:hAnsi="Times New Roman" w:cs="Times New Roman"/>
                <w:sz w:val="18"/>
                <w:szCs w:val="18"/>
              </w:rPr>
            </w:pPr>
          </w:p>
        </w:tc>
      </w:tr>
      <w:tr w:rsidR="00390D7A" w:rsidRPr="00B02457" w14:paraId="772AA1E5" w14:textId="77777777" w:rsidTr="002D2CD1">
        <w:tc>
          <w:tcPr>
            <w:tcW w:w="586" w:type="pct"/>
            <w:vMerge/>
          </w:tcPr>
          <w:p w14:paraId="6606DC4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3EB36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074E45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F697FE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D5BA84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53F8A5" w14:textId="77777777" w:rsidR="00390D7A" w:rsidRPr="00B02457" w:rsidRDefault="00390D7A" w:rsidP="004103B7">
            <w:pPr>
              <w:jc w:val="center"/>
              <w:rPr>
                <w:rFonts w:ascii="Times New Roman" w:hAnsi="Times New Roman" w:cs="Times New Roman"/>
                <w:sz w:val="18"/>
                <w:szCs w:val="18"/>
              </w:rPr>
            </w:pPr>
          </w:p>
        </w:tc>
        <w:tc>
          <w:tcPr>
            <w:tcW w:w="541" w:type="pct"/>
          </w:tcPr>
          <w:p w14:paraId="1076C30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21900,0</w:t>
            </w:r>
          </w:p>
        </w:tc>
        <w:tc>
          <w:tcPr>
            <w:tcW w:w="705" w:type="pct"/>
            <w:tcMar>
              <w:left w:w="57" w:type="dxa"/>
              <w:right w:w="57" w:type="dxa"/>
            </w:tcMar>
          </w:tcPr>
          <w:p w14:paraId="3724013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7B504F0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52F3F55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21900,0</w:t>
            </w:r>
          </w:p>
        </w:tc>
        <w:tc>
          <w:tcPr>
            <w:tcW w:w="280" w:type="pct"/>
            <w:tcMar>
              <w:left w:w="57" w:type="dxa"/>
              <w:right w:w="57" w:type="dxa"/>
            </w:tcMar>
            <w:vAlign w:val="center"/>
          </w:tcPr>
          <w:p w14:paraId="7418D1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39800,0</w:t>
            </w:r>
          </w:p>
        </w:tc>
      </w:tr>
      <w:tr w:rsidR="00390D7A" w:rsidRPr="00B02457" w14:paraId="3EDDF9DF" w14:textId="77777777" w:rsidTr="002D2CD1">
        <w:tc>
          <w:tcPr>
            <w:tcW w:w="586" w:type="pct"/>
            <w:vMerge/>
          </w:tcPr>
          <w:p w14:paraId="3991D29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48C33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47534E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F7C20D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803DF0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8FAEA4"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2E2B8BA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39800,0</w:t>
            </w:r>
          </w:p>
        </w:tc>
        <w:tc>
          <w:tcPr>
            <w:tcW w:w="705" w:type="pct"/>
            <w:tcMar>
              <w:left w:w="57" w:type="dxa"/>
              <w:right w:w="57" w:type="dxa"/>
            </w:tcMar>
          </w:tcPr>
          <w:p w14:paraId="5799DA8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4461BB8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464B46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66A1615" w14:textId="77777777" w:rsidR="00390D7A" w:rsidRPr="00B02457" w:rsidRDefault="00390D7A" w:rsidP="004103B7">
            <w:pPr>
              <w:jc w:val="center"/>
              <w:rPr>
                <w:rFonts w:ascii="Times New Roman" w:hAnsi="Times New Roman" w:cs="Times New Roman"/>
                <w:sz w:val="18"/>
                <w:szCs w:val="18"/>
              </w:rPr>
            </w:pPr>
          </w:p>
        </w:tc>
      </w:tr>
      <w:tr w:rsidR="00390D7A" w:rsidRPr="00B02457" w14:paraId="4AE878C3" w14:textId="77777777" w:rsidTr="002D2CD1">
        <w:tc>
          <w:tcPr>
            <w:tcW w:w="586" w:type="pct"/>
            <w:vMerge/>
          </w:tcPr>
          <w:p w14:paraId="64C7BC7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D964D5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A21E53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16323F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367319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8E6418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46D93F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AD1569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закладів, од.</w:t>
            </w:r>
          </w:p>
        </w:tc>
        <w:tc>
          <w:tcPr>
            <w:tcW w:w="865" w:type="pct"/>
            <w:gridSpan w:val="3"/>
            <w:tcMar>
              <w:left w:w="57" w:type="dxa"/>
              <w:right w:w="57" w:type="dxa"/>
            </w:tcMar>
            <w:vAlign w:val="center"/>
          </w:tcPr>
          <w:p w14:paraId="2BF4017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373D01C9" w14:textId="77777777" w:rsidTr="002D2CD1">
        <w:tc>
          <w:tcPr>
            <w:tcW w:w="586" w:type="pct"/>
            <w:vMerge/>
          </w:tcPr>
          <w:p w14:paraId="536D9E7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F651BF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4EE995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07C6FF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0DF879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62265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265BA0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39FC53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глядачів/ок, тис. осіб</w:t>
            </w:r>
          </w:p>
        </w:tc>
        <w:tc>
          <w:tcPr>
            <w:tcW w:w="293" w:type="pct"/>
            <w:tcMar>
              <w:left w:w="57" w:type="dxa"/>
              <w:right w:w="57" w:type="dxa"/>
            </w:tcMar>
            <w:vAlign w:val="center"/>
          </w:tcPr>
          <w:p w14:paraId="535D9AC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4908CA2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151,2</w:t>
            </w:r>
          </w:p>
        </w:tc>
        <w:tc>
          <w:tcPr>
            <w:tcW w:w="280" w:type="pct"/>
            <w:tcMar>
              <w:left w:w="57" w:type="dxa"/>
              <w:right w:w="57" w:type="dxa"/>
            </w:tcMar>
            <w:vAlign w:val="center"/>
          </w:tcPr>
          <w:p w14:paraId="713FCA3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154,0</w:t>
            </w:r>
          </w:p>
        </w:tc>
      </w:tr>
      <w:tr w:rsidR="00390D7A" w:rsidRPr="00B02457" w14:paraId="6448EFF1" w14:textId="77777777" w:rsidTr="002D2CD1">
        <w:tc>
          <w:tcPr>
            <w:tcW w:w="586" w:type="pct"/>
            <w:vMerge/>
          </w:tcPr>
          <w:p w14:paraId="3A7A4E3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11777C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C5B31C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190D43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C2A273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82F054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EEB4E2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421758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32A6633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439A83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2F6773C" w14:textId="77777777" w:rsidR="00390D7A" w:rsidRPr="00B02457" w:rsidRDefault="00390D7A" w:rsidP="004103B7">
            <w:pPr>
              <w:jc w:val="center"/>
              <w:rPr>
                <w:rFonts w:ascii="Times New Roman" w:hAnsi="Times New Roman" w:cs="Times New Roman"/>
                <w:sz w:val="18"/>
                <w:szCs w:val="18"/>
              </w:rPr>
            </w:pPr>
          </w:p>
        </w:tc>
      </w:tr>
      <w:tr w:rsidR="00390D7A" w:rsidRPr="00B02457" w14:paraId="46E0954C" w14:textId="77777777" w:rsidTr="002D2CD1">
        <w:tc>
          <w:tcPr>
            <w:tcW w:w="586" w:type="pct"/>
            <w:vMerge/>
          </w:tcPr>
          <w:p w14:paraId="5D29E4C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B3A027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7DE2E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77696E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B88E83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E41C2A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BD5428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F662848"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 xml:space="preserve">рівень виконання </w:t>
            </w:r>
            <w:r w:rsidRPr="00B02457">
              <w:rPr>
                <w:rFonts w:ascii="Times New Roman" w:hAnsi="Times New Roman" w:cs="Times New Roman"/>
                <w:sz w:val="18"/>
                <w:szCs w:val="18"/>
              </w:rPr>
              <w:t>до запланованого в поточному періоді</w:t>
            </w:r>
            <w:r w:rsidRPr="00B02457">
              <w:rPr>
                <w:rFonts w:ascii="Times New Roman" w:hAnsi="Times New Roman" w:cs="Times New Roman"/>
                <w:color w:val="000000"/>
                <w:sz w:val="18"/>
                <w:szCs w:val="18"/>
              </w:rPr>
              <w:t>, %</w:t>
            </w:r>
          </w:p>
        </w:tc>
        <w:tc>
          <w:tcPr>
            <w:tcW w:w="293" w:type="pct"/>
            <w:tcMar>
              <w:left w:w="57" w:type="dxa"/>
              <w:right w:w="57" w:type="dxa"/>
            </w:tcMar>
            <w:vAlign w:val="center"/>
          </w:tcPr>
          <w:p w14:paraId="1D2439E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11CF4F4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59204AC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747B8944" w14:textId="77777777" w:rsidTr="002D2CD1">
        <w:tc>
          <w:tcPr>
            <w:tcW w:w="586" w:type="pct"/>
            <w:vMerge/>
          </w:tcPr>
          <w:p w14:paraId="30CC4D8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C690A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4A920E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5F1E0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70F8E3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ACEC89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9F30E9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C82C138"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динаміка кількості глядачів/ок, %</w:t>
            </w:r>
          </w:p>
        </w:tc>
        <w:tc>
          <w:tcPr>
            <w:tcW w:w="293" w:type="pct"/>
            <w:tcMar>
              <w:left w:w="57" w:type="dxa"/>
              <w:right w:w="57" w:type="dxa"/>
            </w:tcMar>
            <w:vAlign w:val="center"/>
          </w:tcPr>
          <w:p w14:paraId="4F3B547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3223376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0C109D9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101,9</w:t>
            </w:r>
          </w:p>
        </w:tc>
      </w:tr>
      <w:tr w:rsidR="00390D7A" w:rsidRPr="00B02457" w14:paraId="7DB417F4" w14:textId="77777777" w:rsidTr="002D2CD1">
        <w:tc>
          <w:tcPr>
            <w:tcW w:w="586" w:type="pct"/>
            <w:vMerge w:val="restart"/>
          </w:tcPr>
          <w:p w14:paraId="424DF1D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43445E0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632" w:type="pct"/>
            <w:vMerge w:val="restart"/>
          </w:tcPr>
          <w:p w14:paraId="30D771C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10.4. Реставрація будівлі пам’ятки архітектури національного значення «Кенаса караїмська» на вул. Ярославів Вал, 7 у Шевченківському районі міста Києва</w:t>
            </w:r>
          </w:p>
        </w:tc>
        <w:tc>
          <w:tcPr>
            <w:tcW w:w="361" w:type="pct"/>
            <w:vMerge w:val="restart"/>
          </w:tcPr>
          <w:p w14:paraId="5435C81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2026–2027</w:t>
            </w:r>
          </w:p>
        </w:tc>
        <w:tc>
          <w:tcPr>
            <w:tcW w:w="498" w:type="pct"/>
            <w:vMerge w:val="restart"/>
          </w:tcPr>
          <w:p w14:paraId="2E494B6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4CDDB73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70CA467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16400,0</w:t>
            </w:r>
          </w:p>
        </w:tc>
        <w:tc>
          <w:tcPr>
            <w:tcW w:w="705" w:type="pct"/>
            <w:tcMar>
              <w:left w:w="57" w:type="dxa"/>
              <w:right w:w="57" w:type="dxa"/>
            </w:tcMar>
          </w:tcPr>
          <w:p w14:paraId="1AFE37BF"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color w:val="000000"/>
                <w:sz w:val="18"/>
                <w:szCs w:val="18"/>
              </w:rPr>
              <w:t>витрат:</w:t>
            </w:r>
          </w:p>
        </w:tc>
        <w:tc>
          <w:tcPr>
            <w:tcW w:w="293" w:type="pct"/>
            <w:tcMar>
              <w:left w:w="57" w:type="dxa"/>
              <w:right w:w="57" w:type="dxa"/>
            </w:tcMar>
            <w:vAlign w:val="center"/>
          </w:tcPr>
          <w:p w14:paraId="25AD5F3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72BCAF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615CF07" w14:textId="77777777" w:rsidR="00390D7A" w:rsidRPr="00B02457" w:rsidRDefault="00390D7A" w:rsidP="004103B7">
            <w:pPr>
              <w:jc w:val="center"/>
              <w:rPr>
                <w:rFonts w:ascii="Times New Roman" w:hAnsi="Times New Roman" w:cs="Times New Roman"/>
                <w:sz w:val="18"/>
                <w:szCs w:val="18"/>
              </w:rPr>
            </w:pPr>
          </w:p>
        </w:tc>
      </w:tr>
      <w:tr w:rsidR="00390D7A" w:rsidRPr="00B02457" w14:paraId="56E2ED72" w14:textId="77777777" w:rsidTr="002D2CD1">
        <w:tc>
          <w:tcPr>
            <w:tcW w:w="586" w:type="pct"/>
            <w:vMerge/>
          </w:tcPr>
          <w:p w14:paraId="0107F8B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DDF8F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3A5368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429EF1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7C601E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43A568" w14:textId="77777777" w:rsidR="00390D7A" w:rsidRPr="00B02457" w:rsidRDefault="00390D7A" w:rsidP="004103B7">
            <w:pPr>
              <w:jc w:val="center"/>
              <w:rPr>
                <w:rFonts w:ascii="Times New Roman" w:hAnsi="Times New Roman" w:cs="Times New Roman"/>
                <w:sz w:val="18"/>
                <w:szCs w:val="18"/>
              </w:rPr>
            </w:pPr>
          </w:p>
        </w:tc>
        <w:tc>
          <w:tcPr>
            <w:tcW w:w="541" w:type="pct"/>
          </w:tcPr>
          <w:p w14:paraId="482D39E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15000,0</w:t>
            </w:r>
          </w:p>
        </w:tc>
        <w:tc>
          <w:tcPr>
            <w:tcW w:w="705" w:type="pct"/>
            <w:tcMar>
              <w:left w:w="57" w:type="dxa"/>
              <w:right w:w="57" w:type="dxa"/>
            </w:tcMar>
          </w:tcPr>
          <w:p w14:paraId="0A12684C"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обсяг видатків, тис. грн</w:t>
            </w:r>
          </w:p>
        </w:tc>
        <w:tc>
          <w:tcPr>
            <w:tcW w:w="293" w:type="pct"/>
            <w:tcMar>
              <w:left w:w="57" w:type="dxa"/>
              <w:right w:w="57" w:type="dxa"/>
            </w:tcMar>
            <w:vAlign w:val="center"/>
          </w:tcPr>
          <w:p w14:paraId="7F37F33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207B5DE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15000,0</w:t>
            </w:r>
          </w:p>
        </w:tc>
        <w:tc>
          <w:tcPr>
            <w:tcW w:w="280" w:type="pct"/>
            <w:tcMar>
              <w:left w:w="57" w:type="dxa"/>
              <w:right w:w="57" w:type="dxa"/>
            </w:tcMar>
            <w:vAlign w:val="center"/>
          </w:tcPr>
          <w:p w14:paraId="37CD37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1400,0</w:t>
            </w:r>
          </w:p>
        </w:tc>
      </w:tr>
      <w:tr w:rsidR="00390D7A" w:rsidRPr="00B02457" w14:paraId="59E3BC21" w14:textId="77777777" w:rsidTr="002D2CD1">
        <w:tc>
          <w:tcPr>
            <w:tcW w:w="586" w:type="pct"/>
            <w:vMerge/>
          </w:tcPr>
          <w:p w14:paraId="5ABC01C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99E426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766725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03C3B8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1C3B8E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C99451E"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0EFD698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1400,0</w:t>
            </w:r>
          </w:p>
        </w:tc>
        <w:tc>
          <w:tcPr>
            <w:tcW w:w="705" w:type="pct"/>
            <w:tcMar>
              <w:left w:w="57" w:type="dxa"/>
              <w:right w:w="57" w:type="dxa"/>
            </w:tcMar>
          </w:tcPr>
          <w:p w14:paraId="2AC5A9B9"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color w:val="000000"/>
                <w:sz w:val="18"/>
                <w:szCs w:val="18"/>
              </w:rPr>
              <w:t>продукту:</w:t>
            </w:r>
          </w:p>
        </w:tc>
        <w:tc>
          <w:tcPr>
            <w:tcW w:w="293" w:type="pct"/>
            <w:tcMar>
              <w:left w:w="57" w:type="dxa"/>
              <w:right w:w="57" w:type="dxa"/>
            </w:tcMar>
            <w:vAlign w:val="center"/>
          </w:tcPr>
          <w:p w14:paraId="7C0CDD9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49E03B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D0026F8" w14:textId="77777777" w:rsidR="00390D7A" w:rsidRPr="00B02457" w:rsidRDefault="00390D7A" w:rsidP="004103B7">
            <w:pPr>
              <w:jc w:val="center"/>
              <w:rPr>
                <w:rFonts w:ascii="Times New Roman" w:hAnsi="Times New Roman" w:cs="Times New Roman"/>
                <w:sz w:val="18"/>
                <w:szCs w:val="18"/>
              </w:rPr>
            </w:pPr>
          </w:p>
        </w:tc>
      </w:tr>
      <w:tr w:rsidR="00390D7A" w:rsidRPr="00B02457" w14:paraId="7182764C" w14:textId="77777777" w:rsidTr="002D2CD1">
        <w:tc>
          <w:tcPr>
            <w:tcW w:w="586" w:type="pct"/>
            <w:vMerge/>
          </w:tcPr>
          <w:p w14:paraId="10B5152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DF8765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FE0E24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1550B7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6A4C57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394BA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317968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AF6FC4E"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кількість об’єктів</w:t>
            </w:r>
          </w:p>
        </w:tc>
        <w:tc>
          <w:tcPr>
            <w:tcW w:w="865" w:type="pct"/>
            <w:gridSpan w:val="3"/>
            <w:tcMar>
              <w:left w:w="57" w:type="dxa"/>
              <w:right w:w="57" w:type="dxa"/>
            </w:tcMar>
            <w:vAlign w:val="center"/>
          </w:tcPr>
          <w:p w14:paraId="203A23F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797E3687" w14:textId="77777777" w:rsidTr="002D2CD1">
        <w:tc>
          <w:tcPr>
            <w:tcW w:w="586" w:type="pct"/>
            <w:vMerge/>
          </w:tcPr>
          <w:p w14:paraId="35012AF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D9E1D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9B9604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AF4A9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ACDC26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A69AD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C8F0C4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6D63E3B"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741E39B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69A25D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2AA474E" w14:textId="77777777" w:rsidR="00390D7A" w:rsidRPr="00B02457" w:rsidRDefault="00390D7A" w:rsidP="004103B7">
            <w:pPr>
              <w:jc w:val="center"/>
              <w:rPr>
                <w:rFonts w:ascii="Times New Roman" w:hAnsi="Times New Roman" w:cs="Times New Roman"/>
                <w:sz w:val="18"/>
                <w:szCs w:val="18"/>
              </w:rPr>
            </w:pPr>
          </w:p>
        </w:tc>
      </w:tr>
      <w:tr w:rsidR="00390D7A" w:rsidRPr="00B02457" w14:paraId="77CDB870" w14:textId="77777777" w:rsidTr="002D2CD1">
        <w:tc>
          <w:tcPr>
            <w:tcW w:w="586" w:type="pct"/>
            <w:vMerge/>
          </w:tcPr>
          <w:p w14:paraId="79FEC5E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FB790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35DCA7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02E274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A5B10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85121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C14C1B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357975D"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середні витрати на будівництво 1 об’єкту, тис. грн</w:t>
            </w:r>
          </w:p>
        </w:tc>
        <w:tc>
          <w:tcPr>
            <w:tcW w:w="293" w:type="pct"/>
            <w:tcMar>
              <w:left w:w="57" w:type="dxa"/>
              <w:right w:w="57" w:type="dxa"/>
            </w:tcMar>
            <w:vAlign w:val="center"/>
          </w:tcPr>
          <w:p w14:paraId="1256B29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230D07B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15000,0</w:t>
            </w:r>
          </w:p>
        </w:tc>
        <w:tc>
          <w:tcPr>
            <w:tcW w:w="280" w:type="pct"/>
            <w:tcMar>
              <w:left w:w="57" w:type="dxa"/>
              <w:right w:w="57" w:type="dxa"/>
            </w:tcMar>
            <w:vAlign w:val="center"/>
          </w:tcPr>
          <w:p w14:paraId="45EEDE2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1400,0</w:t>
            </w:r>
          </w:p>
        </w:tc>
      </w:tr>
      <w:tr w:rsidR="00390D7A" w:rsidRPr="00B02457" w14:paraId="2B230C18" w14:textId="77777777" w:rsidTr="002D2CD1">
        <w:tc>
          <w:tcPr>
            <w:tcW w:w="586" w:type="pct"/>
            <w:vMerge/>
          </w:tcPr>
          <w:p w14:paraId="2A298FF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78479C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041987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F831C1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3DA93A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5F1EB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32B5E4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1CBA76D"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6CE2C2D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2596C1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B94EBB3" w14:textId="77777777" w:rsidR="00390D7A" w:rsidRPr="00B02457" w:rsidRDefault="00390D7A" w:rsidP="004103B7">
            <w:pPr>
              <w:jc w:val="center"/>
              <w:rPr>
                <w:rFonts w:ascii="Times New Roman" w:hAnsi="Times New Roman" w:cs="Times New Roman"/>
                <w:sz w:val="18"/>
                <w:szCs w:val="18"/>
              </w:rPr>
            </w:pPr>
          </w:p>
        </w:tc>
      </w:tr>
      <w:tr w:rsidR="00390D7A" w:rsidRPr="00B02457" w14:paraId="69F7A267" w14:textId="77777777" w:rsidTr="002D2CD1">
        <w:tc>
          <w:tcPr>
            <w:tcW w:w="586" w:type="pct"/>
            <w:vMerge/>
          </w:tcPr>
          <w:p w14:paraId="7A93B4E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9101D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900D78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059D70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19BC23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F77D16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2A8AF6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C5D3C6F"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будівельної готовності, %</w:t>
            </w:r>
          </w:p>
        </w:tc>
        <w:tc>
          <w:tcPr>
            <w:tcW w:w="293" w:type="pct"/>
            <w:tcMar>
              <w:left w:w="57" w:type="dxa"/>
              <w:right w:w="57" w:type="dxa"/>
            </w:tcMar>
            <w:vAlign w:val="center"/>
          </w:tcPr>
          <w:p w14:paraId="4FE4558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05B0EDFD" w14:textId="77777777" w:rsidR="00390D7A" w:rsidRPr="00B02457" w:rsidRDefault="00390D7A" w:rsidP="004103B7">
            <w:pPr>
              <w:jc w:val="center"/>
              <w:rPr>
                <w:rFonts w:ascii="Times New Roman" w:hAnsi="Times New Roman" w:cs="Times New Roman"/>
                <w:color w:val="FF0000"/>
                <w:sz w:val="18"/>
                <w:szCs w:val="18"/>
                <w:highlight w:val="yellow"/>
              </w:rPr>
            </w:pPr>
            <w:r w:rsidRPr="00B02457">
              <w:rPr>
                <w:rFonts w:ascii="Times New Roman" w:hAnsi="Times New Roman" w:cs="Times New Roman"/>
                <w:sz w:val="18"/>
                <w:szCs w:val="18"/>
              </w:rPr>
              <w:t>91,5</w:t>
            </w:r>
          </w:p>
        </w:tc>
        <w:tc>
          <w:tcPr>
            <w:tcW w:w="280" w:type="pct"/>
            <w:tcMar>
              <w:left w:w="57" w:type="dxa"/>
              <w:right w:w="57" w:type="dxa"/>
            </w:tcMar>
            <w:vAlign w:val="center"/>
          </w:tcPr>
          <w:p w14:paraId="6FA6B84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11283F63" w14:textId="77777777" w:rsidTr="002D2CD1">
        <w:tc>
          <w:tcPr>
            <w:tcW w:w="586" w:type="pct"/>
            <w:vMerge w:val="restart"/>
          </w:tcPr>
          <w:p w14:paraId="5C1E2EF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0CFBD87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632" w:type="pct"/>
            <w:vMerge w:val="restart"/>
          </w:tcPr>
          <w:p w14:paraId="34AC7CA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10.5. Реставрація та пристосування будинку № 5 на вул. Дегтярівській Шевченківського району міста Києва під комунальний «Театрально-видовищний заклад культури «Київська мала опера»</w:t>
            </w:r>
          </w:p>
        </w:tc>
        <w:tc>
          <w:tcPr>
            <w:tcW w:w="361" w:type="pct"/>
            <w:vMerge w:val="restart"/>
          </w:tcPr>
          <w:p w14:paraId="58365B8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3861E32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театрально-видовищний заклад культури «Київська мала опера»</w:t>
            </w:r>
          </w:p>
        </w:tc>
        <w:tc>
          <w:tcPr>
            <w:tcW w:w="406" w:type="pct"/>
            <w:vMerge w:val="restart"/>
          </w:tcPr>
          <w:p w14:paraId="1E53D68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Бюджет міста Києва</w:t>
            </w:r>
          </w:p>
        </w:tc>
        <w:tc>
          <w:tcPr>
            <w:tcW w:w="541" w:type="pct"/>
          </w:tcPr>
          <w:p w14:paraId="115931C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80000,0</w:t>
            </w:r>
          </w:p>
        </w:tc>
        <w:tc>
          <w:tcPr>
            <w:tcW w:w="705" w:type="pct"/>
            <w:tcMar>
              <w:left w:w="57" w:type="dxa"/>
              <w:right w:w="57" w:type="dxa"/>
            </w:tcMar>
          </w:tcPr>
          <w:p w14:paraId="25D7CFD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634CA96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F0B561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0F1A3DD" w14:textId="77777777" w:rsidR="00390D7A" w:rsidRPr="00B02457" w:rsidRDefault="00390D7A" w:rsidP="004103B7">
            <w:pPr>
              <w:jc w:val="center"/>
              <w:rPr>
                <w:rFonts w:ascii="Times New Roman" w:hAnsi="Times New Roman" w:cs="Times New Roman"/>
                <w:sz w:val="18"/>
                <w:szCs w:val="18"/>
              </w:rPr>
            </w:pPr>
          </w:p>
        </w:tc>
      </w:tr>
      <w:tr w:rsidR="00390D7A" w:rsidRPr="00B02457" w14:paraId="7648DBAD" w14:textId="77777777" w:rsidTr="002D2CD1">
        <w:tc>
          <w:tcPr>
            <w:tcW w:w="586" w:type="pct"/>
            <w:vMerge/>
          </w:tcPr>
          <w:p w14:paraId="5014743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BBBEF4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3D7233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F6F36E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899CC5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F4083E3" w14:textId="77777777" w:rsidR="00390D7A" w:rsidRPr="00B02457" w:rsidRDefault="00390D7A" w:rsidP="004103B7">
            <w:pPr>
              <w:jc w:val="center"/>
              <w:rPr>
                <w:rFonts w:ascii="Times New Roman" w:hAnsi="Times New Roman" w:cs="Times New Roman"/>
                <w:sz w:val="18"/>
                <w:szCs w:val="18"/>
              </w:rPr>
            </w:pPr>
          </w:p>
        </w:tc>
        <w:tc>
          <w:tcPr>
            <w:tcW w:w="541" w:type="pct"/>
          </w:tcPr>
          <w:p w14:paraId="79107F5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40000,0</w:t>
            </w:r>
          </w:p>
        </w:tc>
        <w:tc>
          <w:tcPr>
            <w:tcW w:w="705" w:type="pct"/>
            <w:tcMar>
              <w:left w:w="57" w:type="dxa"/>
              <w:right w:w="57" w:type="dxa"/>
            </w:tcMar>
          </w:tcPr>
          <w:p w14:paraId="08F231A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4E68AA7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2060714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40000,0</w:t>
            </w:r>
          </w:p>
        </w:tc>
        <w:tc>
          <w:tcPr>
            <w:tcW w:w="280" w:type="pct"/>
            <w:tcMar>
              <w:left w:w="57" w:type="dxa"/>
              <w:right w:w="57" w:type="dxa"/>
            </w:tcMar>
            <w:vAlign w:val="center"/>
          </w:tcPr>
          <w:p w14:paraId="2EE730D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40000,0</w:t>
            </w:r>
          </w:p>
        </w:tc>
      </w:tr>
      <w:tr w:rsidR="00390D7A" w:rsidRPr="00B02457" w14:paraId="51C75F0F" w14:textId="77777777" w:rsidTr="002D2CD1">
        <w:tc>
          <w:tcPr>
            <w:tcW w:w="586" w:type="pct"/>
            <w:vMerge/>
          </w:tcPr>
          <w:p w14:paraId="6420718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B1629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F1F834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FB5D5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43958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7157960"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0DDE4CB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40000,0</w:t>
            </w:r>
          </w:p>
        </w:tc>
        <w:tc>
          <w:tcPr>
            <w:tcW w:w="705" w:type="pct"/>
            <w:tcMar>
              <w:left w:w="57" w:type="dxa"/>
              <w:right w:w="57" w:type="dxa"/>
            </w:tcMar>
          </w:tcPr>
          <w:p w14:paraId="2430DCAC"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r w:rsidRPr="00B02457">
              <w:rPr>
                <w:rFonts w:ascii="Times New Roman" w:hAnsi="Times New Roman" w:cs="Times New Roman"/>
                <w:sz w:val="18"/>
                <w:szCs w:val="18"/>
              </w:rPr>
              <w:br/>
              <w:t>кількість об’єктів</w:t>
            </w:r>
          </w:p>
        </w:tc>
        <w:tc>
          <w:tcPr>
            <w:tcW w:w="865" w:type="pct"/>
            <w:gridSpan w:val="3"/>
            <w:tcMar>
              <w:left w:w="57" w:type="dxa"/>
              <w:right w:w="57" w:type="dxa"/>
            </w:tcMar>
            <w:vAlign w:val="center"/>
          </w:tcPr>
          <w:p w14:paraId="018E791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0F1C5556" w14:textId="77777777" w:rsidTr="002D2CD1">
        <w:tc>
          <w:tcPr>
            <w:tcW w:w="586" w:type="pct"/>
            <w:vMerge/>
          </w:tcPr>
          <w:p w14:paraId="6896B32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63589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649D9D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A36F03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8AB138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619D55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819A77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B3A8A05" w14:textId="530D0404"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ефективності:</w:t>
            </w:r>
            <w:r w:rsidRPr="00B02457">
              <w:rPr>
                <w:rFonts w:ascii="Times New Roman" w:hAnsi="Times New Roman" w:cs="Times New Roman"/>
                <w:sz w:val="18"/>
                <w:szCs w:val="18"/>
              </w:rPr>
              <w:br/>
              <w:t>середні витрати на будівництво</w:t>
            </w:r>
            <w:r w:rsidR="006741F1">
              <w:rPr>
                <w:rFonts w:ascii="Times New Roman" w:hAnsi="Times New Roman" w:cs="Times New Roman"/>
                <w:sz w:val="18"/>
                <w:szCs w:val="18"/>
              </w:rPr>
              <w:t xml:space="preserve"> </w:t>
            </w:r>
            <w:r w:rsidRPr="00B02457">
              <w:rPr>
                <w:rFonts w:ascii="Times New Roman" w:hAnsi="Times New Roman" w:cs="Times New Roman"/>
                <w:sz w:val="18"/>
                <w:szCs w:val="18"/>
              </w:rPr>
              <w:t>1 об’єкта, тис. грн</w:t>
            </w:r>
          </w:p>
        </w:tc>
        <w:tc>
          <w:tcPr>
            <w:tcW w:w="293" w:type="pct"/>
            <w:tcMar>
              <w:left w:w="57" w:type="dxa"/>
              <w:right w:w="57" w:type="dxa"/>
            </w:tcMar>
            <w:vAlign w:val="center"/>
          </w:tcPr>
          <w:p w14:paraId="3FCDE37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589B492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40000,0</w:t>
            </w:r>
          </w:p>
        </w:tc>
        <w:tc>
          <w:tcPr>
            <w:tcW w:w="280" w:type="pct"/>
            <w:tcMar>
              <w:left w:w="57" w:type="dxa"/>
              <w:right w:w="57" w:type="dxa"/>
            </w:tcMar>
            <w:vAlign w:val="center"/>
          </w:tcPr>
          <w:p w14:paraId="58534F7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40000,0</w:t>
            </w:r>
          </w:p>
        </w:tc>
      </w:tr>
      <w:tr w:rsidR="00390D7A" w:rsidRPr="00B02457" w14:paraId="53AF3724" w14:textId="77777777" w:rsidTr="002D2CD1">
        <w:tc>
          <w:tcPr>
            <w:tcW w:w="586" w:type="pct"/>
            <w:vMerge/>
          </w:tcPr>
          <w:p w14:paraId="4D02743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230859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A81F37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66698D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01495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6675A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2BD521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4038AA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76EA44E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4638E1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A4EFF91" w14:textId="77777777" w:rsidR="00390D7A" w:rsidRPr="00B02457" w:rsidRDefault="00390D7A" w:rsidP="004103B7">
            <w:pPr>
              <w:jc w:val="center"/>
              <w:rPr>
                <w:rFonts w:ascii="Times New Roman" w:hAnsi="Times New Roman" w:cs="Times New Roman"/>
                <w:sz w:val="18"/>
                <w:szCs w:val="18"/>
              </w:rPr>
            </w:pPr>
          </w:p>
        </w:tc>
      </w:tr>
      <w:tr w:rsidR="00390D7A" w:rsidRPr="00B02457" w14:paraId="22BCC1A6" w14:textId="77777777" w:rsidTr="002D2CD1">
        <w:tc>
          <w:tcPr>
            <w:tcW w:w="586" w:type="pct"/>
            <w:vMerge/>
          </w:tcPr>
          <w:p w14:paraId="03E3354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E7F861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D46E02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312889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0FFBA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36F35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823169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5279174"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 xml:space="preserve">рівень виконання робіт </w:t>
            </w:r>
            <w:r w:rsidRPr="00B02457">
              <w:rPr>
                <w:rFonts w:ascii="Times New Roman" w:hAnsi="Times New Roman" w:cs="Times New Roman"/>
                <w:sz w:val="18"/>
                <w:szCs w:val="18"/>
              </w:rPr>
              <w:t>до запланованого в поточному періоді</w:t>
            </w:r>
            <w:r w:rsidRPr="00B02457">
              <w:rPr>
                <w:rFonts w:ascii="Times New Roman" w:hAnsi="Times New Roman" w:cs="Times New Roman"/>
                <w:color w:val="000000"/>
                <w:sz w:val="18"/>
                <w:szCs w:val="18"/>
              </w:rPr>
              <w:t>, %</w:t>
            </w:r>
          </w:p>
        </w:tc>
        <w:tc>
          <w:tcPr>
            <w:tcW w:w="293" w:type="pct"/>
            <w:tcMar>
              <w:left w:w="57" w:type="dxa"/>
              <w:right w:w="57" w:type="dxa"/>
            </w:tcMar>
            <w:vAlign w:val="center"/>
          </w:tcPr>
          <w:p w14:paraId="4A03D1C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w:t>
            </w:r>
          </w:p>
        </w:tc>
        <w:tc>
          <w:tcPr>
            <w:tcW w:w="292" w:type="pct"/>
            <w:tcMar>
              <w:left w:w="57" w:type="dxa"/>
              <w:right w:w="57" w:type="dxa"/>
            </w:tcMar>
            <w:vAlign w:val="center"/>
          </w:tcPr>
          <w:p w14:paraId="0F929EF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06E88ED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620C9501" w14:textId="77777777" w:rsidTr="002D2CD1">
        <w:tc>
          <w:tcPr>
            <w:tcW w:w="586" w:type="pct"/>
            <w:vMerge w:val="restart"/>
          </w:tcPr>
          <w:p w14:paraId="3E5DB43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Забезпечення галузі культури та креативних індустрій </w:t>
            </w:r>
            <w:r w:rsidRPr="00B02457">
              <w:rPr>
                <w:rFonts w:ascii="Times New Roman" w:hAnsi="Times New Roman" w:cs="Times New Roman"/>
                <w:color w:val="000000"/>
                <w:sz w:val="18"/>
                <w:szCs w:val="18"/>
              </w:rPr>
              <w:lastRenderedPageBreak/>
              <w:t>сучасною інфраструктурою</w:t>
            </w:r>
          </w:p>
        </w:tc>
        <w:tc>
          <w:tcPr>
            <w:tcW w:w="406" w:type="pct"/>
            <w:vMerge w:val="restart"/>
          </w:tcPr>
          <w:p w14:paraId="2BD7F46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 xml:space="preserve">Оновлення наявних об’єктів культури у </w:t>
            </w:r>
            <w:r w:rsidRPr="00B02457">
              <w:rPr>
                <w:rFonts w:ascii="Times New Roman" w:hAnsi="Times New Roman" w:cs="Times New Roman"/>
                <w:color w:val="000000"/>
                <w:sz w:val="18"/>
                <w:szCs w:val="18"/>
              </w:rPr>
              <w:lastRenderedPageBreak/>
              <w:t>відповідності до вимог часу</w:t>
            </w:r>
          </w:p>
        </w:tc>
        <w:tc>
          <w:tcPr>
            <w:tcW w:w="632" w:type="pct"/>
            <w:vMerge w:val="restart"/>
          </w:tcPr>
          <w:p w14:paraId="16C708E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 xml:space="preserve">10.6. Реставрація будинків 12-а, 12-б, 14-а, 14-б на вул. Мала Житомирська (міські </w:t>
            </w:r>
            <w:r w:rsidRPr="00B02457">
              <w:rPr>
                <w:rFonts w:ascii="Times New Roman" w:hAnsi="Times New Roman" w:cs="Times New Roman"/>
                <w:color w:val="000000"/>
                <w:sz w:val="18"/>
                <w:szCs w:val="18"/>
              </w:rPr>
              <w:lastRenderedPageBreak/>
              <w:t>садиби О. Мурашка) у Шевченківському районі міста Києва (першочергові протиаварійні роботи)</w:t>
            </w:r>
          </w:p>
        </w:tc>
        <w:tc>
          <w:tcPr>
            <w:tcW w:w="361" w:type="pct"/>
            <w:vMerge w:val="restart"/>
          </w:tcPr>
          <w:p w14:paraId="6CAC58D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2025–2027</w:t>
            </w:r>
          </w:p>
        </w:tc>
        <w:tc>
          <w:tcPr>
            <w:tcW w:w="498" w:type="pct"/>
            <w:vMerge w:val="restart"/>
          </w:tcPr>
          <w:p w14:paraId="2AD8CCF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 xml:space="preserve">Департамент культури виконавчого органу Київської </w:t>
            </w:r>
            <w:r w:rsidRPr="00B02457">
              <w:rPr>
                <w:rFonts w:ascii="Times New Roman" w:hAnsi="Times New Roman" w:cs="Times New Roman"/>
                <w:color w:val="000000"/>
                <w:sz w:val="18"/>
                <w:szCs w:val="18"/>
              </w:rPr>
              <w:lastRenderedPageBreak/>
              <w:t>міської ради (Київської міської державної адміністрації)</w:t>
            </w:r>
          </w:p>
        </w:tc>
        <w:tc>
          <w:tcPr>
            <w:tcW w:w="406" w:type="pct"/>
            <w:vMerge w:val="restart"/>
          </w:tcPr>
          <w:p w14:paraId="5A3B83E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Бюджет міста Києва</w:t>
            </w:r>
          </w:p>
        </w:tc>
        <w:tc>
          <w:tcPr>
            <w:tcW w:w="541" w:type="pct"/>
          </w:tcPr>
          <w:p w14:paraId="384132C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14000,0</w:t>
            </w:r>
          </w:p>
        </w:tc>
        <w:tc>
          <w:tcPr>
            <w:tcW w:w="705" w:type="pct"/>
            <w:tcMar>
              <w:left w:w="57" w:type="dxa"/>
              <w:right w:w="57" w:type="dxa"/>
            </w:tcMar>
          </w:tcPr>
          <w:p w14:paraId="3844E22B"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45A54D1C" w14:textId="77777777" w:rsidR="00390D7A" w:rsidRPr="00B02457" w:rsidRDefault="00390D7A" w:rsidP="004103B7">
            <w:pPr>
              <w:jc w:val="center"/>
              <w:rPr>
                <w:rFonts w:ascii="Times New Roman" w:hAnsi="Times New Roman" w:cs="Times New Roman"/>
                <w:color w:val="000000"/>
                <w:sz w:val="18"/>
                <w:szCs w:val="18"/>
              </w:rPr>
            </w:pPr>
          </w:p>
        </w:tc>
        <w:tc>
          <w:tcPr>
            <w:tcW w:w="292" w:type="pct"/>
            <w:tcMar>
              <w:left w:w="57" w:type="dxa"/>
              <w:right w:w="57" w:type="dxa"/>
            </w:tcMar>
            <w:vAlign w:val="center"/>
          </w:tcPr>
          <w:p w14:paraId="718BFB9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23EE60F" w14:textId="77777777" w:rsidR="00390D7A" w:rsidRPr="00B02457" w:rsidRDefault="00390D7A" w:rsidP="004103B7">
            <w:pPr>
              <w:jc w:val="center"/>
              <w:rPr>
                <w:rFonts w:ascii="Times New Roman" w:hAnsi="Times New Roman" w:cs="Times New Roman"/>
                <w:sz w:val="18"/>
                <w:szCs w:val="18"/>
              </w:rPr>
            </w:pPr>
          </w:p>
        </w:tc>
      </w:tr>
      <w:tr w:rsidR="00390D7A" w:rsidRPr="00B02457" w14:paraId="1C606702" w14:textId="77777777" w:rsidTr="002D2CD1">
        <w:tc>
          <w:tcPr>
            <w:tcW w:w="586" w:type="pct"/>
            <w:vMerge/>
          </w:tcPr>
          <w:p w14:paraId="17BD331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05E9AA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85FDE9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0EA621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AC1675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8A658F0" w14:textId="77777777" w:rsidR="00390D7A" w:rsidRPr="00B02457" w:rsidRDefault="00390D7A" w:rsidP="004103B7">
            <w:pPr>
              <w:jc w:val="center"/>
              <w:rPr>
                <w:rFonts w:ascii="Times New Roman" w:hAnsi="Times New Roman" w:cs="Times New Roman"/>
                <w:sz w:val="18"/>
                <w:szCs w:val="18"/>
              </w:rPr>
            </w:pPr>
          </w:p>
        </w:tc>
        <w:tc>
          <w:tcPr>
            <w:tcW w:w="541" w:type="pct"/>
          </w:tcPr>
          <w:p w14:paraId="40AEAAF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12000,0</w:t>
            </w:r>
          </w:p>
        </w:tc>
        <w:tc>
          <w:tcPr>
            <w:tcW w:w="705" w:type="pct"/>
            <w:tcMar>
              <w:left w:w="57" w:type="dxa"/>
              <w:right w:w="57" w:type="dxa"/>
            </w:tcMar>
          </w:tcPr>
          <w:p w14:paraId="07E2371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C67B038"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00DFFF6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12000,0</w:t>
            </w:r>
          </w:p>
        </w:tc>
        <w:tc>
          <w:tcPr>
            <w:tcW w:w="280" w:type="pct"/>
            <w:tcMar>
              <w:left w:w="57" w:type="dxa"/>
              <w:right w:w="57" w:type="dxa"/>
            </w:tcMar>
            <w:vAlign w:val="center"/>
          </w:tcPr>
          <w:p w14:paraId="2C56E37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w:t>
            </w:r>
          </w:p>
        </w:tc>
      </w:tr>
      <w:tr w:rsidR="00390D7A" w:rsidRPr="00B02457" w14:paraId="06BC94D0" w14:textId="77777777" w:rsidTr="002D2CD1">
        <w:tc>
          <w:tcPr>
            <w:tcW w:w="586" w:type="pct"/>
            <w:vMerge/>
          </w:tcPr>
          <w:p w14:paraId="395C677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FB31F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7B8A32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157E18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373505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DD9C61"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35C5047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2000,0</w:t>
            </w:r>
          </w:p>
        </w:tc>
        <w:tc>
          <w:tcPr>
            <w:tcW w:w="705" w:type="pct"/>
            <w:tcMar>
              <w:left w:w="57" w:type="dxa"/>
              <w:right w:w="57" w:type="dxa"/>
            </w:tcMar>
          </w:tcPr>
          <w:p w14:paraId="6248164D"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28C6B1B" w14:textId="77777777" w:rsidR="00390D7A" w:rsidRPr="00B02457" w:rsidRDefault="00390D7A" w:rsidP="004103B7">
            <w:pPr>
              <w:jc w:val="center"/>
              <w:rPr>
                <w:rFonts w:ascii="Times New Roman" w:hAnsi="Times New Roman" w:cs="Times New Roman"/>
                <w:color w:val="000000"/>
                <w:sz w:val="18"/>
                <w:szCs w:val="18"/>
              </w:rPr>
            </w:pPr>
          </w:p>
        </w:tc>
        <w:tc>
          <w:tcPr>
            <w:tcW w:w="292" w:type="pct"/>
            <w:tcMar>
              <w:left w:w="57" w:type="dxa"/>
              <w:right w:w="57" w:type="dxa"/>
            </w:tcMar>
            <w:vAlign w:val="center"/>
          </w:tcPr>
          <w:p w14:paraId="5FF5AA3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E8F33A1" w14:textId="77777777" w:rsidR="00390D7A" w:rsidRPr="00B02457" w:rsidRDefault="00390D7A" w:rsidP="004103B7">
            <w:pPr>
              <w:jc w:val="center"/>
              <w:rPr>
                <w:rFonts w:ascii="Times New Roman" w:hAnsi="Times New Roman" w:cs="Times New Roman"/>
                <w:sz w:val="18"/>
                <w:szCs w:val="18"/>
              </w:rPr>
            </w:pPr>
          </w:p>
        </w:tc>
      </w:tr>
      <w:tr w:rsidR="00390D7A" w:rsidRPr="00B02457" w14:paraId="53B0E463" w14:textId="77777777" w:rsidTr="002D2CD1">
        <w:tc>
          <w:tcPr>
            <w:tcW w:w="586" w:type="pct"/>
            <w:vMerge/>
          </w:tcPr>
          <w:p w14:paraId="0BA5A3A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C83874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CE940D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B69BC7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2710AA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B3BE6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B9C65A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9F4E1FA"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закладів, од.</w:t>
            </w:r>
          </w:p>
        </w:tc>
        <w:tc>
          <w:tcPr>
            <w:tcW w:w="865" w:type="pct"/>
            <w:gridSpan w:val="3"/>
            <w:tcMar>
              <w:left w:w="57" w:type="dxa"/>
              <w:right w:w="57" w:type="dxa"/>
            </w:tcMar>
            <w:vAlign w:val="center"/>
          </w:tcPr>
          <w:p w14:paraId="728E2F1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60274492" w14:textId="77777777" w:rsidTr="002D2CD1">
        <w:tc>
          <w:tcPr>
            <w:tcW w:w="586" w:type="pct"/>
            <w:vMerge/>
          </w:tcPr>
          <w:p w14:paraId="443686C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DE425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A3AB3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0ED46D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9C2528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EE420D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0CD9DD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B2C4B77"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1D580DB1" w14:textId="77777777" w:rsidR="00390D7A" w:rsidRPr="00B02457" w:rsidRDefault="00390D7A" w:rsidP="004103B7">
            <w:pPr>
              <w:jc w:val="center"/>
              <w:rPr>
                <w:rFonts w:ascii="Times New Roman" w:hAnsi="Times New Roman" w:cs="Times New Roman"/>
                <w:color w:val="000000"/>
                <w:sz w:val="18"/>
                <w:szCs w:val="18"/>
              </w:rPr>
            </w:pPr>
          </w:p>
        </w:tc>
        <w:tc>
          <w:tcPr>
            <w:tcW w:w="292" w:type="pct"/>
            <w:tcMar>
              <w:left w:w="57" w:type="dxa"/>
              <w:right w:w="57" w:type="dxa"/>
            </w:tcMar>
            <w:vAlign w:val="center"/>
          </w:tcPr>
          <w:p w14:paraId="56120F4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DDFDCD3" w14:textId="77777777" w:rsidR="00390D7A" w:rsidRPr="00B02457" w:rsidRDefault="00390D7A" w:rsidP="004103B7">
            <w:pPr>
              <w:jc w:val="center"/>
              <w:rPr>
                <w:rFonts w:ascii="Times New Roman" w:hAnsi="Times New Roman" w:cs="Times New Roman"/>
                <w:sz w:val="18"/>
                <w:szCs w:val="18"/>
              </w:rPr>
            </w:pPr>
          </w:p>
        </w:tc>
      </w:tr>
      <w:tr w:rsidR="00390D7A" w:rsidRPr="00B02457" w14:paraId="0D63202F" w14:textId="77777777" w:rsidTr="002D2CD1">
        <w:tc>
          <w:tcPr>
            <w:tcW w:w="586" w:type="pct"/>
            <w:vMerge/>
          </w:tcPr>
          <w:p w14:paraId="5D7E7E8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8C9446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C512BA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105A86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1192F8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E4076C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A188C7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AD2E1CB"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color w:val="000000"/>
                <w:sz w:val="18"/>
                <w:szCs w:val="18"/>
              </w:rPr>
              <w:t>середня вартість капітального ремонту та ремонтно-реставраційних робіт одного закладу культури, тис. грн</w:t>
            </w:r>
          </w:p>
        </w:tc>
        <w:tc>
          <w:tcPr>
            <w:tcW w:w="293" w:type="pct"/>
            <w:tcMar>
              <w:left w:w="57" w:type="dxa"/>
              <w:right w:w="57" w:type="dxa"/>
            </w:tcMar>
            <w:vAlign w:val="center"/>
          </w:tcPr>
          <w:p w14:paraId="172CF3AD"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w:t>
            </w:r>
          </w:p>
        </w:tc>
        <w:tc>
          <w:tcPr>
            <w:tcW w:w="292" w:type="pct"/>
            <w:tcMar>
              <w:left w:w="57" w:type="dxa"/>
              <w:right w:w="57" w:type="dxa"/>
            </w:tcMar>
            <w:vAlign w:val="center"/>
          </w:tcPr>
          <w:p w14:paraId="328CFFE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12000,0</w:t>
            </w:r>
          </w:p>
        </w:tc>
        <w:tc>
          <w:tcPr>
            <w:tcW w:w="280" w:type="pct"/>
            <w:tcMar>
              <w:left w:w="57" w:type="dxa"/>
              <w:right w:w="57" w:type="dxa"/>
            </w:tcMar>
            <w:vAlign w:val="center"/>
          </w:tcPr>
          <w:p w14:paraId="6642026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w:t>
            </w:r>
          </w:p>
        </w:tc>
      </w:tr>
      <w:tr w:rsidR="00390D7A" w:rsidRPr="00B02457" w14:paraId="6434DD03" w14:textId="77777777" w:rsidTr="002D2CD1">
        <w:tc>
          <w:tcPr>
            <w:tcW w:w="586" w:type="pct"/>
            <w:vMerge/>
          </w:tcPr>
          <w:p w14:paraId="2ED65AB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637F7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41ECA2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C3E422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B7D12B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44891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84C2C8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D55ADA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6AF2F139" w14:textId="77777777" w:rsidR="00390D7A" w:rsidRPr="00B02457" w:rsidRDefault="00390D7A" w:rsidP="004103B7">
            <w:pPr>
              <w:jc w:val="center"/>
              <w:rPr>
                <w:rFonts w:ascii="Times New Roman" w:hAnsi="Times New Roman" w:cs="Times New Roman"/>
                <w:color w:val="000000"/>
                <w:sz w:val="18"/>
                <w:szCs w:val="18"/>
              </w:rPr>
            </w:pPr>
          </w:p>
        </w:tc>
        <w:tc>
          <w:tcPr>
            <w:tcW w:w="292" w:type="pct"/>
            <w:tcMar>
              <w:left w:w="57" w:type="dxa"/>
              <w:right w:w="57" w:type="dxa"/>
            </w:tcMar>
            <w:vAlign w:val="center"/>
          </w:tcPr>
          <w:p w14:paraId="051CFB9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3EC8847" w14:textId="77777777" w:rsidR="00390D7A" w:rsidRPr="00B02457" w:rsidRDefault="00390D7A" w:rsidP="004103B7">
            <w:pPr>
              <w:jc w:val="center"/>
              <w:rPr>
                <w:rFonts w:ascii="Times New Roman" w:hAnsi="Times New Roman" w:cs="Times New Roman"/>
                <w:sz w:val="18"/>
                <w:szCs w:val="18"/>
              </w:rPr>
            </w:pPr>
          </w:p>
        </w:tc>
      </w:tr>
      <w:tr w:rsidR="00390D7A" w:rsidRPr="00B02457" w14:paraId="477B770D" w14:textId="77777777" w:rsidTr="002D2CD1">
        <w:tc>
          <w:tcPr>
            <w:tcW w:w="586" w:type="pct"/>
            <w:vMerge/>
          </w:tcPr>
          <w:p w14:paraId="5B0FB86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21E1A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FDA407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E7368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B2375B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68C36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01C336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4ED0E74" w14:textId="77777777" w:rsidR="00390D7A" w:rsidRPr="00B02457" w:rsidRDefault="00390D7A" w:rsidP="004103B7">
            <w:pPr>
              <w:rPr>
                <w:rFonts w:ascii="Times New Roman" w:hAnsi="Times New Roman" w:cs="Times New Roman"/>
                <w:b/>
                <w:color w:val="000000"/>
                <w:sz w:val="18"/>
                <w:szCs w:val="18"/>
              </w:rPr>
            </w:pPr>
            <w:r w:rsidRPr="00B02457">
              <w:rPr>
                <w:rFonts w:ascii="Times New Roman" w:hAnsi="Times New Roman" w:cs="Times New Roman"/>
                <w:sz w:val="18"/>
                <w:szCs w:val="18"/>
              </w:rPr>
              <w:t>рівень виконання робіт до запланованого в поточному періоді, %</w:t>
            </w:r>
          </w:p>
        </w:tc>
        <w:tc>
          <w:tcPr>
            <w:tcW w:w="293" w:type="pct"/>
            <w:tcMar>
              <w:left w:w="57" w:type="dxa"/>
              <w:right w:w="57" w:type="dxa"/>
            </w:tcMar>
            <w:vAlign w:val="center"/>
          </w:tcPr>
          <w:p w14:paraId="15501A63"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w:t>
            </w:r>
          </w:p>
        </w:tc>
        <w:tc>
          <w:tcPr>
            <w:tcW w:w="292" w:type="pct"/>
            <w:tcMar>
              <w:left w:w="57" w:type="dxa"/>
              <w:right w:w="57" w:type="dxa"/>
            </w:tcMar>
            <w:vAlign w:val="center"/>
          </w:tcPr>
          <w:p w14:paraId="3D10FBD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4F994F1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302041CC" w14:textId="77777777" w:rsidTr="002D2CD1">
        <w:tc>
          <w:tcPr>
            <w:tcW w:w="5000" w:type="pct"/>
            <w:gridSpan w:val="11"/>
            <w:tcMar>
              <w:left w:w="57" w:type="dxa"/>
              <w:right w:w="57" w:type="dxa"/>
            </w:tcMar>
          </w:tcPr>
          <w:p w14:paraId="6692FDD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Розширення культурних зв’язків і популяризація культурного продукту в європейському і світовому культурному просторі</w:t>
            </w:r>
          </w:p>
        </w:tc>
      </w:tr>
      <w:tr w:rsidR="00390D7A" w:rsidRPr="00B02457" w14:paraId="3CF9BB7B" w14:textId="77777777" w:rsidTr="002D2CD1">
        <w:tc>
          <w:tcPr>
            <w:tcW w:w="586" w:type="pct"/>
            <w:vMerge w:val="restart"/>
          </w:tcPr>
          <w:p w14:paraId="6089072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03E427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Просування культурної пропозиції</w:t>
            </w:r>
          </w:p>
        </w:tc>
        <w:tc>
          <w:tcPr>
            <w:tcW w:w="4008" w:type="pct"/>
            <w:gridSpan w:val="9"/>
            <w:tcMar>
              <w:left w:w="57" w:type="dxa"/>
              <w:right w:w="57" w:type="dxa"/>
            </w:tcMar>
          </w:tcPr>
          <w:p w14:paraId="62BB0D4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11. Формування позитивного міжнародного іміджу столиці України у сфері мистецтва та культурно-просвітницької діяльності</w:t>
            </w:r>
          </w:p>
        </w:tc>
      </w:tr>
      <w:tr w:rsidR="00390D7A" w:rsidRPr="00B02457" w14:paraId="69E3BD11" w14:textId="77777777" w:rsidTr="002D2CD1">
        <w:tc>
          <w:tcPr>
            <w:tcW w:w="586" w:type="pct"/>
            <w:vMerge/>
          </w:tcPr>
          <w:p w14:paraId="539A313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D5F6C37" w14:textId="77777777" w:rsidR="00390D7A" w:rsidRPr="00B02457" w:rsidRDefault="00390D7A" w:rsidP="004103B7">
            <w:pPr>
              <w:jc w:val="center"/>
              <w:rPr>
                <w:rFonts w:ascii="Times New Roman" w:hAnsi="Times New Roman" w:cs="Times New Roman"/>
                <w:sz w:val="18"/>
                <w:szCs w:val="18"/>
              </w:rPr>
            </w:pPr>
          </w:p>
        </w:tc>
        <w:tc>
          <w:tcPr>
            <w:tcW w:w="632" w:type="pct"/>
            <w:vMerge w:val="restart"/>
          </w:tcPr>
          <w:p w14:paraId="30C7544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11.1. Забезпечення культурно-мистецької складової під час візитів керівництва Київради та Київської міської державної адміністрації</w:t>
            </w:r>
          </w:p>
        </w:tc>
        <w:tc>
          <w:tcPr>
            <w:tcW w:w="361" w:type="pct"/>
            <w:vMerge w:val="restart"/>
          </w:tcPr>
          <w:p w14:paraId="69F8B02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3B4A3925" w14:textId="77777777" w:rsidR="00390D7A"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Управління міжнародних зв’язків апарату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інші організації</w:t>
            </w:r>
          </w:p>
          <w:p w14:paraId="048BE21B" w14:textId="77777777" w:rsidR="006741F1" w:rsidRPr="00B02457" w:rsidRDefault="006741F1" w:rsidP="004103B7">
            <w:pPr>
              <w:jc w:val="center"/>
              <w:rPr>
                <w:rFonts w:ascii="Times New Roman" w:hAnsi="Times New Roman" w:cs="Times New Roman"/>
                <w:sz w:val="18"/>
                <w:szCs w:val="18"/>
              </w:rPr>
            </w:pPr>
          </w:p>
        </w:tc>
        <w:tc>
          <w:tcPr>
            <w:tcW w:w="406" w:type="pct"/>
            <w:vMerge w:val="restart"/>
          </w:tcPr>
          <w:p w14:paraId="056DCFE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60CE475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8000,0</w:t>
            </w:r>
          </w:p>
        </w:tc>
        <w:tc>
          <w:tcPr>
            <w:tcW w:w="705" w:type="pct"/>
            <w:tcMar>
              <w:left w:w="57" w:type="dxa"/>
              <w:right w:w="57" w:type="dxa"/>
            </w:tcMar>
          </w:tcPr>
          <w:p w14:paraId="649457DB" w14:textId="77777777" w:rsidR="00390D7A" w:rsidRPr="00B02457" w:rsidRDefault="00390D7A" w:rsidP="004103B7">
            <w:pPr>
              <w:rPr>
                <w:rFonts w:ascii="Times New Roman" w:hAnsi="Times New Roman" w:cs="Times New Roman"/>
                <w:color w:val="FF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29FB58AF" w14:textId="77777777" w:rsidR="00390D7A" w:rsidRPr="00B02457" w:rsidRDefault="00390D7A" w:rsidP="004103B7">
            <w:pPr>
              <w:jc w:val="center"/>
              <w:rPr>
                <w:rFonts w:ascii="Times New Roman" w:hAnsi="Times New Roman" w:cs="Times New Roman"/>
                <w:color w:val="000000"/>
                <w:sz w:val="18"/>
                <w:szCs w:val="18"/>
              </w:rPr>
            </w:pPr>
          </w:p>
        </w:tc>
        <w:tc>
          <w:tcPr>
            <w:tcW w:w="292" w:type="pct"/>
            <w:tcMar>
              <w:left w:w="57" w:type="dxa"/>
              <w:right w:w="57" w:type="dxa"/>
            </w:tcMar>
            <w:vAlign w:val="center"/>
          </w:tcPr>
          <w:p w14:paraId="2A85E92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E4F0E47" w14:textId="77777777" w:rsidR="00390D7A" w:rsidRPr="00B02457" w:rsidRDefault="00390D7A" w:rsidP="004103B7">
            <w:pPr>
              <w:jc w:val="center"/>
              <w:rPr>
                <w:rFonts w:ascii="Times New Roman" w:hAnsi="Times New Roman" w:cs="Times New Roman"/>
                <w:sz w:val="18"/>
                <w:szCs w:val="18"/>
              </w:rPr>
            </w:pPr>
          </w:p>
        </w:tc>
      </w:tr>
      <w:tr w:rsidR="00390D7A" w:rsidRPr="00B02457" w14:paraId="1AAB2914" w14:textId="77777777" w:rsidTr="002D2CD1">
        <w:tc>
          <w:tcPr>
            <w:tcW w:w="586" w:type="pct"/>
            <w:vMerge/>
          </w:tcPr>
          <w:p w14:paraId="60D9180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37ACE9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954EDE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A373F0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47921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5FD287C" w14:textId="77777777" w:rsidR="00390D7A" w:rsidRPr="00B02457" w:rsidRDefault="00390D7A" w:rsidP="004103B7">
            <w:pPr>
              <w:jc w:val="center"/>
              <w:rPr>
                <w:rFonts w:ascii="Times New Roman" w:hAnsi="Times New Roman" w:cs="Times New Roman"/>
                <w:sz w:val="18"/>
                <w:szCs w:val="18"/>
              </w:rPr>
            </w:pPr>
          </w:p>
        </w:tc>
        <w:tc>
          <w:tcPr>
            <w:tcW w:w="541" w:type="pct"/>
          </w:tcPr>
          <w:p w14:paraId="2C06D22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2000,0</w:t>
            </w:r>
          </w:p>
        </w:tc>
        <w:tc>
          <w:tcPr>
            <w:tcW w:w="705" w:type="pct"/>
            <w:tcMar>
              <w:left w:w="57" w:type="dxa"/>
              <w:right w:w="57" w:type="dxa"/>
            </w:tcMar>
          </w:tcPr>
          <w:p w14:paraId="1CB9B382" w14:textId="77777777" w:rsidR="00390D7A" w:rsidRPr="00B02457" w:rsidRDefault="00390D7A" w:rsidP="004103B7">
            <w:pPr>
              <w:rPr>
                <w:rFonts w:ascii="Times New Roman" w:hAnsi="Times New Roman" w:cs="Times New Roman"/>
                <w:color w:val="FF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1B284DAF"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2000,0</w:t>
            </w:r>
          </w:p>
        </w:tc>
        <w:tc>
          <w:tcPr>
            <w:tcW w:w="292" w:type="pct"/>
            <w:tcMar>
              <w:left w:w="57" w:type="dxa"/>
              <w:right w:w="57" w:type="dxa"/>
            </w:tcMar>
            <w:vAlign w:val="center"/>
          </w:tcPr>
          <w:p w14:paraId="7438E2A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3000,0</w:t>
            </w:r>
          </w:p>
        </w:tc>
        <w:tc>
          <w:tcPr>
            <w:tcW w:w="280" w:type="pct"/>
            <w:tcMar>
              <w:left w:w="57" w:type="dxa"/>
              <w:right w:w="57" w:type="dxa"/>
            </w:tcMar>
            <w:vAlign w:val="center"/>
          </w:tcPr>
          <w:p w14:paraId="455CF83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3000,0</w:t>
            </w:r>
          </w:p>
        </w:tc>
      </w:tr>
      <w:tr w:rsidR="00390D7A" w:rsidRPr="00B02457" w14:paraId="3A2FB433" w14:textId="77777777" w:rsidTr="002D2CD1">
        <w:tc>
          <w:tcPr>
            <w:tcW w:w="586" w:type="pct"/>
            <w:vMerge/>
          </w:tcPr>
          <w:p w14:paraId="3353A8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B77E89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223087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081FF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3BDECD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833C5DA" w14:textId="77777777" w:rsidR="00390D7A" w:rsidRPr="00B02457" w:rsidRDefault="00390D7A" w:rsidP="004103B7">
            <w:pPr>
              <w:jc w:val="center"/>
              <w:rPr>
                <w:rFonts w:ascii="Times New Roman" w:hAnsi="Times New Roman" w:cs="Times New Roman"/>
                <w:sz w:val="18"/>
                <w:szCs w:val="18"/>
              </w:rPr>
            </w:pPr>
          </w:p>
        </w:tc>
        <w:tc>
          <w:tcPr>
            <w:tcW w:w="541" w:type="pct"/>
          </w:tcPr>
          <w:p w14:paraId="053A1C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3000,0</w:t>
            </w:r>
          </w:p>
        </w:tc>
        <w:tc>
          <w:tcPr>
            <w:tcW w:w="705" w:type="pct"/>
            <w:tcMar>
              <w:left w:w="57" w:type="dxa"/>
              <w:right w:w="57" w:type="dxa"/>
            </w:tcMar>
          </w:tcPr>
          <w:p w14:paraId="21663DB1" w14:textId="77777777" w:rsidR="00390D7A" w:rsidRPr="00B02457" w:rsidRDefault="00390D7A" w:rsidP="004103B7">
            <w:pPr>
              <w:rPr>
                <w:rFonts w:ascii="Times New Roman" w:hAnsi="Times New Roman" w:cs="Times New Roman"/>
                <w:color w:val="FF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6A597B6D" w14:textId="77777777" w:rsidR="00390D7A" w:rsidRPr="00B02457" w:rsidRDefault="00390D7A" w:rsidP="004103B7">
            <w:pPr>
              <w:jc w:val="center"/>
              <w:rPr>
                <w:rFonts w:ascii="Times New Roman" w:hAnsi="Times New Roman" w:cs="Times New Roman"/>
                <w:color w:val="000000"/>
                <w:sz w:val="18"/>
                <w:szCs w:val="18"/>
              </w:rPr>
            </w:pPr>
          </w:p>
        </w:tc>
        <w:tc>
          <w:tcPr>
            <w:tcW w:w="292" w:type="pct"/>
            <w:tcMar>
              <w:left w:w="57" w:type="dxa"/>
              <w:right w:w="57" w:type="dxa"/>
            </w:tcMar>
            <w:vAlign w:val="center"/>
          </w:tcPr>
          <w:p w14:paraId="05E0F36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1E71C26" w14:textId="77777777" w:rsidR="00390D7A" w:rsidRPr="00B02457" w:rsidRDefault="00390D7A" w:rsidP="004103B7">
            <w:pPr>
              <w:jc w:val="center"/>
              <w:rPr>
                <w:rFonts w:ascii="Times New Roman" w:hAnsi="Times New Roman" w:cs="Times New Roman"/>
                <w:sz w:val="18"/>
                <w:szCs w:val="18"/>
              </w:rPr>
            </w:pPr>
          </w:p>
        </w:tc>
      </w:tr>
      <w:tr w:rsidR="00390D7A" w:rsidRPr="00B02457" w14:paraId="77C8B897" w14:textId="77777777" w:rsidTr="002D2CD1">
        <w:tc>
          <w:tcPr>
            <w:tcW w:w="586" w:type="pct"/>
            <w:vMerge/>
          </w:tcPr>
          <w:p w14:paraId="5320CC9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C54877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1DD507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65EC6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B2C1F0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6B08040"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C35168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3000,0</w:t>
            </w:r>
          </w:p>
        </w:tc>
        <w:tc>
          <w:tcPr>
            <w:tcW w:w="705" w:type="pct"/>
            <w:tcMar>
              <w:left w:w="57" w:type="dxa"/>
              <w:right w:w="57" w:type="dxa"/>
            </w:tcMar>
          </w:tcPr>
          <w:p w14:paraId="3BAF105D"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відряджень, що потребують культурно-мистецької складової, од.</w:t>
            </w:r>
          </w:p>
        </w:tc>
        <w:tc>
          <w:tcPr>
            <w:tcW w:w="293" w:type="pct"/>
            <w:tcMar>
              <w:left w:w="57" w:type="dxa"/>
              <w:right w:w="57" w:type="dxa"/>
            </w:tcMar>
            <w:vAlign w:val="center"/>
          </w:tcPr>
          <w:p w14:paraId="4613A444"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4</w:t>
            </w:r>
          </w:p>
        </w:tc>
        <w:tc>
          <w:tcPr>
            <w:tcW w:w="292" w:type="pct"/>
            <w:tcMar>
              <w:left w:w="57" w:type="dxa"/>
              <w:right w:w="57" w:type="dxa"/>
            </w:tcMar>
            <w:vAlign w:val="center"/>
          </w:tcPr>
          <w:p w14:paraId="7A918E6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w:t>
            </w:r>
          </w:p>
        </w:tc>
        <w:tc>
          <w:tcPr>
            <w:tcW w:w="280" w:type="pct"/>
            <w:tcMar>
              <w:left w:w="57" w:type="dxa"/>
              <w:right w:w="57" w:type="dxa"/>
            </w:tcMar>
            <w:vAlign w:val="center"/>
          </w:tcPr>
          <w:p w14:paraId="3D1207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w:t>
            </w:r>
          </w:p>
        </w:tc>
      </w:tr>
      <w:tr w:rsidR="00390D7A" w:rsidRPr="00B02457" w14:paraId="71950CAD" w14:textId="77777777" w:rsidTr="002D2CD1">
        <w:tc>
          <w:tcPr>
            <w:tcW w:w="586" w:type="pct"/>
            <w:vMerge/>
          </w:tcPr>
          <w:p w14:paraId="6A5E709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41234E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983AEC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BD3BDC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523BCA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709323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6D7BF1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DC9E8A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митців, що супроводжують візити, осіб</w:t>
            </w:r>
          </w:p>
        </w:tc>
        <w:tc>
          <w:tcPr>
            <w:tcW w:w="293" w:type="pct"/>
            <w:tcMar>
              <w:left w:w="57" w:type="dxa"/>
              <w:right w:w="57" w:type="dxa"/>
            </w:tcMar>
            <w:vAlign w:val="center"/>
          </w:tcPr>
          <w:p w14:paraId="45EE798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c>
          <w:tcPr>
            <w:tcW w:w="292" w:type="pct"/>
            <w:tcMar>
              <w:left w:w="57" w:type="dxa"/>
              <w:right w:w="57" w:type="dxa"/>
            </w:tcMar>
            <w:vAlign w:val="center"/>
          </w:tcPr>
          <w:p w14:paraId="68B9E2D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c>
          <w:tcPr>
            <w:tcW w:w="280" w:type="pct"/>
            <w:tcMar>
              <w:left w:w="57" w:type="dxa"/>
              <w:right w:w="57" w:type="dxa"/>
            </w:tcMar>
            <w:vAlign w:val="center"/>
          </w:tcPr>
          <w:p w14:paraId="3E417E3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r>
      <w:tr w:rsidR="00390D7A" w:rsidRPr="00B02457" w14:paraId="2D01FD04" w14:textId="77777777" w:rsidTr="002D2CD1">
        <w:tc>
          <w:tcPr>
            <w:tcW w:w="586" w:type="pct"/>
            <w:vMerge/>
          </w:tcPr>
          <w:p w14:paraId="7E14483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B23AAD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25CF45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3173E9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DC8360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4CCFC2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6F2A06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4FFDA9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0671D0E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7675BD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33C57D3" w14:textId="77777777" w:rsidR="00390D7A" w:rsidRPr="00B02457" w:rsidRDefault="00390D7A" w:rsidP="004103B7">
            <w:pPr>
              <w:jc w:val="center"/>
              <w:rPr>
                <w:rFonts w:ascii="Times New Roman" w:hAnsi="Times New Roman" w:cs="Times New Roman"/>
                <w:sz w:val="18"/>
                <w:szCs w:val="18"/>
              </w:rPr>
            </w:pPr>
          </w:p>
        </w:tc>
      </w:tr>
      <w:tr w:rsidR="00390D7A" w:rsidRPr="00B02457" w14:paraId="70FFCFA3" w14:textId="77777777" w:rsidTr="002D2CD1">
        <w:tc>
          <w:tcPr>
            <w:tcW w:w="586" w:type="pct"/>
            <w:vMerge/>
          </w:tcPr>
          <w:p w14:paraId="405441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B57C99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1DE103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F2187D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46620C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D05012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40A4DA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A51A548"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одне відрядження, тис. грн</w:t>
            </w:r>
          </w:p>
        </w:tc>
        <w:tc>
          <w:tcPr>
            <w:tcW w:w="293" w:type="pct"/>
            <w:tcMar>
              <w:left w:w="57" w:type="dxa"/>
              <w:right w:w="57" w:type="dxa"/>
            </w:tcMar>
            <w:vAlign w:val="center"/>
          </w:tcPr>
          <w:p w14:paraId="593E9C0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w:t>
            </w:r>
          </w:p>
        </w:tc>
        <w:tc>
          <w:tcPr>
            <w:tcW w:w="292" w:type="pct"/>
            <w:tcMar>
              <w:left w:w="57" w:type="dxa"/>
              <w:right w:w="57" w:type="dxa"/>
            </w:tcMar>
            <w:vAlign w:val="center"/>
          </w:tcPr>
          <w:p w14:paraId="51F5002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w:t>
            </w:r>
          </w:p>
        </w:tc>
        <w:tc>
          <w:tcPr>
            <w:tcW w:w="280" w:type="pct"/>
            <w:tcMar>
              <w:left w:w="57" w:type="dxa"/>
              <w:right w:w="57" w:type="dxa"/>
            </w:tcMar>
            <w:vAlign w:val="center"/>
          </w:tcPr>
          <w:p w14:paraId="3F13AD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w:t>
            </w:r>
          </w:p>
        </w:tc>
      </w:tr>
      <w:tr w:rsidR="00390D7A" w:rsidRPr="00B02457" w14:paraId="7BCF025C" w14:textId="77777777" w:rsidTr="002D2CD1">
        <w:tc>
          <w:tcPr>
            <w:tcW w:w="586" w:type="pct"/>
            <w:vMerge/>
          </w:tcPr>
          <w:p w14:paraId="20CDA09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95BA5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A1B338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094FFF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F2D51F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AF694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C6565F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906550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32F9D22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4FEFFE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5AAFD95" w14:textId="77777777" w:rsidR="00390D7A" w:rsidRPr="00B02457" w:rsidRDefault="00390D7A" w:rsidP="004103B7">
            <w:pPr>
              <w:jc w:val="center"/>
              <w:rPr>
                <w:rFonts w:ascii="Times New Roman" w:hAnsi="Times New Roman" w:cs="Times New Roman"/>
                <w:sz w:val="18"/>
                <w:szCs w:val="18"/>
              </w:rPr>
            </w:pPr>
          </w:p>
        </w:tc>
      </w:tr>
      <w:tr w:rsidR="00390D7A" w:rsidRPr="00B02457" w14:paraId="6AFDAFBC" w14:textId="77777777" w:rsidTr="002D2CD1">
        <w:tc>
          <w:tcPr>
            <w:tcW w:w="586" w:type="pct"/>
            <w:vMerge/>
          </w:tcPr>
          <w:p w14:paraId="4F9A7D5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4C6EDB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E9B268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122E6B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2FA894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071074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B3178F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3F9DEAA"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забезпечення відряджень, мистецьким супроводом, %</w:t>
            </w:r>
          </w:p>
        </w:tc>
        <w:tc>
          <w:tcPr>
            <w:tcW w:w="293" w:type="pct"/>
            <w:tcMar>
              <w:left w:w="57" w:type="dxa"/>
              <w:right w:w="57" w:type="dxa"/>
            </w:tcMar>
            <w:vAlign w:val="center"/>
          </w:tcPr>
          <w:p w14:paraId="63DFF82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224096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22E29F1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0AA1D088" w14:textId="77777777" w:rsidTr="002D2CD1">
        <w:tc>
          <w:tcPr>
            <w:tcW w:w="586" w:type="pct"/>
            <w:vMerge w:val="restart"/>
          </w:tcPr>
          <w:p w14:paraId="214BA79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Актуалізація та просування культурної пропозиції</w:t>
            </w:r>
          </w:p>
        </w:tc>
        <w:tc>
          <w:tcPr>
            <w:tcW w:w="406" w:type="pct"/>
            <w:vMerge w:val="restart"/>
          </w:tcPr>
          <w:p w14:paraId="6E696C6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Просування культурної пропозиції</w:t>
            </w:r>
          </w:p>
        </w:tc>
        <w:tc>
          <w:tcPr>
            <w:tcW w:w="632" w:type="pct"/>
            <w:vMerge w:val="restart"/>
          </w:tcPr>
          <w:p w14:paraId="5D71754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11.2. Забезпечення участі митців столиці у днях міста Києва за кордоном та представників мистецької сфери зарубіжних міст в столиці України</w:t>
            </w:r>
          </w:p>
        </w:tc>
        <w:tc>
          <w:tcPr>
            <w:tcW w:w="361" w:type="pct"/>
            <w:vMerge w:val="restart"/>
          </w:tcPr>
          <w:p w14:paraId="64AC089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1F3DB322" w14:textId="6331BB46" w:rsidR="00390D7A" w:rsidRPr="00B02457" w:rsidRDefault="00390D7A" w:rsidP="00D01295">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Управління міжнародних зв’язків апарату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інші організації</w:t>
            </w:r>
          </w:p>
        </w:tc>
        <w:tc>
          <w:tcPr>
            <w:tcW w:w="406" w:type="pct"/>
            <w:vMerge w:val="restart"/>
          </w:tcPr>
          <w:p w14:paraId="1D0DEAE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39F8972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9000,0</w:t>
            </w:r>
          </w:p>
        </w:tc>
        <w:tc>
          <w:tcPr>
            <w:tcW w:w="705" w:type="pct"/>
            <w:tcMar>
              <w:left w:w="57" w:type="dxa"/>
              <w:right w:w="57" w:type="dxa"/>
            </w:tcMar>
          </w:tcPr>
          <w:p w14:paraId="10CC603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0B948AD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C9EC73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24DB83D" w14:textId="77777777" w:rsidR="00390D7A" w:rsidRPr="00B02457" w:rsidRDefault="00390D7A" w:rsidP="004103B7">
            <w:pPr>
              <w:jc w:val="center"/>
              <w:rPr>
                <w:rFonts w:ascii="Times New Roman" w:hAnsi="Times New Roman" w:cs="Times New Roman"/>
                <w:sz w:val="18"/>
                <w:szCs w:val="18"/>
              </w:rPr>
            </w:pPr>
          </w:p>
        </w:tc>
      </w:tr>
      <w:tr w:rsidR="00390D7A" w:rsidRPr="00B02457" w14:paraId="1E86AB44" w14:textId="77777777" w:rsidTr="002D2CD1">
        <w:tc>
          <w:tcPr>
            <w:tcW w:w="586" w:type="pct"/>
            <w:vMerge/>
          </w:tcPr>
          <w:p w14:paraId="7CC9B91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1CF60D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C38AC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B09AC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D2DFEF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89BE2B6" w14:textId="77777777" w:rsidR="00390D7A" w:rsidRPr="00B02457" w:rsidRDefault="00390D7A" w:rsidP="004103B7">
            <w:pPr>
              <w:jc w:val="center"/>
              <w:rPr>
                <w:rFonts w:ascii="Times New Roman" w:hAnsi="Times New Roman" w:cs="Times New Roman"/>
                <w:sz w:val="18"/>
                <w:szCs w:val="18"/>
              </w:rPr>
            </w:pPr>
          </w:p>
        </w:tc>
        <w:tc>
          <w:tcPr>
            <w:tcW w:w="541" w:type="pct"/>
          </w:tcPr>
          <w:p w14:paraId="1F553FC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2000,0</w:t>
            </w:r>
          </w:p>
        </w:tc>
        <w:tc>
          <w:tcPr>
            <w:tcW w:w="705" w:type="pct"/>
            <w:tcMar>
              <w:left w:w="57" w:type="dxa"/>
              <w:right w:w="57" w:type="dxa"/>
            </w:tcMar>
          </w:tcPr>
          <w:p w14:paraId="247D739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7BC832B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w:t>
            </w:r>
          </w:p>
        </w:tc>
        <w:tc>
          <w:tcPr>
            <w:tcW w:w="292" w:type="pct"/>
            <w:tcMar>
              <w:left w:w="57" w:type="dxa"/>
              <w:right w:w="57" w:type="dxa"/>
            </w:tcMar>
            <w:vAlign w:val="center"/>
          </w:tcPr>
          <w:p w14:paraId="4A4E353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3000,0</w:t>
            </w:r>
          </w:p>
        </w:tc>
        <w:tc>
          <w:tcPr>
            <w:tcW w:w="280" w:type="pct"/>
            <w:tcMar>
              <w:left w:w="57" w:type="dxa"/>
              <w:right w:w="57" w:type="dxa"/>
            </w:tcMar>
            <w:vAlign w:val="center"/>
          </w:tcPr>
          <w:p w14:paraId="355BD1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4000,0</w:t>
            </w:r>
          </w:p>
        </w:tc>
      </w:tr>
      <w:tr w:rsidR="00390D7A" w:rsidRPr="00B02457" w14:paraId="7291BF45" w14:textId="77777777" w:rsidTr="002D2CD1">
        <w:tc>
          <w:tcPr>
            <w:tcW w:w="586" w:type="pct"/>
            <w:vMerge/>
          </w:tcPr>
          <w:p w14:paraId="2F65210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AFD9E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647A27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530EC3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0E23E1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275B35A" w14:textId="77777777" w:rsidR="00390D7A" w:rsidRPr="00B02457" w:rsidRDefault="00390D7A" w:rsidP="004103B7">
            <w:pPr>
              <w:jc w:val="center"/>
              <w:rPr>
                <w:rFonts w:ascii="Times New Roman" w:hAnsi="Times New Roman" w:cs="Times New Roman"/>
                <w:sz w:val="18"/>
                <w:szCs w:val="18"/>
              </w:rPr>
            </w:pPr>
          </w:p>
        </w:tc>
        <w:tc>
          <w:tcPr>
            <w:tcW w:w="541" w:type="pct"/>
          </w:tcPr>
          <w:p w14:paraId="086E753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3000,0</w:t>
            </w:r>
          </w:p>
        </w:tc>
        <w:tc>
          <w:tcPr>
            <w:tcW w:w="705" w:type="pct"/>
            <w:tcMar>
              <w:left w:w="57" w:type="dxa"/>
              <w:right w:w="57" w:type="dxa"/>
            </w:tcMar>
          </w:tcPr>
          <w:p w14:paraId="1093799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4ABD7E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F86175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63AA325" w14:textId="77777777" w:rsidR="00390D7A" w:rsidRPr="00B02457" w:rsidRDefault="00390D7A" w:rsidP="004103B7">
            <w:pPr>
              <w:jc w:val="center"/>
              <w:rPr>
                <w:rFonts w:ascii="Times New Roman" w:hAnsi="Times New Roman" w:cs="Times New Roman"/>
                <w:sz w:val="18"/>
                <w:szCs w:val="18"/>
              </w:rPr>
            </w:pPr>
          </w:p>
        </w:tc>
      </w:tr>
      <w:tr w:rsidR="00390D7A" w:rsidRPr="00B02457" w14:paraId="2348C57E" w14:textId="77777777" w:rsidTr="002D2CD1">
        <w:tc>
          <w:tcPr>
            <w:tcW w:w="586" w:type="pct"/>
            <w:vMerge/>
          </w:tcPr>
          <w:p w14:paraId="5C63AB6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6B4946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8AEB79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1C528B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3B6E12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9E92AC7"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11AED6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4000,0</w:t>
            </w:r>
          </w:p>
        </w:tc>
        <w:tc>
          <w:tcPr>
            <w:tcW w:w="705" w:type="pct"/>
            <w:tcMar>
              <w:left w:w="57" w:type="dxa"/>
              <w:right w:w="57" w:type="dxa"/>
            </w:tcMar>
          </w:tcPr>
          <w:p w14:paraId="5111A151"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bCs/>
                <w:sz w:val="18"/>
                <w:szCs w:val="18"/>
              </w:rPr>
              <w:t>кількість заходів, присвячених дням міста Києва за кордоном та дням зарубіжних міст в столиці України, од.</w:t>
            </w:r>
          </w:p>
        </w:tc>
        <w:tc>
          <w:tcPr>
            <w:tcW w:w="293" w:type="pct"/>
            <w:tcMar>
              <w:left w:w="57" w:type="dxa"/>
              <w:right w:w="57" w:type="dxa"/>
            </w:tcMar>
            <w:vAlign w:val="center"/>
          </w:tcPr>
          <w:p w14:paraId="2C667CA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w:t>
            </w:r>
          </w:p>
        </w:tc>
        <w:tc>
          <w:tcPr>
            <w:tcW w:w="292" w:type="pct"/>
            <w:tcMar>
              <w:left w:w="57" w:type="dxa"/>
              <w:right w:w="57" w:type="dxa"/>
            </w:tcMar>
            <w:vAlign w:val="center"/>
          </w:tcPr>
          <w:p w14:paraId="72C9503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c>
          <w:tcPr>
            <w:tcW w:w="280" w:type="pct"/>
            <w:tcMar>
              <w:left w:w="57" w:type="dxa"/>
              <w:right w:w="57" w:type="dxa"/>
            </w:tcMar>
            <w:vAlign w:val="center"/>
          </w:tcPr>
          <w:p w14:paraId="3017FCC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w:t>
            </w:r>
          </w:p>
        </w:tc>
      </w:tr>
      <w:tr w:rsidR="00390D7A" w:rsidRPr="00B02457" w14:paraId="3AAFFA0E" w14:textId="77777777" w:rsidTr="002D2CD1">
        <w:tc>
          <w:tcPr>
            <w:tcW w:w="586" w:type="pct"/>
            <w:vMerge/>
          </w:tcPr>
          <w:p w14:paraId="39CD47E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34BDCD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0648E0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CA9A5E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34E05A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3AB73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E94C9D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D105B20"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2784DDE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F41A36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425D6D9" w14:textId="77777777" w:rsidR="00390D7A" w:rsidRPr="00B02457" w:rsidRDefault="00390D7A" w:rsidP="004103B7">
            <w:pPr>
              <w:jc w:val="center"/>
              <w:rPr>
                <w:rFonts w:ascii="Times New Roman" w:hAnsi="Times New Roman" w:cs="Times New Roman"/>
                <w:sz w:val="18"/>
                <w:szCs w:val="18"/>
              </w:rPr>
            </w:pPr>
          </w:p>
        </w:tc>
      </w:tr>
      <w:tr w:rsidR="00390D7A" w:rsidRPr="00B02457" w14:paraId="1977588E" w14:textId="77777777" w:rsidTr="002D2CD1">
        <w:tc>
          <w:tcPr>
            <w:tcW w:w="586" w:type="pct"/>
            <w:vMerge/>
          </w:tcPr>
          <w:p w14:paraId="0C18BFE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C86F27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00F6D4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AE03EA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7D0117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43ACDA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EF1890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3233600"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один захід, тис. грн</w:t>
            </w:r>
          </w:p>
        </w:tc>
        <w:tc>
          <w:tcPr>
            <w:tcW w:w="293" w:type="pct"/>
            <w:tcMar>
              <w:left w:w="57" w:type="dxa"/>
              <w:right w:w="57" w:type="dxa"/>
            </w:tcMar>
            <w:vAlign w:val="center"/>
          </w:tcPr>
          <w:p w14:paraId="38DB711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c>
          <w:tcPr>
            <w:tcW w:w="292" w:type="pct"/>
            <w:tcMar>
              <w:left w:w="57" w:type="dxa"/>
              <w:right w:w="57" w:type="dxa"/>
            </w:tcMar>
            <w:vAlign w:val="center"/>
          </w:tcPr>
          <w:p w14:paraId="558E906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c>
          <w:tcPr>
            <w:tcW w:w="280" w:type="pct"/>
            <w:tcMar>
              <w:left w:w="57" w:type="dxa"/>
              <w:right w:w="57" w:type="dxa"/>
            </w:tcMar>
            <w:vAlign w:val="center"/>
          </w:tcPr>
          <w:p w14:paraId="594725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r>
      <w:tr w:rsidR="00390D7A" w:rsidRPr="00B02457" w14:paraId="1F167D88" w14:textId="77777777" w:rsidTr="002D2CD1">
        <w:tc>
          <w:tcPr>
            <w:tcW w:w="586" w:type="pct"/>
            <w:vMerge/>
          </w:tcPr>
          <w:p w14:paraId="128CEF0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BA457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C07DE5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4E98FF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F44C0D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A69DD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2033C7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13393D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52BCA86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A9561D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FD66611" w14:textId="77777777" w:rsidR="00390D7A" w:rsidRPr="00B02457" w:rsidRDefault="00390D7A" w:rsidP="004103B7">
            <w:pPr>
              <w:jc w:val="center"/>
              <w:rPr>
                <w:rFonts w:ascii="Times New Roman" w:hAnsi="Times New Roman" w:cs="Times New Roman"/>
                <w:sz w:val="18"/>
                <w:szCs w:val="18"/>
              </w:rPr>
            </w:pPr>
          </w:p>
        </w:tc>
      </w:tr>
      <w:tr w:rsidR="00390D7A" w:rsidRPr="00B02457" w14:paraId="7E500301" w14:textId="77777777" w:rsidTr="002D2CD1">
        <w:tc>
          <w:tcPr>
            <w:tcW w:w="586" w:type="pct"/>
            <w:vMerge/>
          </w:tcPr>
          <w:p w14:paraId="3CDA9EB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072021"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E68696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6A179D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CB7DF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ACAFF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3E88AE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B257B7C"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рівень проведення заходів, %</w:t>
            </w:r>
          </w:p>
        </w:tc>
        <w:tc>
          <w:tcPr>
            <w:tcW w:w="293" w:type="pct"/>
            <w:tcMar>
              <w:left w:w="57" w:type="dxa"/>
              <w:right w:w="57" w:type="dxa"/>
            </w:tcMar>
          </w:tcPr>
          <w:p w14:paraId="47FF2D6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tcPr>
          <w:p w14:paraId="237D645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tcPr>
          <w:p w14:paraId="1C803A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79C08247" w14:textId="77777777" w:rsidTr="002D2CD1">
        <w:tc>
          <w:tcPr>
            <w:tcW w:w="586" w:type="pct"/>
            <w:vMerge w:val="restart"/>
          </w:tcPr>
          <w:p w14:paraId="5E902F6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5C776DF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Просування культурної пропозиції</w:t>
            </w:r>
          </w:p>
        </w:tc>
        <w:tc>
          <w:tcPr>
            <w:tcW w:w="632" w:type="pct"/>
            <w:vMerge w:val="restart"/>
          </w:tcPr>
          <w:p w14:paraId="6CC1832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11.3. Популяризація актуального творчого продукту, в тому числі на основі нематеріальної культурної спадщини, у світовому культурному просторі та створення і реалізація спільних мистецьких проєктів комунальних закладів культури з іноземними партнерами</w:t>
            </w:r>
          </w:p>
        </w:tc>
        <w:tc>
          <w:tcPr>
            <w:tcW w:w="361" w:type="pct"/>
            <w:vMerge w:val="restart"/>
          </w:tcPr>
          <w:p w14:paraId="56D054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115588D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 xml:space="preserve">Департамент культури виконавчого органу Київської міської ради (Київської міської державної адміністрації), Управління міжнародних зв’язків апарату виконавчого органу Київської міської ради (Київської міської </w:t>
            </w:r>
            <w:r w:rsidRPr="00B02457">
              <w:rPr>
                <w:rFonts w:ascii="Times New Roman" w:hAnsi="Times New Roman" w:cs="Times New Roman"/>
                <w:color w:val="000000"/>
                <w:sz w:val="18"/>
                <w:szCs w:val="18"/>
              </w:rPr>
              <w:lastRenderedPageBreak/>
              <w:t>державної адміністрації), заклади культури комунальної власності територіальної громади міста Києва, інші організації</w:t>
            </w:r>
          </w:p>
        </w:tc>
        <w:tc>
          <w:tcPr>
            <w:tcW w:w="406" w:type="pct"/>
            <w:vMerge w:val="restart"/>
          </w:tcPr>
          <w:p w14:paraId="196E998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Бюджет міста Києва</w:t>
            </w:r>
          </w:p>
        </w:tc>
        <w:tc>
          <w:tcPr>
            <w:tcW w:w="541" w:type="pct"/>
          </w:tcPr>
          <w:p w14:paraId="4304EDE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6900,0</w:t>
            </w:r>
          </w:p>
        </w:tc>
        <w:tc>
          <w:tcPr>
            <w:tcW w:w="705" w:type="pct"/>
            <w:tcMar>
              <w:left w:w="57" w:type="dxa"/>
              <w:right w:w="57" w:type="dxa"/>
            </w:tcMar>
          </w:tcPr>
          <w:p w14:paraId="2F281F5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31475E0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9EF952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738D142" w14:textId="77777777" w:rsidR="00390D7A" w:rsidRPr="00B02457" w:rsidRDefault="00390D7A" w:rsidP="004103B7">
            <w:pPr>
              <w:jc w:val="center"/>
              <w:rPr>
                <w:rFonts w:ascii="Times New Roman" w:hAnsi="Times New Roman" w:cs="Times New Roman"/>
                <w:sz w:val="18"/>
                <w:szCs w:val="18"/>
              </w:rPr>
            </w:pPr>
          </w:p>
        </w:tc>
      </w:tr>
      <w:tr w:rsidR="00390D7A" w:rsidRPr="00B02457" w14:paraId="10A69B2B" w14:textId="77777777" w:rsidTr="002D2CD1">
        <w:tc>
          <w:tcPr>
            <w:tcW w:w="586" w:type="pct"/>
            <w:vMerge/>
          </w:tcPr>
          <w:p w14:paraId="6952CB9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58313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A643BD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259219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06A805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0C94A76" w14:textId="77777777" w:rsidR="00390D7A" w:rsidRPr="00B02457" w:rsidRDefault="00390D7A" w:rsidP="004103B7">
            <w:pPr>
              <w:jc w:val="center"/>
              <w:rPr>
                <w:rFonts w:ascii="Times New Roman" w:hAnsi="Times New Roman" w:cs="Times New Roman"/>
                <w:sz w:val="18"/>
                <w:szCs w:val="18"/>
              </w:rPr>
            </w:pPr>
          </w:p>
        </w:tc>
        <w:tc>
          <w:tcPr>
            <w:tcW w:w="541" w:type="pct"/>
          </w:tcPr>
          <w:p w14:paraId="553A83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2000,0</w:t>
            </w:r>
          </w:p>
        </w:tc>
        <w:tc>
          <w:tcPr>
            <w:tcW w:w="705" w:type="pct"/>
            <w:tcMar>
              <w:left w:w="57" w:type="dxa"/>
              <w:right w:w="57" w:type="dxa"/>
            </w:tcMar>
          </w:tcPr>
          <w:p w14:paraId="40C2A96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6E9647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w:t>
            </w:r>
          </w:p>
        </w:tc>
        <w:tc>
          <w:tcPr>
            <w:tcW w:w="292" w:type="pct"/>
            <w:tcMar>
              <w:left w:w="57" w:type="dxa"/>
              <w:right w:w="57" w:type="dxa"/>
            </w:tcMar>
            <w:vAlign w:val="center"/>
          </w:tcPr>
          <w:p w14:paraId="42BF8B0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2300,0</w:t>
            </w:r>
          </w:p>
        </w:tc>
        <w:tc>
          <w:tcPr>
            <w:tcW w:w="280" w:type="pct"/>
            <w:tcMar>
              <w:left w:w="57" w:type="dxa"/>
              <w:right w:w="57" w:type="dxa"/>
            </w:tcMar>
            <w:vAlign w:val="center"/>
          </w:tcPr>
          <w:p w14:paraId="4945AA6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2600,0</w:t>
            </w:r>
          </w:p>
        </w:tc>
      </w:tr>
      <w:tr w:rsidR="00390D7A" w:rsidRPr="00B02457" w14:paraId="648252EB" w14:textId="77777777" w:rsidTr="002D2CD1">
        <w:tc>
          <w:tcPr>
            <w:tcW w:w="586" w:type="pct"/>
            <w:vMerge/>
          </w:tcPr>
          <w:p w14:paraId="629B761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10F514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3AD548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B917D9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78AE88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707A6E9" w14:textId="77777777" w:rsidR="00390D7A" w:rsidRPr="00B02457" w:rsidRDefault="00390D7A" w:rsidP="004103B7">
            <w:pPr>
              <w:jc w:val="center"/>
              <w:rPr>
                <w:rFonts w:ascii="Times New Roman" w:hAnsi="Times New Roman" w:cs="Times New Roman"/>
                <w:sz w:val="18"/>
                <w:szCs w:val="18"/>
              </w:rPr>
            </w:pPr>
          </w:p>
        </w:tc>
        <w:tc>
          <w:tcPr>
            <w:tcW w:w="541" w:type="pct"/>
          </w:tcPr>
          <w:p w14:paraId="3B9B1C0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2300,0</w:t>
            </w:r>
          </w:p>
        </w:tc>
        <w:tc>
          <w:tcPr>
            <w:tcW w:w="705" w:type="pct"/>
            <w:tcMar>
              <w:left w:w="57" w:type="dxa"/>
              <w:right w:w="57" w:type="dxa"/>
            </w:tcMar>
          </w:tcPr>
          <w:p w14:paraId="488E004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AAE245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5B541C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5A921CC" w14:textId="77777777" w:rsidR="00390D7A" w:rsidRPr="00B02457" w:rsidRDefault="00390D7A" w:rsidP="004103B7">
            <w:pPr>
              <w:jc w:val="center"/>
              <w:rPr>
                <w:rFonts w:ascii="Times New Roman" w:hAnsi="Times New Roman" w:cs="Times New Roman"/>
                <w:sz w:val="18"/>
                <w:szCs w:val="18"/>
              </w:rPr>
            </w:pPr>
          </w:p>
        </w:tc>
      </w:tr>
      <w:tr w:rsidR="00390D7A" w:rsidRPr="00B02457" w14:paraId="5DF230C7" w14:textId="77777777" w:rsidTr="002D2CD1">
        <w:tc>
          <w:tcPr>
            <w:tcW w:w="586" w:type="pct"/>
            <w:vMerge/>
          </w:tcPr>
          <w:p w14:paraId="76B3E9F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23BEC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95C04C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A314B8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02C05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3D1C4A9"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172568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2600,0</w:t>
            </w:r>
          </w:p>
        </w:tc>
        <w:tc>
          <w:tcPr>
            <w:tcW w:w="705" w:type="pct"/>
            <w:tcMar>
              <w:left w:w="57" w:type="dxa"/>
              <w:right w:w="57" w:type="dxa"/>
            </w:tcMar>
          </w:tcPr>
          <w:p w14:paraId="6A6E0D59"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осіб, що беруть участь у міжнародному обміні досвідом, осіб</w:t>
            </w:r>
          </w:p>
        </w:tc>
        <w:tc>
          <w:tcPr>
            <w:tcW w:w="293" w:type="pct"/>
            <w:tcMar>
              <w:left w:w="57" w:type="dxa"/>
              <w:right w:w="57" w:type="dxa"/>
            </w:tcMar>
            <w:vAlign w:val="center"/>
          </w:tcPr>
          <w:p w14:paraId="1B02F1C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w:t>
            </w:r>
          </w:p>
        </w:tc>
        <w:tc>
          <w:tcPr>
            <w:tcW w:w="292" w:type="pct"/>
            <w:tcMar>
              <w:left w:w="57" w:type="dxa"/>
              <w:right w:w="57" w:type="dxa"/>
            </w:tcMar>
            <w:vAlign w:val="center"/>
          </w:tcPr>
          <w:p w14:paraId="5B029FC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115</w:t>
            </w:r>
          </w:p>
        </w:tc>
        <w:tc>
          <w:tcPr>
            <w:tcW w:w="280" w:type="pct"/>
            <w:tcMar>
              <w:left w:w="57" w:type="dxa"/>
              <w:right w:w="57" w:type="dxa"/>
            </w:tcMar>
            <w:vAlign w:val="center"/>
          </w:tcPr>
          <w:p w14:paraId="0EB8ADD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130</w:t>
            </w:r>
          </w:p>
        </w:tc>
      </w:tr>
      <w:tr w:rsidR="00390D7A" w:rsidRPr="00B02457" w14:paraId="68594D82" w14:textId="77777777" w:rsidTr="002D2CD1">
        <w:tc>
          <w:tcPr>
            <w:tcW w:w="586" w:type="pct"/>
            <w:vMerge/>
          </w:tcPr>
          <w:p w14:paraId="2F461F0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2230F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ABDDF4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12C902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A3C3D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69D29D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65AAD9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FC25232"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6CD827E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B8067D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81BAA19" w14:textId="77777777" w:rsidR="00390D7A" w:rsidRPr="00B02457" w:rsidRDefault="00390D7A" w:rsidP="004103B7">
            <w:pPr>
              <w:jc w:val="center"/>
              <w:rPr>
                <w:rFonts w:ascii="Times New Roman" w:hAnsi="Times New Roman" w:cs="Times New Roman"/>
                <w:sz w:val="18"/>
                <w:szCs w:val="18"/>
              </w:rPr>
            </w:pPr>
          </w:p>
        </w:tc>
      </w:tr>
      <w:tr w:rsidR="00390D7A" w:rsidRPr="00B02457" w14:paraId="4D48C73A" w14:textId="77777777" w:rsidTr="002D2CD1">
        <w:tc>
          <w:tcPr>
            <w:tcW w:w="586" w:type="pct"/>
            <w:vMerge/>
          </w:tcPr>
          <w:p w14:paraId="44FF588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F521B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11C4DE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5E5E65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FC1A93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3864DA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25D8D8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A0B650A"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одну особу, тис. грн</w:t>
            </w:r>
          </w:p>
        </w:tc>
        <w:tc>
          <w:tcPr>
            <w:tcW w:w="293" w:type="pct"/>
            <w:tcMar>
              <w:left w:w="57" w:type="dxa"/>
              <w:right w:w="57" w:type="dxa"/>
            </w:tcMar>
            <w:vAlign w:val="center"/>
          </w:tcPr>
          <w:p w14:paraId="422FE0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c>
          <w:tcPr>
            <w:tcW w:w="292" w:type="pct"/>
            <w:tcMar>
              <w:left w:w="57" w:type="dxa"/>
              <w:right w:w="57" w:type="dxa"/>
            </w:tcMar>
            <w:vAlign w:val="center"/>
          </w:tcPr>
          <w:p w14:paraId="41D05D8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c>
          <w:tcPr>
            <w:tcW w:w="280" w:type="pct"/>
            <w:tcMar>
              <w:left w:w="57" w:type="dxa"/>
              <w:right w:w="57" w:type="dxa"/>
            </w:tcMar>
            <w:vAlign w:val="center"/>
          </w:tcPr>
          <w:p w14:paraId="71A11FA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r>
      <w:tr w:rsidR="00390D7A" w:rsidRPr="00B02457" w14:paraId="73DF1E90" w14:textId="77777777" w:rsidTr="002D2CD1">
        <w:tc>
          <w:tcPr>
            <w:tcW w:w="586" w:type="pct"/>
            <w:vMerge/>
          </w:tcPr>
          <w:p w14:paraId="7C0FC95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4AB330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6D2085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2968ED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F22EB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9F6D1D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CDCD0C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E42AB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5EB0963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780498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F9074D6" w14:textId="77777777" w:rsidR="00390D7A" w:rsidRPr="00B02457" w:rsidRDefault="00390D7A" w:rsidP="004103B7">
            <w:pPr>
              <w:jc w:val="center"/>
              <w:rPr>
                <w:rFonts w:ascii="Times New Roman" w:hAnsi="Times New Roman" w:cs="Times New Roman"/>
                <w:sz w:val="18"/>
                <w:szCs w:val="18"/>
              </w:rPr>
            </w:pPr>
          </w:p>
        </w:tc>
      </w:tr>
      <w:tr w:rsidR="00390D7A" w:rsidRPr="00B02457" w14:paraId="6D9BF0F4" w14:textId="77777777" w:rsidTr="002D2CD1">
        <w:tc>
          <w:tcPr>
            <w:tcW w:w="586" w:type="pct"/>
            <w:vMerge/>
          </w:tcPr>
          <w:p w14:paraId="51A47E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EA6842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52859C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80A0FE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511B3A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256B6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D970E2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70630E0"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частка осіб, які взяли участь у міжнародному обміні досвідом із числа запланованих, %</w:t>
            </w:r>
          </w:p>
        </w:tc>
        <w:tc>
          <w:tcPr>
            <w:tcW w:w="293" w:type="pct"/>
            <w:tcMar>
              <w:left w:w="57" w:type="dxa"/>
              <w:right w:w="57" w:type="dxa"/>
            </w:tcMar>
          </w:tcPr>
          <w:p w14:paraId="438DEB4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tcPr>
          <w:p w14:paraId="3686C3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tcPr>
          <w:p w14:paraId="6AF5AA8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5F6F9393" w14:textId="77777777" w:rsidTr="002D2CD1">
        <w:tc>
          <w:tcPr>
            <w:tcW w:w="586" w:type="pct"/>
            <w:vMerge w:val="restart"/>
          </w:tcPr>
          <w:p w14:paraId="1277C0D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172DF038"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58654E5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11.4. Організація міжнародних проєктів за участі культурних центрів і посольств на базі кластерів</w:t>
            </w:r>
          </w:p>
        </w:tc>
        <w:tc>
          <w:tcPr>
            <w:tcW w:w="361" w:type="pct"/>
            <w:vMerge w:val="restart"/>
          </w:tcPr>
          <w:p w14:paraId="417B29B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2CFBF73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Комунальне підприємство виконавчого органу Київської міської ради (Київської міської державної адміністрації) «Київський культурний кластер»</w:t>
            </w:r>
          </w:p>
        </w:tc>
        <w:tc>
          <w:tcPr>
            <w:tcW w:w="406" w:type="pct"/>
            <w:vMerge w:val="restart"/>
          </w:tcPr>
          <w:p w14:paraId="5948F45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5ED2A0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660,0</w:t>
            </w:r>
          </w:p>
        </w:tc>
        <w:tc>
          <w:tcPr>
            <w:tcW w:w="705" w:type="pct"/>
            <w:tcMar>
              <w:left w:w="57" w:type="dxa"/>
              <w:right w:w="57" w:type="dxa"/>
            </w:tcMar>
          </w:tcPr>
          <w:p w14:paraId="515A674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1438F93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8BCA3F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7EA37E8" w14:textId="77777777" w:rsidR="00390D7A" w:rsidRPr="00B02457" w:rsidRDefault="00390D7A" w:rsidP="004103B7">
            <w:pPr>
              <w:jc w:val="center"/>
              <w:rPr>
                <w:rFonts w:ascii="Times New Roman" w:hAnsi="Times New Roman" w:cs="Times New Roman"/>
                <w:sz w:val="18"/>
                <w:szCs w:val="18"/>
              </w:rPr>
            </w:pPr>
          </w:p>
        </w:tc>
      </w:tr>
      <w:tr w:rsidR="00390D7A" w:rsidRPr="00B02457" w14:paraId="1F08C7AC" w14:textId="77777777" w:rsidTr="002D2CD1">
        <w:tc>
          <w:tcPr>
            <w:tcW w:w="586" w:type="pct"/>
            <w:vMerge/>
          </w:tcPr>
          <w:p w14:paraId="567D558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460D4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779423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1ED88B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0A223A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3DA0D8" w14:textId="77777777" w:rsidR="00390D7A" w:rsidRPr="00B02457" w:rsidRDefault="00390D7A" w:rsidP="004103B7">
            <w:pPr>
              <w:jc w:val="center"/>
              <w:rPr>
                <w:rFonts w:ascii="Times New Roman" w:hAnsi="Times New Roman" w:cs="Times New Roman"/>
                <w:sz w:val="18"/>
                <w:szCs w:val="18"/>
              </w:rPr>
            </w:pPr>
          </w:p>
        </w:tc>
        <w:tc>
          <w:tcPr>
            <w:tcW w:w="541" w:type="pct"/>
          </w:tcPr>
          <w:p w14:paraId="725051A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200,0</w:t>
            </w:r>
          </w:p>
        </w:tc>
        <w:tc>
          <w:tcPr>
            <w:tcW w:w="705" w:type="pct"/>
            <w:tcMar>
              <w:left w:w="57" w:type="dxa"/>
              <w:right w:w="57" w:type="dxa"/>
            </w:tcMar>
          </w:tcPr>
          <w:p w14:paraId="0E58CBE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7F9265B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w:t>
            </w:r>
          </w:p>
        </w:tc>
        <w:tc>
          <w:tcPr>
            <w:tcW w:w="292" w:type="pct"/>
            <w:tcMar>
              <w:left w:w="57" w:type="dxa"/>
              <w:right w:w="57" w:type="dxa"/>
            </w:tcMar>
            <w:vAlign w:val="center"/>
          </w:tcPr>
          <w:p w14:paraId="2E54AAF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220,0</w:t>
            </w:r>
          </w:p>
        </w:tc>
        <w:tc>
          <w:tcPr>
            <w:tcW w:w="280" w:type="pct"/>
            <w:tcMar>
              <w:left w:w="57" w:type="dxa"/>
              <w:right w:w="57" w:type="dxa"/>
            </w:tcMar>
            <w:vAlign w:val="center"/>
          </w:tcPr>
          <w:p w14:paraId="012FBA4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240,0</w:t>
            </w:r>
          </w:p>
        </w:tc>
      </w:tr>
      <w:tr w:rsidR="00390D7A" w:rsidRPr="00B02457" w14:paraId="0DB5EC08" w14:textId="77777777" w:rsidTr="002D2CD1">
        <w:tc>
          <w:tcPr>
            <w:tcW w:w="586" w:type="pct"/>
            <w:vMerge/>
          </w:tcPr>
          <w:p w14:paraId="2EE0E19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43AFD2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60E0E6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44B701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D178B9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B527E37" w14:textId="77777777" w:rsidR="00390D7A" w:rsidRPr="00B02457" w:rsidRDefault="00390D7A" w:rsidP="004103B7">
            <w:pPr>
              <w:jc w:val="center"/>
              <w:rPr>
                <w:rFonts w:ascii="Times New Roman" w:hAnsi="Times New Roman" w:cs="Times New Roman"/>
                <w:sz w:val="18"/>
                <w:szCs w:val="18"/>
              </w:rPr>
            </w:pPr>
          </w:p>
        </w:tc>
        <w:tc>
          <w:tcPr>
            <w:tcW w:w="541" w:type="pct"/>
          </w:tcPr>
          <w:p w14:paraId="16C0C87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220,0</w:t>
            </w:r>
          </w:p>
        </w:tc>
        <w:tc>
          <w:tcPr>
            <w:tcW w:w="705" w:type="pct"/>
            <w:tcMar>
              <w:left w:w="57" w:type="dxa"/>
              <w:right w:w="57" w:type="dxa"/>
            </w:tcMar>
          </w:tcPr>
          <w:p w14:paraId="7CD757D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6C50DDE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55E56E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F39210E" w14:textId="77777777" w:rsidR="00390D7A" w:rsidRPr="00B02457" w:rsidRDefault="00390D7A" w:rsidP="004103B7">
            <w:pPr>
              <w:jc w:val="center"/>
              <w:rPr>
                <w:rFonts w:ascii="Times New Roman" w:hAnsi="Times New Roman" w:cs="Times New Roman"/>
                <w:sz w:val="18"/>
                <w:szCs w:val="18"/>
              </w:rPr>
            </w:pPr>
          </w:p>
        </w:tc>
      </w:tr>
      <w:tr w:rsidR="00390D7A" w:rsidRPr="00B02457" w14:paraId="197F74F6" w14:textId="77777777" w:rsidTr="002D2CD1">
        <w:tc>
          <w:tcPr>
            <w:tcW w:w="586" w:type="pct"/>
            <w:vMerge/>
          </w:tcPr>
          <w:p w14:paraId="172CAF7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5564A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F02C8A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8D9CAF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64D885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74DE3A"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397E48B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240,0</w:t>
            </w:r>
          </w:p>
        </w:tc>
        <w:tc>
          <w:tcPr>
            <w:tcW w:w="705" w:type="pct"/>
            <w:tcMar>
              <w:left w:w="57" w:type="dxa"/>
              <w:right w:w="57" w:type="dxa"/>
            </w:tcMar>
          </w:tcPr>
          <w:p w14:paraId="3CB94331"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2A53820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w:t>
            </w:r>
          </w:p>
        </w:tc>
        <w:tc>
          <w:tcPr>
            <w:tcW w:w="292" w:type="pct"/>
            <w:tcMar>
              <w:left w:w="57" w:type="dxa"/>
              <w:right w:w="57" w:type="dxa"/>
            </w:tcMar>
            <w:vAlign w:val="center"/>
          </w:tcPr>
          <w:p w14:paraId="60B0D8A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w:t>
            </w:r>
          </w:p>
        </w:tc>
        <w:tc>
          <w:tcPr>
            <w:tcW w:w="280" w:type="pct"/>
            <w:tcMar>
              <w:left w:w="57" w:type="dxa"/>
              <w:right w:w="57" w:type="dxa"/>
            </w:tcMar>
            <w:vAlign w:val="center"/>
          </w:tcPr>
          <w:p w14:paraId="7B73834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w:t>
            </w:r>
          </w:p>
        </w:tc>
      </w:tr>
      <w:tr w:rsidR="00390D7A" w:rsidRPr="00B02457" w14:paraId="2ADCF56D" w14:textId="77777777" w:rsidTr="002D2CD1">
        <w:tc>
          <w:tcPr>
            <w:tcW w:w="586" w:type="pct"/>
            <w:vMerge/>
          </w:tcPr>
          <w:p w14:paraId="49B6D01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5AE51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B1292A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918DA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4F3155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8722E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753698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6058B3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глядачів/ок, тис. осіб</w:t>
            </w:r>
          </w:p>
        </w:tc>
        <w:tc>
          <w:tcPr>
            <w:tcW w:w="293" w:type="pct"/>
            <w:tcMar>
              <w:left w:w="57" w:type="dxa"/>
              <w:right w:w="57" w:type="dxa"/>
            </w:tcMar>
            <w:vAlign w:val="center"/>
          </w:tcPr>
          <w:p w14:paraId="1DBA5E8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w:t>
            </w:r>
          </w:p>
        </w:tc>
        <w:tc>
          <w:tcPr>
            <w:tcW w:w="292" w:type="pct"/>
            <w:tcMar>
              <w:left w:w="57" w:type="dxa"/>
              <w:right w:w="57" w:type="dxa"/>
            </w:tcMar>
            <w:vAlign w:val="center"/>
          </w:tcPr>
          <w:p w14:paraId="11CA091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w:t>
            </w:r>
          </w:p>
        </w:tc>
        <w:tc>
          <w:tcPr>
            <w:tcW w:w="280" w:type="pct"/>
            <w:tcMar>
              <w:left w:w="57" w:type="dxa"/>
              <w:right w:w="57" w:type="dxa"/>
            </w:tcMar>
            <w:vAlign w:val="center"/>
          </w:tcPr>
          <w:p w14:paraId="0ECB5DD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w:t>
            </w:r>
          </w:p>
        </w:tc>
      </w:tr>
      <w:tr w:rsidR="00390D7A" w:rsidRPr="00B02457" w14:paraId="59039F88" w14:textId="77777777" w:rsidTr="002D2CD1">
        <w:tc>
          <w:tcPr>
            <w:tcW w:w="586" w:type="pct"/>
            <w:vMerge/>
          </w:tcPr>
          <w:p w14:paraId="79C0200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9986A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ED0AED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6CFF14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267163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7CC206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D0338B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FA40B5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3353E54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4903C2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C613A3B" w14:textId="77777777" w:rsidR="00390D7A" w:rsidRPr="00B02457" w:rsidRDefault="00390D7A" w:rsidP="004103B7">
            <w:pPr>
              <w:jc w:val="center"/>
              <w:rPr>
                <w:rFonts w:ascii="Times New Roman" w:hAnsi="Times New Roman" w:cs="Times New Roman"/>
                <w:sz w:val="18"/>
                <w:szCs w:val="18"/>
              </w:rPr>
            </w:pPr>
          </w:p>
        </w:tc>
      </w:tr>
      <w:tr w:rsidR="00390D7A" w:rsidRPr="00B02457" w14:paraId="260B50F0" w14:textId="77777777" w:rsidTr="002D2CD1">
        <w:tc>
          <w:tcPr>
            <w:tcW w:w="586" w:type="pct"/>
            <w:vMerge/>
          </w:tcPr>
          <w:p w14:paraId="7B0C03C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6FA3EF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94F4B4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20699D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2487A7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18DF06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D4C97D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E6975E3"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один захід, тис. грн</w:t>
            </w:r>
          </w:p>
        </w:tc>
        <w:tc>
          <w:tcPr>
            <w:tcW w:w="293" w:type="pct"/>
            <w:tcMar>
              <w:left w:w="57" w:type="dxa"/>
              <w:right w:w="57" w:type="dxa"/>
            </w:tcMar>
            <w:vAlign w:val="center"/>
          </w:tcPr>
          <w:p w14:paraId="7EDC3F1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c>
          <w:tcPr>
            <w:tcW w:w="292" w:type="pct"/>
            <w:tcMar>
              <w:left w:w="57" w:type="dxa"/>
              <w:right w:w="57" w:type="dxa"/>
            </w:tcMar>
            <w:vAlign w:val="center"/>
          </w:tcPr>
          <w:p w14:paraId="626CFC9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c>
          <w:tcPr>
            <w:tcW w:w="280" w:type="pct"/>
            <w:tcMar>
              <w:left w:w="57" w:type="dxa"/>
              <w:right w:w="57" w:type="dxa"/>
            </w:tcMar>
            <w:vAlign w:val="center"/>
          </w:tcPr>
          <w:p w14:paraId="0A241A2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w:t>
            </w:r>
          </w:p>
        </w:tc>
      </w:tr>
      <w:tr w:rsidR="00390D7A" w:rsidRPr="00B02457" w14:paraId="10127322" w14:textId="77777777" w:rsidTr="002D2CD1">
        <w:tc>
          <w:tcPr>
            <w:tcW w:w="586" w:type="pct"/>
            <w:vMerge/>
          </w:tcPr>
          <w:p w14:paraId="1B2CBEB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E9D167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B72F47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4189BD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F20876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DF7B956"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38DEB3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6846D3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615E126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0F58B5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6EFFEE6" w14:textId="77777777" w:rsidR="00390D7A" w:rsidRPr="00B02457" w:rsidRDefault="00390D7A" w:rsidP="004103B7">
            <w:pPr>
              <w:jc w:val="center"/>
              <w:rPr>
                <w:rFonts w:ascii="Times New Roman" w:hAnsi="Times New Roman" w:cs="Times New Roman"/>
                <w:sz w:val="18"/>
                <w:szCs w:val="18"/>
              </w:rPr>
            </w:pPr>
          </w:p>
        </w:tc>
      </w:tr>
      <w:tr w:rsidR="00390D7A" w:rsidRPr="00B02457" w14:paraId="11914F4C" w14:textId="77777777" w:rsidTr="002D2CD1">
        <w:tc>
          <w:tcPr>
            <w:tcW w:w="586" w:type="pct"/>
            <w:vMerge/>
          </w:tcPr>
          <w:p w14:paraId="2ED78DF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E6DC91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4C8766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9745C9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00FCAD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8E6763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C523EC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A400D00"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динаміка кількості глядачів/ок, %</w:t>
            </w:r>
          </w:p>
        </w:tc>
        <w:tc>
          <w:tcPr>
            <w:tcW w:w="293" w:type="pct"/>
            <w:tcMar>
              <w:left w:w="57" w:type="dxa"/>
              <w:right w:w="57" w:type="dxa"/>
            </w:tcMar>
            <w:vAlign w:val="center"/>
          </w:tcPr>
          <w:p w14:paraId="563F7A4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C423E3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105,6</w:t>
            </w:r>
          </w:p>
        </w:tc>
        <w:tc>
          <w:tcPr>
            <w:tcW w:w="280" w:type="pct"/>
            <w:tcMar>
              <w:left w:w="57" w:type="dxa"/>
              <w:right w:w="57" w:type="dxa"/>
            </w:tcMar>
            <w:vAlign w:val="center"/>
          </w:tcPr>
          <w:p w14:paraId="7458E68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105,3</w:t>
            </w:r>
          </w:p>
        </w:tc>
      </w:tr>
      <w:tr w:rsidR="00390D7A" w:rsidRPr="00B02457" w14:paraId="42B3A67D" w14:textId="77777777" w:rsidTr="002D2CD1">
        <w:tc>
          <w:tcPr>
            <w:tcW w:w="586" w:type="pct"/>
            <w:vMerge/>
          </w:tcPr>
          <w:p w14:paraId="0E9BC03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2910B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A73DC9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E2034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EA417F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837B3B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BF6900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CFF615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динаміка проведених заходів, %</w:t>
            </w:r>
          </w:p>
        </w:tc>
        <w:tc>
          <w:tcPr>
            <w:tcW w:w="293" w:type="pct"/>
            <w:tcMar>
              <w:left w:w="57" w:type="dxa"/>
              <w:right w:w="57" w:type="dxa"/>
            </w:tcMar>
          </w:tcPr>
          <w:p w14:paraId="6C46EEF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tcPr>
          <w:p w14:paraId="7849A2B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110,0</w:t>
            </w:r>
          </w:p>
        </w:tc>
        <w:tc>
          <w:tcPr>
            <w:tcW w:w="280" w:type="pct"/>
            <w:tcMar>
              <w:left w:w="57" w:type="dxa"/>
              <w:right w:w="57" w:type="dxa"/>
            </w:tcMar>
          </w:tcPr>
          <w:p w14:paraId="3BF50AF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109,1</w:t>
            </w:r>
          </w:p>
        </w:tc>
      </w:tr>
      <w:tr w:rsidR="00390D7A" w:rsidRPr="00B02457" w14:paraId="3E7C9EBB" w14:textId="77777777" w:rsidTr="002D2CD1">
        <w:tc>
          <w:tcPr>
            <w:tcW w:w="586" w:type="pct"/>
            <w:vMerge w:val="restart"/>
          </w:tcPr>
          <w:p w14:paraId="0106D8B0"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7EB39227"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Забезпечення культурної пропозиції у відповідності до сучасних вимог</w:t>
            </w:r>
          </w:p>
        </w:tc>
        <w:tc>
          <w:tcPr>
            <w:tcW w:w="632" w:type="pct"/>
            <w:vMerge w:val="restart"/>
          </w:tcPr>
          <w:p w14:paraId="49FAE78B"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 xml:space="preserve">11.5. Створення та забезпечення роботи постійно діючого координаційного офісу, відповідального за складання, впровадження, реалізацію та звітування стратегічних планів заходів із </w:t>
            </w:r>
            <w:r w:rsidRPr="00B02457">
              <w:rPr>
                <w:rFonts w:ascii="Times New Roman" w:eastAsia="Times New Roman" w:hAnsi="Times New Roman" w:cs="Times New Roman"/>
                <w:sz w:val="18"/>
                <w:szCs w:val="18"/>
                <w:lang w:eastAsia="uk-UA"/>
              </w:rPr>
              <w:lastRenderedPageBreak/>
              <w:t xml:space="preserve">розвитку й популяризації музики як обраної сфери творчості Мережі креативних міст ЮНЕСКО </w:t>
            </w:r>
          </w:p>
        </w:tc>
        <w:tc>
          <w:tcPr>
            <w:tcW w:w="361" w:type="pct"/>
            <w:vMerge w:val="restart"/>
          </w:tcPr>
          <w:p w14:paraId="39918ACD"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lastRenderedPageBreak/>
              <w:t>2025–2027</w:t>
            </w:r>
          </w:p>
        </w:tc>
        <w:tc>
          <w:tcPr>
            <w:tcW w:w="498" w:type="pct"/>
            <w:vMerge w:val="restart"/>
          </w:tcPr>
          <w:p w14:paraId="1F86A301"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 xml:space="preserve">Департамент культури виконавчого органу Київської міської ради (Київської міської державної адміністрації), </w:t>
            </w:r>
            <w:r w:rsidRPr="00B02457">
              <w:rPr>
                <w:rFonts w:ascii="Times New Roman" w:hAnsi="Times New Roman" w:cs="Times New Roman"/>
                <w:sz w:val="18"/>
                <w:szCs w:val="18"/>
                <w:shd w:val="clear" w:color="auto" w:fill="FFFFFF"/>
              </w:rPr>
              <w:t xml:space="preserve">Київська муніципальна </w:t>
            </w:r>
            <w:r w:rsidRPr="00B02457">
              <w:rPr>
                <w:rFonts w:ascii="Times New Roman" w:hAnsi="Times New Roman" w:cs="Times New Roman"/>
                <w:sz w:val="18"/>
                <w:szCs w:val="18"/>
                <w:shd w:val="clear" w:color="auto" w:fill="FFFFFF"/>
              </w:rPr>
              <w:lastRenderedPageBreak/>
              <w:t xml:space="preserve">академія музики імені Р. М. </w:t>
            </w:r>
            <w:r w:rsidRPr="00B02457">
              <w:rPr>
                <w:rStyle w:val="aa"/>
                <w:rFonts w:ascii="Times New Roman" w:hAnsi="Times New Roman" w:cs="Times New Roman"/>
                <w:bCs/>
                <w:i w:val="0"/>
                <w:iCs w:val="0"/>
                <w:sz w:val="18"/>
                <w:szCs w:val="18"/>
                <w:shd w:val="clear" w:color="auto" w:fill="FFFFFF"/>
              </w:rPr>
              <w:t>Глієра</w:t>
            </w:r>
          </w:p>
        </w:tc>
        <w:tc>
          <w:tcPr>
            <w:tcW w:w="406" w:type="pct"/>
            <w:vMerge w:val="restart"/>
          </w:tcPr>
          <w:p w14:paraId="0B28309D"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lastRenderedPageBreak/>
              <w:t>Бюджет міста Києва</w:t>
            </w:r>
          </w:p>
        </w:tc>
        <w:tc>
          <w:tcPr>
            <w:tcW w:w="541" w:type="pct"/>
          </w:tcPr>
          <w:p w14:paraId="1FDDA2F2"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Всього: 4950,0</w:t>
            </w:r>
          </w:p>
        </w:tc>
        <w:tc>
          <w:tcPr>
            <w:tcW w:w="705" w:type="pct"/>
            <w:tcMar>
              <w:left w:w="57" w:type="dxa"/>
              <w:right w:w="57" w:type="dxa"/>
            </w:tcMar>
          </w:tcPr>
          <w:p w14:paraId="14C0E254"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витрат:</w:t>
            </w:r>
          </w:p>
        </w:tc>
        <w:tc>
          <w:tcPr>
            <w:tcW w:w="293" w:type="pct"/>
            <w:tcMar>
              <w:left w:w="57" w:type="dxa"/>
              <w:right w:w="57" w:type="dxa"/>
            </w:tcMar>
          </w:tcPr>
          <w:p w14:paraId="46B75DC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tcPr>
          <w:p w14:paraId="039543A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tcPr>
          <w:p w14:paraId="10524062" w14:textId="77777777" w:rsidR="00390D7A" w:rsidRPr="00B02457" w:rsidRDefault="00390D7A" w:rsidP="004103B7">
            <w:pPr>
              <w:jc w:val="center"/>
              <w:rPr>
                <w:rFonts w:ascii="Times New Roman" w:hAnsi="Times New Roman" w:cs="Times New Roman"/>
                <w:sz w:val="18"/>
                <w:szCs w:val="18"/>
              </w:rPr>
            </w:pPr>
          </w:p>
        </w:tc>
      </w:tr>
      <w:tr w:rsidR="00390D7A" w:rsidRPr="00B02457" w14:paraId="4C0C407E" w14:textId="77777777" w:rsidTr="002D2CD1">
        <w:tc>
          <w:tcPr>
            <w:tcW w:w="586" w:type="pct"/>
            <w:vMerge/>
            <w:vAlign w:val="center"/>
          </w:tcPr>
          <w:p w14:paraId="4DE24F70"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7E0E5DEA"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0835DF3C"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15C1B2C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2F435B0"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DBC8006" w14:textId="77777777" w:rsidR="00390D7A" w:rsidRPr="00B02457" w:rsidRDefault="00390D7A" w:rsidP="004103B7">
            <w:pPr>
              <w:jc w:val="center"/>
              <w:rPr>
                <w:rFonts w:ascii="Times New Roman" w:hAnsi="Times New Roman" w:cs="Times New Roman"/>
                <w:sz w:val="18"/>
                <w:szCs w:val="18"/>
              </w:rPr>
            </w:pPr>
          </w:p>
        </w:tc>
        <w:tc>
          <w:tcPr>
            <w:tcW w:w="541" w:type="pct"/>
          </w:tcPr>
          <w:p w14:paraId="33882CEA"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2025 – 1500,0</w:t>
            </w:r>
          </w:p>
        </w:tc>
        <w:tc>
          <w:tcPr>
            <w:tcW w:w="705" w:type="pct"/>
            <w:tcMar>
              <w:left w:w="57" w:type="dxa"/>
              <w:right w:w="57" w:type="dxa"/>
            </w:tcMar>
          </w:tcPr>
          <w:p w14:paraId="0A2FD278"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67AA07AE"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1500,0</w:t>
            </w:r>
          </w:p>
        </w:tc>
        <w:tc>
          <w:tcPr>
            <w:tcW w:w="292" w:type="pct"/>
            <w:tcMar>
              <w:left w:w="57" w:type="dxa"/>
              <w:right w:w="57" w:type="dxa"/>
            </w:tcMar>
            <w:vAlign w:val="center"/>
          </w:tcPr>
          <w:p w14:paraId="00F57FFF"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1650,0</w:t>
            </w:r>
          </w:p>
        </w:tc>
        <w:tc>
          <w:tcPr>
            <w:tcW w:w="280" w:type="pct"/>
            <w:tcMar>
              <w:left w:w="57" w:type="dxa"/>
              <w:right w:w="57" w:type="dxa"/>
            </w:tcMar>
            <w:vAlign w:val="center"/>
          </w:tcPr>
          <w:p w14:paraId="653C0EAF"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1800,0</w:t>
            </w:r>
          </w:p>
        </w:tc>
      </w:tr>
      <w:tr w:rsidR="00390D7A" w:rsidRPr="00B02457" w14:paraId="59758702" w14:textId="77777777" w:rsidTr="002D2CD1">
        <w:tc>
          <w:tcPr>
            <w:tcW w:w="586" w:type="pct"/>
            <w:vMerge/>
            <w:vAlign w:val="center"/>
          </w:tcPr>
          <w:p w14:paraId="0D12FCD1"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C7985A4"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4D08A265"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5F4AD0E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3D5AC7"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50D05FDB" w14:textId="77777777" w:rsidR="00390D7A" w:rsidRPr="00B02457" w:rsidRDefault="00390D7A" w:rsidP="004103B7">
            <w:pPr>
              <w:jc w:val="center"/>
              <w:rPr>
                <w:rFonts w:ascii="Times New Roman" w:hAnsi="Times New Roman" w:cs="Times New Roman"/>
                <w:sz w:val="18"/>
                <w:szCs w:val="18"/>
              </w:rPr>
            </w:pPr>
          </w:p>
        </w:tc>
        <w:tc>
          <w:tcPr>
            <w:tcW w:w="541" w:type="pct"/>
          </w:tcPr>
          <w:p w14:paraId="64FA2D0C"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2026 – 1650,0</w:t>
            </w:r>
          </w:p>
        </w:tc>
        <w:tc>
          <w:tcPr>
            <w:tcW w:w="705" w:type="pct"/>
            <w:tcMar>
              <w:left w:w="57" w:type="dxa"/>
              <w:right w:w="57" w:type="dxa"/>
            </w:tcMar>
          </w:tcPr>
          <w:p w14:paraId="6C9F130D"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продукту:</w:t>
            </w:r>
          </w:p>
        </w:tc>
        <w:tc>
          <w:tcPr>
            <w:tcW w:w="293" w:type="pct"/>
            <w:tcMar>
              <w:left w:w="57" w:type="dxa"/>
              <w:right w:w="57" w:type="dxa"/>
            </w:tcMar>
            <w:vAlign w:val="center"/>
          </w:tcPr>
          <w:p w14:paraId="2DAAD6E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E04300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1B2F533" w14:textId="77777777" w:rsidR="00390D7A" w:rsidRPr="00B02457" w:rsidRDefault="00390D7A" w:rsidP="004103B7">
            <w:pPr>
              <w:jc w:val="center"/>
              <w:rPr>
                <w:rFonts w:ascii="Times New Roman" w:hAnsi="Times New Roman" w:cs="Times New Roman"/>
                <w:sz w:val="18"/>
                <w:szCs w:val="18"/>
              </w:rPr>
            </w:pPr>
          </w:p>
        </w:tc>
      </w:tr>
      <w:tr w:rsidR="00390D7A" w:rsidRPr="00B02457" w14:paraId="658FC320" w14:textId="77777777" w:rsidTr="002D2CD1">
        <w:tc>
          <w:tcPr>
            <w:tcW w:w="586" w:type="pct"/>
            <w:vMerge/>
            <w:vAlign w:val="center"/>
          </w:tcPr>
          <w:p w14:paraId="0CC93DA2"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1F4E2487"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13DC1D1F"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7E55EC1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14E8F7C"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7DE3682D"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18208847"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2027 – 1800,0</w:t>
            </w:r>
          </w:p>
        </w:tc>
        <w:tc>
          <w:tcPr>
            <w:tcW w:w="705" w:type="pct"/>
            <w:tcMar>
              <w:left w:w="57" w:type="dxa"/>
              <w:right w:w="57" w:type="dxa"/>
            </w:tcMar>
          </w:tcPr>
          <w:p w14:paraId="3318BE12"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rPr>
              <w:t>кількість заходів, організованих постійно діючим офісом</w:t>
            </w:r>
          </w:p>
        </w:tc>
        <w:tc>
          <w:tcPr>
            <w:tcW w:w="293" w:type="pct"/>
            <w:tcMar>
              <w:left w:w="57" w:type="dxa"/>
              <w:right w:w="57" w:type="dxa"/>
            </w:tcMar>
            <w:vAlign w:val="center"/>
          </w:tcPr>
          <w:p w14:paraId="57408DCE"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12</w:t>
            </w:r>
          </w:p>
        </w:tc>
        <w:tc>
          <w:tcPr>
            <w:tcW w:w="292" w:type="pct"/>
            <w:tcMar>
              <w:left w:w="57" w:type="dxa"/>
              <w:right w:w="57" w:type="dxa"/>
            </w:tcMar>
            <w:vAlign w:val="center"/>
          </w:tcPr>
          <w:p w14:paraId="628D0CCC"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12</w:t>
            </w:r>
          </w:p>
        </w:tc>
        <w:tc>
          <w:tcPr>
            <w:tcW w:w="280" w:type="pct"/>
            <w:tcMar>
              <w:left w:w="57" w:type="dxa"/>
              <w:right w:w="57" w:type="dxa"/>
            </w:tcMar>
            <w:vAlign w:val="center"/>
          </w:tcPr>
          <w:p w14:paraId="5830DCB4"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12</w:t>
            </w:r>
          </w:p>
        </w:tc>
      </w:tr>
      <w:tr w:rsidR="00390D7A" w:rsidRPr="00B02457" w14:paraId="738FC24D" w14:textId="77777777" w:rsidTr="002D2CD1">
        <w:tc>
          <w:tcPr>
            <w:tcW w:w="586" w:type="pct"/>
            <w:vMerge/>
            <w:vAlign w:val="center"/>
          </w:tcPr>
          <w:p w14:paraId="573D8561"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6E32C383"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2C835A4C"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462BEA0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DBEE9C3"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401AAD0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A6D323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A2D7E05"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ефективності:</w:t>
            </w:r>
          </w:p>
        </w:tc>
        <w:tc>
          <w:tcPr>
            <w:tcW w:w="293" w:type="pct"/>
            <w:tcMar>
              <w:left w:w="57" w:type="dxa"/>
              <w:right w:w="57" w:type="dxa"/>
            </w:tcMar>
            <w:vAlign w:val="center"/>
          </w:tcPr>
          <w:p w14:paraId="2E48453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593CF5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286AC61" w14:textId="77777777" w:rsidR="00390D7A" w:rsidRPr="00B02457" w:rsidRDefault="00390D7A" w:rsidP="004103B7">
            <w:pPr>
              <w:jc w:val="center"/>
              <w:rPr>
                <w:rFonts w:ascii="Times New Roman" w:hAnsi="Times New Roman" w:cs="Times New Roman"/>
                <w:sz w:val="18"/>
                <w:szCs w:val="18"/>
              </w:rPr>
            </w:pPr>
          </w:p>
        </w:tc>
      </w:tr>
      <w:tr w:rsidR="00390D7A" w:rsidRPr="00B02457" w14:paraId="5174DCC6" w14:textId="77777777" w:rsidTr="002D2CD1">
        <w:tc>
          <w:tcPr>
            <w:tcW w:w="586" w:type="pct"/>
            <w:vMerge/>
            <w:vAlign w:val="center"/>
          </w:tcPr>
          <w:p w14:paraId="6D1E0599"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33C9A1B7"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594DA8F2"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13571FF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072D8BF"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0F1D4D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87EA0C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CEA00DA"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uk-UA"/>
              </w:rPr>
              <w:t>середні витрати на один захід, тис. грн</w:t>
            </w:r>
          </w:p>
        </w:tc>
        <w:tc>
          <w:tcPr>
            <w:tcW w:w="293" w:type="pct"/>
            <w:tcMar>
              <w:left w:w="57" w:type="dxa"/>
              <w:right w:w="57" w:type="dxa"/>
            </w:tcMar>
            <w:vAlign w:val="center"/>
          </w:tcPr>
          <w:p w14:paraId="282F8509"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125,0</w:t>
            </w:r>
          </w:p>
        </w:tc>
        <w:tc>
          <w:tcPr>
            <w:tcW w:w="292" w:type="pct"/>
            <w:tcMar>
              <w:left w:w="57" w:type="dxa"/>
              <w:right w:w="57" w:type="dxa"/>
            </w:tcMar>
            <w:vAlign w:val="center"/>
          </w:tcPr>
          <w:p w14:paraId="420F7BF1"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137,5,0</w:t>
            </w:r>
          </w:p>
        </w:tc>
        <w:tc>
          <w:tcPr>
            <w:tcW w:w="280" w:type="pct"/>
            <w:tcMar>
              <w:left w:w="57" w:type="dxa"/>
              <w:right w:w="57" w:type="dxa"/>
            </w:tcMar>
            <w:vAlign w:val="center"/>
          </w:tcPr>
          <w:p w14:paraId="6712A5F0"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150,0</w:t>
            </w:r>
          </w:p>
        </w:tc>
      </w:tr>
      <w:tr w:rsidR="00390D7A" w:rsidRPr="00B02457" w14:paraId="03AAE8AA" w14:textId="77777777" w:rsidTr="002D2CD1">
        <w:tc>
          <w:tcPr>
            <w:tcW w:w="586" w:type="pct"/>
            <w:vMerge/>
            <w:vAlign w:val="center"/>
          </w:tcPr>
          <w:p w14:paraId="0B468A0D"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C2ABA57"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7E3B561F"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4563DE2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34E0716"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0372A21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FC0668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32A28A6"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якості:</w:t>
            </w:r>
          </w:p>
        </w:tc>
        <w:tc>
          <w:tcPr>
            <w:tcW w:w="293" w:type="pct"/>
            <w:tcMar>
              <w:left w:w="57" w:type="dxa"/>
              <w:right w:w="57" w:type="dxa"/>
            </w:tcMar>
            <w:vAlign w:val="center"/>
          </w:tcPr>
          <w:p w14:paraId="33665FD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976A3F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77D797F" w14:textId="77777777" w:rsidR="00390D7A" w:rsidRPr="00B02457" w:rsidRDefault="00390D7A" w:rsidP="004103B7">
            <w:pPr>
              <w:jc w:val="center"/>
              <w:rPr>
                <w:rFonts w:ascii="Times New Roman" w:hAnsi="Times New Roman" w:cs="Times New Roman"/>
                <w:sz w:val="18"/>
                <w:szCs w:val="18"/>
              </w:rPr>
            </w:pPr>
          </w:p>
        </w:tc>
      </w:tr>
      <w:tr w:rsidR="00390D7A" w:rsidRPr="00B02457" w14:paraId="1A4DFFDE" w14:textId="77777777" w:rsidTr="002D2CD1">
        <w:tc>
          <w:tcPr>
            <w:tcW w:w="586" w:type="pct"/>
            <w:vMerge/>
            <w:vAlign w:val="center"/>
          </w:tcPr>
          <w:p w14:paraId="4EAC67F8"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471D875C"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52DEAE56"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43D2F1E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E964060"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35304B1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8BE5FC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A6CBFF0"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рівень виконання заходу, %</w:t>
            </w:r>
          </w:p>
        </w:tc>
        <w:tc>
          <w:tcPr>
            <w:tcW w:w="293" w:type="pct"/>
            <w:tcMar>
              <w:left w:w="57" w:type="dxa"/>
              <w:right w:w="57" w:type="dxa"/>
            </w:tcMar>
          </w:tcPr>
          <w:p w14:paraId="190C3CF2"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w:t>
            </w:r>
          </w:p>
        </w:tc>
        <w:tc>
          <w:tcPr>
            <w:tcW w:w="292" w:type="pct"/>
            <w:tcMar>
              <w:left w:w="57" w:type="dxa"/>
              <w:right w:w="57" w:type="dxa"/>
            </w:tcMar>
          </w:tcPr>
          <w:p w14:paraId="058AD2D4"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w:t>
            </w:r>
          </w:p>
        </w:tc>
        <w:tc>
          <w:tcPr>
            <w:tcW w:w="280" w:type="pct"/>
            <w:tcMar>
              <w:left w:w="57" w:type="dxa"/>
              <w:right w:w="57" w:type="dxa"/>
            </w:tcMar>
          </w:tcPr>
          <w:p w14:paraId="39C6CA5C"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w:t>
            </w:r>
          </w:p>
        </w:tc>
      </w:tr>
      <w:tr w:rsidR="00390D7A" w:rsidRPr="00B02457" w14:paraId="4140AD25" w14:textId="77777777" w:rsidTr="002D2CD1">
        <w:tc>
          <w:tcPr>
            <w:tcW w:w="586" w:type="pct"/>
            <w:vMerge w:val="restart"/>
          </w:tcPr>
          <w:p w14:paraId="3D5DB653"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4F285D5A"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Забезпечення культурної пропозиції у відповідності до сучасних вимог</w:t>
            </w:r>
          </w:p>
        </w:tc>
        <w:tc>
          <w:tcPr>
            <w:tcW w:w="632" w:type="pct"/>
            <w:vMerge w:val="restart"/>
          </w:tcPr>
          <w:p w14:paraId="5A921F4F"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 xml:space="preserve">11.6. Проведення заходів в рамках реалізації стратегічного плану дій з метою підтримки статусу м. Києва – міста музики ЮНЕСКО </w:t>
            </w:r>
          </w:p>
        </w:tc>
        <w:tc>
          <w:tcPr>
            <w:tcW w:w="361" w:type="pct"/>
            <w:vMerge w:val="restart"/>
          </w:tcPr>
          <w:p w14:paraId="32C7FCD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2025–2027</w:t>
            </w:r>
          </w:p>
        </w:tc>
        <w:tc>
          <w:tcPr>
            <w:tcW w:w="498" w:type="pct"/>
            <w:vMerge w:val="restart"/>
          </w:tcPr>
          <w:p w14:paraId="3D3B36C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23B0F0AB"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Бюджет міста Києва</w:t>
            </w:r>
          </w:p>
        </w:tc>
        <w:tc>
          <w:tcPr>
            <w:tcW w:w="541" w:type="pct"/>
          </w:tcPr>
          <w:p w14:paraId="560DA670"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Всього: 600,0</w:t>
            </w:r>
          </w:p>
        </w:tc>
        <w:tc>
          <w:tcPr>
            <w:tcW w:w="705" w:type="pct"/>
            <w:tcMar>
              <w:left w:w="57" w:type="dxa"/>
              <w:right w:w="57" w:type="dxa"/>
            </w:tcMar>
          </w:tcPr>
          <w:p w14:paraId="64B6FA1E"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витрат:</w:t>
            </w:r>
          </w:p>
        </w:tc>
        <w:tc>
          <w:tcPr>
            <w:tcW w:w="293" w:type="pct"/>
            <w:tcMar>
              <w:left w:w="57" w:type="dxa"/>
              <w:right w:w="57" w:type="dxa"/>
            </w:tcMar>
          </w:tcPr>
          <w:p w14:paraId="5AA62C2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tcPr>
          <w:p w14:paraId="33F903E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tcPr>
          <w:p w14:paraId="73168030" w14:textId="77777777" w:rsidR="00390D7A" w:rsidRPr="00B02457" w:rsidRDefault="00390D7A" w:rsidP="004103B7">
            <w:pPr>
              <w:jc w:val="center"/>
              <w:rPr>
                <w:rFonts w:ascii="Times New Roman" w:hAnsi="Times New Roman" w:cs="Times New Roman"/>
                <w:sz w:val="18"/>
                <w:szCs w:val="18"/>
              </w:rPr>
            </w:pPr>
          </w:p>
        </w:tc>
      </w:tr>
      <w:tr w:rsidR="00390D7A" w:rsidRPr="00B02457" w14:paraId="20F1E1FE" w14:textId="77777777" w:rsidTr="002D2CD1">
        <w:tc>
          <w:tcPr>
            <w:tcW w:w="586" w:type="pct"/>
            <w:vMerge/>
            <w:vAlign w:val="center"/>
          </w:tcPr>
          <w:p w14:paraId="693F3A15"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39A42912"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69C87187"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49B827A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8D602D1"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0536DAE7" w14:textId="77777777" w:rsidR="00390D7A" w:rsidRPr="00B02457" w:rsidRDefault="00390D7A" w:rsidP="004103B7">
            <w:pPr>
              <w:jc w:val="center"/>
              <w:rPr>
                <w:rFonts w:ascii="Times New Roman" w:hAnsi="Times New Roman" w:cs="Times New Roman"/>
                <w:sz w:val="18"/>
                <w:szCs w:val="18"/>
              </w:rPr>
            </w:pPr>
          </w:p>
        </w:tc>
        <w:tc>
          <w:tcPr>
            <w:tcW w:w="541" w:type="pct"/>
          </w:tcPr>
          <w:p w14:paraId="247894A1"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2025 – 6000,0</w:t>
            </w:r>
          </w:p>
        </w:tc>
        <w:tc>
          <w:tcPr>
            <w:tcW w:w="705" w:type="pct"/>
            <w:tcMar>
              <w:left w:w="57" w:type="dxa"/>
              <w:right w:w="57" w:type="dxa"/>
            </w:tcMar>
          </w:tcPr>
          <w:p w14:paraId="40EAAD9E"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uk-UA"/>
              </w:rPr>
              <w:t>обсяг видатків, тис. грн</w:t>
            </w:r>
          </w:p>
        </w:tc>
        <w:tc>
          <w:tcPr>
            <w:tcW w:w="293" w:type="pct"/>
            <w:tcMar>
              <w:left w:w="57" w:type="dxa"/>
              <w:right w:w="57" w:type="dxa"/>
            </w:tcMar>
          </w:tcPr>
          <w:p w14:paraId="06136B08"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6000,0</w:t>
            </w:r>
          </w:p>
        </w:tc>
        <w:tc>
          <w:tcPr>
            <w:tcW w:w="292" w:type="pct"/>
            <w:tcMar>
              <w:left w:w="57" w:type="dxa"/>
              <w:right w:w="57" w:type="dxa"/>
            </w:tcMar>
          </w:tcPr>
          <w:p w14:paraId="31FDC336"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6600,0</w:t>
            </w:r>
          </w:p>
        </w:tc>
        <w:tc>
          <w:tcPr>
            <w:tcW w:w="280" w:type="pct"/>
            <w:tcMar>
              <w:left w:w="57" w:type="dxa"/>
              <w:right w:w="57" w:type="dxa"/>
            </w:tcMar>
          </w:tcPr>
          <w:p w14:paraId="6F36B60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7200,0</w:t>
            </w:r>
          </w:p>
        </w:tc>
      </w:tr>
      <w:tr w:rsidR="00390D7A" w:rsidRPr="00B02457" w14:paraId="3BEDA5C0" w14:textId="77777777" w:rsidTr="002D2CD1">
        <w:tc>
          <w:tcPr>
            <w:tcW w:w="586" w:type="pct"/>
            <w:vMerge/>
            <w:vAlign w:val="center"/>
          </w:tcPr>
          <w:p w14:paraId="7A7790A1"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57F47C01"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59461498"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7090EA1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270D976"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3E532F67" w14:textId="77777777" w:rsidR="00390D7A" w:rsidRPr="00B02457" w:rsidRDefault="00390D7A" w:rsidP="004103B7">
            <w:pPr>
              <w:jc w:val="center"/>
              <w:rPr>
                <w:rFonts w:ascii="Times New Roman" w:hAnsi="Times New Roman" w:cs="Times New Roman"/>
                <w:sz w:val="18"/>
                <w:szCs w:val="18"/>
              </w:rPr>
            </w:pPr>
          </w:p>
        </w:tc>
        <w:tc>
          <w:tcPr>
            <w:tcW w:w="541" w:type="pct"/>
          </w:tcPr>
          <w:p w14:paraId="184E4A5B"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2026 – 6600,0</w:t>
            </w:r>
          </w:p>
        </w:tc>
        <w:tc>
          <w:tcPr>
            <w:tcW w:w="705" w:type="pct"/>
            <w:tcMar>
              <w:left w:w="57" w:type="dxa"/>
              <w:right w:w="57" w:type="dxa"/>
            </w:tcMar>
          </w:tcPr>
          <w:p w14:paraId="0E873790"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продукту:</w:t>
            </w:r>
          </w:p>
        </w:tc>
        <w:tc>
          <w:tcPr>
            <w:tcW w:w="293" w:type="pct"/>
            <w:tcMar>
              <w:left w:w="57" w:type="dxa"/>
              <w:right w:w="57" w:type="dxa"/>
            </w:tcMar>
          </w:tcPr>
          <w:p w14:paraId="746B531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tcPr>
          <w:p w14:paraId="5460B4D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tcPr>
          <w:p w14:paraId="1D074BA4" w14:textId="77777777" w:rsidR="00390D7A" w:rsidRPr="00B02457" w:rsidRDefault="00390D7A" w:rsidP="004103B7">
            <w:pPr>
              <w:jc w:val="center"/>
              <w:rPr>
                <w:rFonts w:ascii="Times New Roman" w:hAnsi="Times New Roman" w:cs="Times New Roman"/>
                <w:sz w:val="18"/>
                <w:szCs w:val="18"/>
              </w:rPr>
            </w:pPr>
          </w:p>
        </w:tc>
      </w:tr>
      <w:tr w:rsidR="00390D7A" w:rsidRPr="00B02457" w14:paraId="6AC35E9F" w14:textId="77777777" w:rsidTr="002D2CD1">
        <w:tc>
          <w:tcPr>
            <w:tcW w:w="586" w:type="pct"/>
            <w:vMerge/>
            <w:vAlign w:val="center"/>
          </w:tcPr>
          <w:p w14:paraId="26FC820E"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40161B9E"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2B2E4FA5"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2AB23F3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32FE565"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F8000F3"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5CB13907" w14:textId="77777777" w:rsidR="00390D7A" w:rsidRPr="00B02457" w:rsidRDefault="00390D7A" w:rsidP="004103B7">
            <w:pPr>
              <w:rPr>
                <w:rFonts w:ascii="Times New Roman" w:hAnsi="Times New Roman" w:cs="Times New Roman"/>
                <w:sz w:val="18"/>
                <w:szCs w:val="18"/>
              </w:rPr>
            </w:pPr>
            <w:r w:rsidRPr="00B02457">
              <w:rPr>
                <w:rFonts w:ascii="Times New Roman" w:eastAsia="Times New Roman" w:hAnsi="Times New Roman" w:cs="Times New Roman"/>
                <w:sz w:val="18"/>
                <w:szCs w:val="18"/>
                <w:lang w:eastAsia="uk-UA"/>
              </w:rPr>
              <w:t>2027 – 7200,0</w:t>
            </w:r>
          </w:p>
        </w:tc>
        <w:tc>
          <w:tcPr>
            <w:tcW w:w="705" w:type="pct"/>
            <w:tcMar>
              <w:left w:w="57" w:type="dxa"/>
              <w:right w:w="57" w:type="dxa"/>
            </w:tcMar>
          </w:tcPr>
          <w:p w14:paraId="15E597B7"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uk-UA"/>
              </w:rPr>
              <w:t>кількість заходів, од.</w:t>
            </w:r>
          </w:p>
        </w:tc>
        <w:tc>
          <w:tcPr>
            <w:tcW w:w="293" w:type="pct"/>
            <w:tcMar>
              <w:left w:w="57" w:type="dxa"/>
              <w:right w:w="57" w:type="dxa"/>
            </w:tcMar>
          </w:tcPr>
          <w:p w14:paraId="23F9F69D"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w:t>
            </w:r>
          </w:p>
        </w:tc>
        <w:tc>
          <w:tcPr>
            <w:tcW w:w="292" w:type="pct"/>
            <w:tcMar>
              <w:left w:w="57" w:type="dxa"/>
              <w:right w:w="57" w:type="dxa"/>
            </w:tcMar>
          </w:tcPr>
          <w:p w14:paraId="4776A22D"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w:t>
            </w:r>
          </w:p>
        </w:tc>
        <w:tc>
          <w:tcPr>
            <w:tcW w:w="280" w:type="pct"/>
            <w:tcMar>
              <w:left w:w="57" w:type="dxa"/>
              <w:right w:w="57" w:type="dxa"/>
            </w:tcMar>
          </w:tcPr>
          <w:p w14:paraId="2D387A95"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6</w:t>
            </w:r>
          </w:p>
        </w:tc>
      </w:tr>
      <w:tr w:rsidR="00390D7A" w:rsidRPr="00B02457" w14:paraId="68B55C11" w14:textId="77777777" w:rsidTr="002D2CD1">
        <w:tc>
          <w:tcPr>
            <w:tcW w:w="586" w:type="pct"/>
            <w:vMerge/>
            <w:vAlign w:val="center"/>
          </w:tcPr>
          <w:p w14:paraId="6411F850"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0700D40"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05B91137"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27D630F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F21403B"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19AA02B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A379DF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2B40B5C"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ефективності:</w:t>
            </w:r>
          </w:p>
        </w:tc>
        <w:tc>
          <w:tcPr>
            <w:tcW w:w="293" w:type="pct"/>
            <w:tcMar>
              <w:left w:w="57" w:type="dxa"/>
              <w:right w:w="57" w:type="dxa"/>
            </w:tcMar>
          </w:tcPr>
          <w:p w14:paraId="4024A13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tcPr>
          <w:p w14:paraId="584977D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tcPr>
          <w:p w14:paraId="1586A003" w14:textId="77777777" w:rsidR="00390D7A" w:rsidRPr="00B02457" w:rsidRDefault="00390D7A" w:rsidP="004103B7">
            <w:pPr>
              <w:jc w:val="center"/>
              <w:rPr>
                <w:rFonts w:ascii="Times New Roman" w:hAnsi="Times New Roman" w:cs="Times New Roman"/>
                <w:sz w:val="18"/>
                <w:szCs w:val="18"/>
              </w:rPr>
            </w:pPr>
          </w:p>
        </w:tc>
      </w:tr>
      <w:tr w:rsidR="00390D7A" w:rsidRPr="00B02457" w14:paraId="6919EAD7" w14:textId="77777777" w:rsidTr="002D2CD1">
        <w:tc>
          <w:tcPr>
            <w:tcW w:w="586" w:type="pct"/>
            <w:vMerge/>
            <w:vAlign w:val="center"/>
          </w:tcPr>
          <w:p w14:paraId="1099F53C"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7D61B857"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28E9CEA1"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2CA8B50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F36A743"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4EBB92A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CF4E37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9C5F4F7"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uk-UA"/>
              </w:rPr>
              <w:t>середні витрати на один захід, тис. грн</w:t>
            </w:r>
          </w:p>
        </w:tc>
        <w:tc>
          <w:tcPr>
            <w:tcW w:w="293" w:type="pct"/>
            <w:tcMar>
              <w:left w:w="57" w:type="dxa"/>
              <w:right w:w="57" w:type="dxa"/>
            </w:tcMar>
          </w:tcPr>
          <w:p w14:paraId="2A5360D4"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1000,0</w:t>
            </w:r>
          </w:p>
        </w:tc>
        <w:tc>
          <w:tcPr>
            <w:tcW w:w="292" w:type="pct"/>
            <w:tcMar>
              <w:left w:w="57" w:type="dxa"/>
              <w:right w:w="57" w:type="dxa"/>
            </w:tcMar>
          </w:tcPr>
          <w:p w14:paraId="5BB6683A"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1000,0</w:t>
            </w:r>
          </w:p>
        </w:tc>
        <w:tc>
          <w:tcPr>
            <w:tcW w:w="280" w:type="pct"/>
            <w:tcMar>
              <w:left w:w="57" w:type="dxa"/>
              <w:right w:w="57" w:type="dxa"/>
            </w:tcMar>
          </w:tcPr>
          <w:p w14:paraId="7FC95049"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1000,0</w:t>
            </w:r>
          </w:p>
        </w:tc>
      </w:tr>
      <w:tr w:rsidR="00390D7A" w:rsidRPr="00B02457" w14:paraId="1DB36AF5" w14:textId="77777777" w:rsidTr="002D2CD1">
        <w:tc>
          <w:tcPr>
            <w:tcW w:w="586" w:type="pct"/>
            <w:vMerge/>
            <w:vAlign w:val="center"/>
          </w:tcPr>
          <w:p w14:paraId="225330B8"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6C80CAEC"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23F5B5E6"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244FFD4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BB3E2D6"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2F11EA0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D4B266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70CB81A"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b/>
                <w:sz w:val="18"/>
                <w:szCs w:val="18"/>
              </w:rPr>
              <w:t>якості:</w:t>
            </w:r>
          </w:p>
        </w:tc>
        <w:tc>
          <w:tcPr>
            <w:tcW w:w="293" w:type="pct"/>
            <w:tcMar>
              <w:left w:w="57" w:type="dxa"/>
              <w:right w:w="57" w:type="dxa"/>
            </w:tcMar>
          </w:tcPr>
          <w:p w14:paraId="2DFF74E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tcPr>
          <w:p w14:paraId="3C34388D"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tcPr>
          <w:p w14:paraId="3A6A5E60" w14:textId="77777777" w:rsidR="00390D7A" w:rsidRPr="00B02457" w:rsidRDefault="00390D7A" w:rsidP="004103B7">
            <w:pPr>
              <w:jc w:val="center"/>
              <w:rPr>
                <w:rFonts w:ascii="Times New Roman" w:hAnsi="Times New Roman" w:cs="Times New Roman"/>
                <w:sz w:val="18"/>
                <w:szCs w:val="18"/>
              </w:rPr>
            </w:pPr>
          </w:p>
        </w:tc>
      </w:tr>
      <w:tr w:rsidR="00390D7A" w:rsidRPr="00B02457" w14:paraId="16BD3F09" w14:textId="77777777" w:rsidTr="002D2CD1">
        <w:trPr>
          <w:trHeight w:val="70"/>
        </w:trPr>
        <w:tc>
          <w:tcPr>
            <w:tcW w:w="586" w:type="pct"/>
            <w:vMerge/>
            <w:vAlign w:val="center"/>
          </w:tcPr>
          <w:p w14:paraId="071B09EE"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3358A988" w14:textId="77777777" w:rsidR="00390D7A" w:rsidRPr="00B02457" w:rsidRDefault="00390D7A" w:rsidP="004103B7">
            <w:pPr>
              <w:jc w:val="center"/>
              <w:rPr>
                <w:rFonts w:ascii="Times New Roman" w:hAnsi="Times New Roman" w:cs="Times New Roman"/>
                <w:sz w:val="18"/>
                <w:szCs w:val="18"/>
              </w:rPr>
            </w:pPr>
          </w:p>
        </w:tc>
        <w:tc>
          <w:tcPr>
            <w:tcW w:w="632" w:type="pct"/>
            <w:vMerge/>
            <w:vAlign w:val="center"/>
          </w:tcPr>
          <w:p w14:paraId="6B6C977A" w14:textId="77777777" w:rsidR="00390D7A" w:rsidRPr="00B02457" w:rsidRDefault="00390D7A" w:rsidP="004103B7">
            <w:pPr>
              <w:jc w:val="center"/>
              <w:rPr>
                <w:rFonts w:ascii="Times New Roman" w:hAnsi="Times New Roman" w:cs="Times New Roman"/>
                <w:sz w:val="18"/>
                <w:szCs w:val="18"/>
              </w:rPr>
            </w:pPr>
          </w:p>
        </w:tc>
        <w:tc>
          <w:tcPr>
            <w:tcW w:w="361" w:type="pct"/>
            <w:vMerge/>
            <w:vAlign w:val="center"/>
          </w:tcPr>
          <w:p w14:paraId="3FFC11B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43F7C35" w14:textId="77777777" w:rsidR="00390D7A" w:rsidRPr="00B02457" w:rsidRDefault="00390D7A" w:rsidP="004103B7">
            <w:pPr>
              <w:jc w:val="center"/>
              <w:rPr>
                <w:rFonts w:ascii="Times New Roman" w:hAnsi="Times New Roman" w:cs="Times New Roman"/>
                <w:sz w:val="18"/>
                <w:szCs w:val="18"/>
              </w:rPr>
            </w:pPr>
          </w:p>
        </w:tc>
        <w:tc>
          <w:tcPr>
            <w:tcW w:w="406" w:type="pct"/>
            <w:vMerge/>
            <w:vAlign w:val="center"/>
          </w:tcPr>
          <w:p w14:paraId="528CCCF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EA076D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CFC4F7A" w14:textId="77777777" w:rsidR="00390D7A" w:rsidRPr="00B02457" w:rsidRDefault="00390D7A" w:rsidP="004103B7">
            <w:pPr>
              <w:rPr>
                <w:rFonts w:ascii="Times New Roman" w:hAnsi="Times New Roman" w:cs="Times New Roman"/>
                <w:color w:val="000000"/>
                <w:sz w:val="18"/>
                <w:szCs w:val="18"/>
              </w:rPr>
            </w:pPr>
            <w:r w:rsidRPr="00B02457">
              <w:rPr>
                <w:rFonts w:ascii="Times New Roman" w:eastAsia="Times New Roman" w:hAnsi="Times New Roman" w:cs="Times New Roman"/>
                <w:sz w:val="18"/>
                <w:szCs w:val="18"/>
                <w:lang w:eastAsia="uk-UA"/>
              </w:rPr>
              <w:t>рівень виконання заходу, %</w:t>
            </w:r>
          </w:p>
        </w:tc>
        <w:tc>
          <w:tcPr>
            <w:tcW w:w="293" w:type="pct"/>
            <w:tcMar>
              <w:left w:w="57" w:type="dxa"/>
              <w:right w:w="57" w:type="dxa"/>
            </w:tcMar>
          </w:tcPr>
          <w:p w14:paraId="2681E3D9"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w:t>
            </w:r>
          </w:p>
        </w:tc>
        <w:tc>
          <w:tcPr>
            <w:tcW w:w="292" w:type="pct"/>
            <w:tcMar>
              <w:left w:w="57" w:type="dxa"/>
              <w:right w:w="57" w:type="dxa"/>
            </w:tcMar>
          </w:tcPr>
          <w:p w14:paraId="600EBE4B"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w:t>
            </w:r>
          </w:p>
        </w:tc>
        <w:tc>
          <w:tcPr>
            <w:tcW w:w="280" w:type="pct"/>
            <w:tcMar>
              <w:left w:w="57" w:type="dxa"/>
              <w:right w:w="57" w:type="dxa"/>
            </w:tcMar>
          </w:tcPr>
          <w:p w14:paraId="30A72182" w14:textId="77777777" w:rsidR="00390D7A" w:rsidRPr="00B02457" w:rsidRDefault="00390D7A" w:rsidP="004103B7">
            <w:pPr>
              <w:jc w:val="center"/>
              <w:rPr>
                <w:rFonts w:ascii="Times New Roman" w:hAnsi="Times New Roman" w:cs="Times New Roman"/>
                <w:sz w:val="18"/>
                <w:szCs w:val="18"/>
              </w:rPr>
            </w:pPr>
            <w:r w:rsidRPr="00B02457">
              <w:rPr>
                <w:rFonts w:ascii="Times New Roman" w:eastAsia="Times New Roman" w:hAnsi="Times New Roman" w:cs="Times New Roman"/>
                <w:sz w:val="18"/>
                <w:szCs w:val="18"/>
              </w:rPr>
              <w:t>100,0</w:t>
            </w:r>
          </w:p>
        </w:tc>
      </w:tr>
      <w:tr w:rsidR="00390D7A" w:rsidRPr="00B02457" w14:paraId="1BE278FF" w14:textId="77777777" w:rsidTr="002D2CD1">
        <w:tc>
          <w:tcPr>
            <w:tcW w:w="5000" w:type="pct"/>
            <w:gridSpan w:val="11"/>
            <w:tcMar>
              <w:left w:w="57" w:type="dxa"/>
              <w:right w:w="57" w:type="dxa"/>
            </w:tcMar>
          </w:tcPr>
          <w:p w14:paraId="752808B2" w14:textId="77777777" w:rsidR="00390D7A" w:rsidRPr="00B02457" w:rsidRDefault="00390D7A" w:rsidP="004103B7">
            <w:pPr>
              <w:ind w:firstLine="22"/>
              <w:rPr>
                <w:rFonts w:ascii="Times New Roman" w:hAnsi="Times New Roman" w:cs="Times New Roman"/>
                <w:b/>
                <w:bCs/>
                <w:sz w:val="18"/>
                <w:szCs w:val="18"/>
              </w:rPr>
            </w:pPr>
            <w:r w:rsidRPr="00B02457">
              <w:rPr>
                <w:rFonts w:ascii="Times New Roman" w:hAnsi="Times New Roman" w:cs="Times New Roman"/>
                <w:b/>
                <w:bCs/>
                <w:sz w:val="18"/>
                <w:szCs w:val="18"/>
              </w:rPr>
              <w:t xml:space="preserve">Аматорське мистецтво та клубні заклади; креативні індустрії; культурні кластери </w:t>
            </w:r>
          </w:p>
        </w:tc>
      </w:tr>
      <w:tr w:rsidR="00390D7A" w:rsidRPr="00B02457" w14:paraId="4A8884E0" w14:textId="77777777" w:rsidTr="002D2CD1">
        <w:tc>
          <w:tcPr>
            <w:tcW w:w="586" w:type="pct"/>
            <w:vMerge w:val="restart"/>
          </w:tcPr>
          <w:p w14:paraId="5A488A8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2BF655B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4008" w:type="pct"/>
            <w:gridSpan w:val="9"/>
            <w:tcMar>
              <w:left w:w="57" w:type="dxa"/>
              <w:right w:w="57" w:type="dxa"/>
            </w:tcMar>
          </w:tcPr>
          <w:p w14:paraId="2443726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12. Збереження, вдосконалення, зміцнення матеріально-технічної бази</w:t>
            </w:r>
          </w:p>
        </w:tc>
      </w:tr>
      <w:tr w:rsidR="00390D7A" w:rsidRPr="00B02457" w14:paraId="6A1B5B34" w14:textId="77777777" w:rsidTr="002D2CD1">
        <w:tc>
          <w:tcPr>
            <w:tcW w:w="586" w:type="pct"/>
            <w:vMerge/>
          </w:tcPr>
          <w:p w14:paraId="725E6CB3" w14:textId="77777777" w:rsidR="00390D7A" w:rsidRPr="00B02457" w:rsidRDefault="00390D7A" w:rsidP="004103B7">
            <w:pPr>
              <w:rPr>
                <w:rFonts w:ascii="Times New Roman" w:hAnsi="Times New Roman" w:cs="Times New Roman"/>
                <w:sz w:val="18"/>
                <w:szCs w:val="18"/>
              </w:rPr>
            </w:pPr>
          </w:p>
        </w:tc>
        <w:tc>
          <w:tcPr>
            <w:tcW w:w="406" w:type="pct"/>
            <w:vMerge/>
          </w:tcPr>
          <w:p w14:paraId="2B7CFB60" w14:textId="77777777" w:rsidR="00390D7A" w:rsidRPr="00B02457" w:rsidRDefault="00390D7A" w:rsidP="004103B7">
            <w:pPr>
              <w:rPr>
                <w:rFonts w:ascii="Times New Roman" w:hAnsi="Times New Roman" w:cs="Times New Roman"/>
                <w:sz w:val="18"/>
                <w:szCs w:val="18"/>
              </w:rPr>
            </w:pPr>
          </w:p>
        </w:tc>
        <w:tc>
          <w:tcPr>
            <w:tcW w:w="632" w:type="pct"/>
            <w:vMerge w:val="restart"/>
          </w:tcPr>
          <w:p w14:paraId="74C45E8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12.1. Модернізація, оновлення та удосконалення матеріально-технічної бази</w:t>
            </w:r>
          </w:p>
        </w:tc>
        <w:tc>
          <w:tcPr>
            <w:tcW w:w="361" w:type="pct"/>
            <w:vMerge w:val="restart"/>
          </w:tcPr>
          <w:p w14:paraId="2C6B33E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27B36DF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районні в місті Києві державні адміністрації, заклади культури комунальної власності територіальної громади міста Києва</w:t>
            </w:r>
          </w:p>
        </w:tc>
        <w:tc>
          <w:tcPr>
            <w:tcW w:w="406" w:type="pct"/>
            <w:vMerge w:val="restart"/>
          </w:tcPr>
          <w:p w14:paraId="298DEA3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445FA2F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51044,5</w:t>
            </w:r>
          </w:p>
        </w:tc>
        <w:tc>
          <w:tcPr>
            <w:tcW w:w="705" w:type="pct"/>
            <w:tcMar>
              <w:left w:w="57" w:type="dxa"/>
              <w:right w:w="57" w:type="dxa"/>
            </w:tcMar>
          </w:tcPr>
          <w:p w14:paraId="23FAB24C"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6396D0A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BD01FC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A5F6E67" w14:textId="77777777" w:rsidR="00390D7A" w:rsidRPr="00B02457" w:rsidRDefault="00390D7A" w:rsidP="004103B7">
            <w:pPr>
              <w:jc w:val="center"/>
              <w:rPr>
                <w:rFonts w:ascii="Times New Roman" w:hAnsi="Times New Roman" w:cs="Times New Roman"/>
                <w:sz w:val="18"/>
                <w:szCs w:val="18"/>
              </w:rPr>
            </w:pPr>
          </w:p>
        </w:tc>
      </w:tr>
      <w:tr w:rsidR="00390D7A" w:rsidRPr="00B02457" w14:paraId="26518FBE" w14:textId="77777777" w:rsidTr="002D2CD1">
        <w:tc>
          <w:tcPr>
            <w:tcW w:w="586" w:type="pct"/>
            <w:vMerge/>
          </w:tcPr>
          <w:p w14:paraId="3686C86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BC33AE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B7E38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8A04E4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8E8591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AE3931" w14:textId="77777777" w:rsidR="00390D7A" w:rsidRPr="00B02457" w:rsidRDefault="00390D7A" w:rsidP="004103B7">
            <w:pPr>
              <w:jc w:val="center"/>
              <w:rPr>
                <w:rFonts w:ascii="Times New Roman" w:hAnsi="Times New Roman" w:cs="Times New Roman"/>
                <w:sz w:val="18"/>
                <w:szCs w:val="18"/>
              </w:rPr>
            </w:pPr>
          </w:p>
        </w:tc>
        <w:tc>
          <w:tcPr>
            <w:tcW w:w="541" w:type="pct"/>
          </w:tcPr>
          <w:p w14:paraId="0AD5005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18535,0</w:t>
            </w:r>
          </w:p>
        </w:tc>
        <w:tc>
          <w:tcPr>
            <w:tcW w:w="705" w:type="pct"/>
            <w:tcMar>
              <w:left w:w="57" w:type="dxa"/>
              <w:right w:w="57" w:type="dxa"/>
            </w:tcMar>
          </w:tcPr>
          <w:p w14:paraId="287AE6E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DF8982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18535,0</w:t>
            </w:r>
          </w:p>
        </w:tc>
        <w:tc>
          <w:tcPr>
            <w:tcW w:w="292" w:type="pct"/>
            <w:tcMar>
              <w:left w:w="57" w:type="dxa"/>
              <w:right w:w="57" w:type="dxa"/>
            </w:tcMar>
            <w:vAlign w:val="center"/>
          </w:tcPr>
          <w:p w14:paraId="14F1525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15852,2</w:t>
            </w:r>
          </w:p>
        </w:tc>
        <w:tc>
          <w:tcPr>
            <w:tcW w:w="280" w:type="pct"/>
            <w:tcMar>
              <w:left w:w="57" w:type="dxa"/>
              <w:right w:w="57" w:type="dxa"/>
            </w:tcMar>
            <w:vAlign w:val="center"/>
          </w:tcPr>
          <w:p w14:paraId="08F1262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16657,3</w:t>
            </w:r>
          </w:p>
        </w:tc>
      </w:tr>
      <w:tr w:rsidR="00390D7A" w:rsidRPr="00B02457" w14:paraId="6649A530" w14:textId="77777777" w:rsidTr="002D2CD1">
        <w:tc>
          <w:tcPr>
            <w:tcW w:w="586" w:type="pct"/>
            <w:vMerge/>
          </w:tcPr>
          <w:p w14:paraId="220443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894657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006163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48F49D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80FD13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1D9C8E1" w14:textId="77777777" w:rsidR="00390D7A" w:rsidRPr="00B02457" w:rsidRDefault="00390D7A" w:rsidP="004103B7">
            <w:pPr>
              <w:jc w:val="center"/>
              <w:rPr>
                <w:rFonts w:ascii="Times New Roman" w:hAnsi="Times New Roman" w:cs="Times New Roman"/>
                <w:sz w:val="18"/>
                <w:szCs w:val="18"/>
              </w:rPr>
            </w:pPr>
          </w:p>
        </w:tc>
        <w:tc>
          <w:tcPr>
            <w:tcW w:w="541" w:type="pct"/>
          </w:tcPr>
          <w:p w14:paraId="0AFC256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15852,2</w:t>
            </w:r>
          </w:p>
        </w:tc>
        <w:tc>
          <w:tcPr>
            <w:tcW w:w="705" w:type="pct"/>
            <w:tcMar>
              <w:left w:w="57" w:type="dxa"/>
              <w:right w:w="57" w:type="dxa"/>
            </w:tcMar>
          </w:tcPr>
          <w:p w14:paraId="0634773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25CEC17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7E1B4F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8E78E43" w14:textId="77777777" w:rsidR="00390D7A" w:rsidRPr="00B02457" w:rsidRDefault="00390D7A" w:rsidP="004103B7">
            <w:pPr>
              <w:jc w:val="center"/>
              <w:rPr>
                <w:rFonts w:ascii="Times New Roman" w:hAnsi="Times New Roman" w:cs="Times New Roman"/>
                <w:sz w:val="18"/>
                <w:szCs w:val="18"/>
              </w:rPr>
            </w:pPr>
          </w:p>
        </w:tc>
      </w:tr>
      <w:tr w:rsidR="00390D7A" w:rsidRPr="00B02457" w14:paraId="7671FA72" w14:textId="77777777" w:rsidTr="002D2CD1">
        <w:tc>
          <w:tcPr>
            <w:tcW w:w="586" w:type="pct"/>
            <w:vMerge/>
          </w:tcPr>
          <w:p w14:paraId="3252FE3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EFBE1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C5CCCC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F28C64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A4AB56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1E320B"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0472B2F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16657,3</w:t>
            </w:r>
          </w:p>
        </w:tc>
        <w:tc>
          <w:tcPr>
            <w:tcW w:w="705" w:type="pct"/>
            <w:tcMar>
              <w:left w:w="57" w:type="dxa"/>
              <w:right w:w="57" w:type="dxa"/>
            </w:tcMar>
          </w:tcPr>
          <w:p w14:paraId="3F48F8A3"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кількість придбаного обладнання і предметів довгострокового користування, од.</w:t>
            </w:r>
          </w:p>
        </w:tc>
        <w:tc>
          <w:tcPr>
            <w:tcW w:w="293" w:type="pct"/>
            <w:tcMar>
              <w:left w:w="57" w:type="dxa"/>
              <w:right w:w="57" w:type="dxa"/>
            </w:tcMar>
            <w:vAlign w:val="center"/>
          </w:tcPr>
          <w:p w14:paraId="6D775A8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261</w:t>
            </w:r>
          </w:p>
        </w:tc>
        <w:tc>
          <w:tcPr>
            <w:tcW w:w="292" w:type="pct"/>
            <w:tcMar>
              <w:left w:w="57" w:type="dxa"/>
              <w:right w:w="57" w:type="dxa"/>
            </w:tcMar>
            <w:vAlign w:val="center"/>
          </w:tcPr>
          <w:p w14:paraId="16D9F58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168</w:t>
            </w:r>
          </w:p>
        </w:tc>
        <w:tc>
          <w:tcPr>
            <w:tcW w:w="280" w:type="pct"/>
            <w:tcMar>
              <w:left w:w="57" w:type="dxa"/>
              <w:right w:w="57" w:type="dxa"/>
            </w:tcMar>
            <w:vAlign w:val="center"/>
          </w:tcPr>
          <w:p w14:paraId="42ACB3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123</w:t>
            </w:r>
          </w:p>
        </w:tc>
      </w:tr>
      <w:tr w:rsidR="00390D7A" w:rsidRPr="00B02457" w14:paraId="042A310C" w14:textId="77777777" w:rsidTr="002D2CD1">
        <w:tc>
          <w:tcPr>
            <w:tcW w:w="586" w:type="pct"/>
            <w:vMerge/>
          </w:tcPr>
          <w:p w14:paraId="0DA1E4C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6D22F1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86435F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776B3D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FDF50D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52E533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D3AC3C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275E45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5FC4B94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90518C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393B240" w14:textId="77777777" w:rsidR="00390D7A" w:rsidRPr="00B02457" w:rsidRDefault="00390D7A" w:rsidP="004103B7">
            <w:pPr>
              <w:jc w:val="center"/>
              <w:rPr>
                <w:rFonts w:ascii="Times New Roman" w:hAnsi="Times New Roman" w:cs="Times New Roman"/>
                <w:sz w:val="18"/>
                <w:szCs w:val="18"/>
              </w:rPr>
            </w:pPr>
          </w:p>
        </w:tc>
      </w:tr>
      <w:tr w:rsidR="00390D7A" w:rsidRPr="00B02457" w14:paraId="39F6B5A0" w14:textId="77777777" w:rsidTr="002D2CD1">
        <w:tc>
          <w:tcPr>
            <w:tcW w:w="586" w:type="pct"/>
            <w:vMerge/>
          </w:tcPr>
          <w:p w14:paraId="61A84D2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0A3FEE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E76867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112C9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1E880E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A54AC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33169C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9B338A8" w14:textId="77777777" w:rsidR="00390D7A" w:rsidRPr="00B02457" w:rsidRDefault="00390D7A" w:rsidP="004103B7">
            <w:pPr>
              <w:rPr>
                <w:rFonts w:ascii="Times New Roman" w:hAnsi="Times New Roman" w:cs="Times New Roman"/>
                <w:b/>
                <w:sz w:val="18"/>
                <w:szCs w:val="18"/>
              </w:rPr>
            </w:pPr>
            <w:r w:rsidRPr="00B02457">
              <w:rPr>
                <w:rFonts w:ascii="Times New Roman" w:hAnsi="Times New Roman" w:cs="Times New Roman"/>
                <w:sz w:val="18"/>
                <w:szCs w:val="18"/>
              </w:rPr>
              <w:t>середні витрати на придбання одиниці обладнання і предметів довгострокового користування тис. грн</w:t>
            </w:r>
          </w:p>
        </w:tc>
        <w:tc>
          <w:tcPr>
            <w:tcW w:w="293" w:type="pct"/>
            <w:tcMar>
              <w:left w:w="57" w:type="dxa"/>
              <w:right w:w="57" w:type="dxa"/>
            </w:tcMar>
            <w:vAlign w:val="center"/>
          </w:tcPr>
          <w:p w14:paraId="5B913E3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71,0</w:t>
            </w:r>
          </w:p>
        </w:tc>
        <w:tc>
          <w:tcPr>
            <w:tcW w:w="292" w:type="pct"/>
            <w:tcMar>
              <w:left w:w="57" w:type="dxa"/>
              <w:right w:w="57" w:type="dxa"/>
            </w:tcMar>
            <w:vAlign w:val="center"/>
          </w:tcPr>
          <w:p w14:paraId="6E0C1B1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94,4</w:t>
            </w:r>
          </w:p>
        </w:tc>
        <w:tc>
          <w:tcPr>
            <w:tcW w:w="280" w:type="pct"/>
            <w:tcMar>
              <w:left w:w="57" w:type="dxa"/>
              <w:right w:w="57" w:type="dxa"/>
            </w:tcMar>
            <w:vAlign w:val="center"/>
          </w:tcPr>
          <w:p w14:paraId="617754A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135,4</w:t>
            </w:r>
          </w:p>
        </w:tc>
      </w:tr>
      <w:tr w:rsidR="00390D7A" w:rsidRPr="00B02457" w14:paraId="17A83CFF" w14:textId="77777777" w:rsidTr="002D2CD1">
        <w:tc>
          <w:tcPr>
            <w:tcW w:w="586" w:type="pct"/>
            <w:vMerge/>
          </w:tcPr>
          <w:p w14:paraId="48A28EB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F4B042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BEA88E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F921B9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33979B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FF906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D54F7A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FAC6DF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504A44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E2027E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2A82535" w14:textId="77777777" w:rsidR="00390D7A" w:rsidRPr="00B02457" w:rsidRDefault="00390D7A" w:rsidP="004103B7">
            <w:pPr>
              <w:jc w:val="center"/>
              <w:rPr>
                <w:rFonts w:ascii="Times New Roman" w:hAnsi="Times New Roman" w:cs="Times New Roman"/>
                <w:sz w:val="18"/>
                <w:szCs w:val="18"/>
              </w:rPr>
            </w:pPr>
          </w:p>
        </w:tc>
      </w:tr>
      <w:tr w:rsidR="00390D7A" w:rsidRPr="00B02457" w14:paraId="1142D627" w14:textId="77777777" w:rsidTr="002D2CD1">
        <w:tc>
          <w:tcPr>
            <w:tcW w:w="586" w:type="pct"/>
            <w:vMerge/>
          </w:tcPr>
          <w:p w14:paraId="2C38B4D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67E6A6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AC4EA8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F651EB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5585A1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9856871"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E049E7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85A3949" w14:textId="77777777" w:rsidR="00390D7A"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рівень оновлення матеріально-технічної бази до запланованого в поточному періоді, %</w:t>
            </w:r>
          </w:p>
          <w:p w14:paraId="275FBAE1" w14:textId="77777777" w:rsidR="006741F1" w:rsidRDefault="006741F1" w:rsidP="004103B7">
            <w:pPr>
              <w:rPr>
                <w:rFonts w:ascii="Times New Roman" w:hAnsi="Times New Roman" w:cs="Times New Roman"/>
                <w:sz w:val="18"/>
                <w:szCs w:val="18"/>
              </w:rPr>
            </w:pPr>
          </w:p>
          <w:p w14:paraId="323F9518" w14:textId="77777777" w:rsidR="006741F1" w:rsidRPr="00B02457" w:rsidRDefault="006741F1" w:rsidP="004103B7">
            <w:pPr>
              <w:rPr>
                <w:rFonts w:ascii="Times New Roman" w:hAnsi="Times New Roman" w:cs="Times New Roman"/>
                <w:b/>
                <w:sz w:val="18"/>
                <w:szCs w:val="18"/>
              </w:rPr>
            </w:pPr>
          </w:p>
        </w:tc>
        <w:tc>
          <w:tcPr>
            <w:tcW w:w="293" w:type="pct"/>
            <w:tcMar>
              <w:left w:w="57" w:type="dxa"/>
              <w:right w:w="57" w:type="dxa"/>
            </w:tcMar>
            <w:vAlign w:val="center"/>
          </w:tcPr>
          <w:p w14:paraId="4C47821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6E56E4C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16929AA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4AFA8590" w14:textId="77777777" w:rsidTr="002D2CD1">
        <w:tc>
          <w:tcPr>
            <w:tcW w:w="586" w:type="pct"/>
            <w:vMerge w:val="restart"/>
          </w:tcPr>
          <w:p w14:paraId="4C1E4A7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Забезпечення галузі культури та креативних індустрій сучасною інфраструктурою</w:t>
            </w:r>
          </w:p>
        </w:tc>
        <w:tc>
          <w:tcPr>
            <w:tcW w:w="406" w:type="pct"/>
            <w:vMerge w:val="restart"/>
          </w:tcPr>
          <w:p w14:paraId="411BAF3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632" w:type="pct"/>
            <w:vMerge w:val="restart"/>
          </w:tcPr>
          <w:p w14:paraId="5E1CBD3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12.2. Ремонтно-реставраційні роботи приміщень (колишній ПК заводу «Більшовик») на Берестейському проспекті, 38, літ. А в м. Києві </w:t>
            </w:r>
          </w:p>
        </w:tc>
        <w:tc>
          <w:tcPr>
            <w:tcW w:w="361" w:type="pct"/>
            <w:vMerge w:val="restart"/>
          </w:tcPr>
          <w:p w14:paraId="0F94060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2026–2027</w:t>
            </w:r>
          </w:p>
        </w:tc>
        <w:tc>
          <w:tcPr>
            <w:tcW w:w="498" w:type="pct"/>
            <w:vMerge w:val="restart"/>
          </w:tcPr>
          <w:p w14:paraId="3CB9127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23062EB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3F3B8B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8000,0</w:t>
            </w:r>
          </w:p>
        </w:tc>
        <w:tc>
          <w:tcPr>
            <w:tcW w:w="705" w:type="pct"/>
            <w:tcMar>
              <w:left w:w="57" w:type="dxa"/>
              <w:right w:w="57" w:type="dxa"/>
            </w:tcMar>
          </w:tcPr>
          <w:p w14:paraId="6A52911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7C952CF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1EB0B7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123F1A8" w14:textId="77777777" w:rsidR="00390D7A" w:rsidRPr="00B02457" w:rsidRDefault="00390D7A" w:rsidP="004103B7">
            <w:pPr>
              <w:jc w:val="center"/>
              <w:rPr>
                <w:rFonts w:ascii="Times New Roman" w:hAnsi="Times New Roman" w:cs="Times New Roman"/>
                <w:sz w:val="18"/>
                <w:szCs w:val="18"/>
              </w:rPr>
            </w:pPr>
          </w:p>
        </w:tc>
      </w:tr>
      <w:tr w:rsidR="00390D7A" w:rsidRPr="00B02457" w14:paraId="40E62A6E" w14:textId="77777777" w:rsidTr="002D2CD1">
        <w:tc>
          <w:tcPr>
            <w:tcW w:w="586" w:type="pct"/>
            <w:vMerge/>
          </w:tcPr>
          <w:p w14:paraId="07E2B36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F08C12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DE67CA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493F8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B16F99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B7287F4" w14:textId="77777777" w:rsidR="00390D7A" w:rsidRPr="00B02457" w:rsidRDefault="00390D7A" w:rsidP="004103B7">
            <w:pPr>
              <w:jc w:val="center"/>
              <w:rPr>
                <w:rFonts w:ascii="Times New Roman" w:hAnsi="Times New Roman" w:cs="Times New Roman"/>
                <w:sz w:val="18"/>
                <w:szCs w:val="18"/>
              </w:rPr>
            </w:pPr>
          </w:p>
        </w:tc>
        <w:tc>
          <w:tcPr>
            <w:tcW w:w="541" w:type="pct"/>
          </w:tcPr>
          <w:p w14:paraId="13D64A8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3000,0</w:t>
            </w:r>
          </w:p>
        </w:tc>
        <w:tc>
          <w:tcPr>
            <w:tcW w:w="705" w:type="pct"/>
            <w:tcMar>
              <w:left w:w="57" w:type="dxa"/>
              <w:right w:w="57" w:type="dxa"/>
            </w:tcMar>
          </w:tcPr>
          <w:p w14:paraId="1EF6AB7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781C961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7BB71A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30000,0</w:t>
            </w:r>
          </w:p>
        </w:tc>
        <w:tc>
          <w:tcPr>
            <w:tcW w:w="280" w:type="pct"/>
            <w:tcMar>
              <w:left w:w="57" w:type="dxa"/>
              <w:right w:w="57" w:type="dxa"/>
            </w:tcMar>
            <w:vAlign w:val="center"/>
          </w:tcPr>
          <w:p w14:paraId="3A8CA6C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50000,0</w:t>
            </w:r>
          </w:p>
        </w:tc>
      </w:tr>
      <w:tr w:rsidR="00390D7A" w:rsidRPr="00B02457" w14:paraId="59345759" w14:textId="77777777" w:rsidTr="002D2CD1">
        <w:tc>
          <w:tcPr>
            <w:tcW w:w="586" w:type="pct"/>
            <w:vMerge/>
          </w:tcPr>
          <w:p w14:paraId="58F6A28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C572A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9CC3C3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B2E279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4B205D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966968"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3156C15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5000,0</w:t>
            </w:r>
          </w:p>
        </w:tc>
        <w:tc>
          <w:tcPr>
            <w:tcW w:w="705" w:type="pct"/>
            <w:tcMar>
              <w:left w:w="57" w:type="dxa"/>
              <w:right w:w="57" w:type="dxa"/>
            </w:tcMar>
          </w:tcPr>
          <w:p w14:paraId="68447C3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265E917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4FE63C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E45DCCB" w14:textId="77777777" w:rsidR="00390D7A" w:rsidRPr="00B02457" w:rsidRDefault="00390D7A" w:rsidP="004103B7">
            <w:pPr>
              <w:jc w:val="center"/>
              <w:rPr>
                <w:rFonts w:ascii="Times New Roman" w:hAnsi="Times New Roman" w:cs="Times New Roman"/>
                <w:sz w:val="18"/>
                <w:szCs w:val="18"/>
              </w:rPr>
            </w:pPr>
          </w:p>
        </w:tc>
      </w:tr>
      <w:tr w:rsidR="00390D7A" w:rsidRPr="00B02457" w14:paraId="49D21D06" w14:textId="77777777" w:rsidTr="002D2CD1">
        <w:tc>
          <w:tcPr>
            <w:tcW w:w="586" w:type="pct"/>
            <w:vMerge/>
          </w:tcPr>
          <w:p w14:paraId="4807D80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F89269"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E15B39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198766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10374F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CAABA8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CC30A4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16F722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закладів, од.</w:t>
            </w:r>
          </w:p>
        </w:tc>
        <w:tc>
          <w:tcPr>
            <w:tcW w:w="293" w:type="pct"/>
            <w:tcMar>
              <w:left w:w="57" w:type="dxa"/>
              <w:right w:w="57" w:type="dxa"/>
            </w:tcMar>
            <w:vAlign w:val="center"/>
          </w:tcPr>
          <w:p w14:paraId="6B7B533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c>
          <w:tcPr>
            <w:tcW w:w="292" w:type="pct"/>
            <w:tcMar>
              <w:left w:w="57" w:type="dxa"/>
              <w:right w:w="57" w:type="dxa"/>
            </w:tcMar>
            <w:vAlign w:val="center"/>
          </w:tcPr>
          <w:p w14:paraId="7534CB1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55FDDF1" w14:textId="77777777" w:rsidR="00390D7A" w:rsidRPr="00B02457" w:rsidRDefault="00390D7A" w:rsidP="004103B7">
            <w:pPr>
              <w:jc w:val="center"/>
              <w:rPr>
                <w:rFonts w:ascii="Times New Roman" w:hAnsi="Times New Roman" w:cs="Times New Roman"/>
                <w:sz w:val="18"/>
                <w:szCs w:val="18"/>
              </w:rPr>
            </w:pPr>
          </w:p>
        </w:tc>
      </w:tr>
      <w:tr w:rsidR="00390D7A" w:rsidRPr="00B02457" w14:paraId="44A8C3A4" w14:textId="77777777" w:rsidTr="002D2CD1">
        <w:tc>
          <w:tcPr>
            <w:tcW w:w="586" w:type="pct"/>
            <w:vMerge/>
          </w:tcPr>
          <w:p w14:paraId="1CB04B0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3BB2F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74EBDD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D6062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7B7A5B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B5E491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B277DE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515F2B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460E251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7B284F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6A3600F" w14:textId="77777777" w:rsidR="00390D7A" w:rsidRPr="00B02457" w:rsidRDefault="00390D7A" w:rsidP="004103B7">
            <w:pPr>
              <w:jc w:val="center"/>
              <w:rPr>
                <w:rFonts w:ascii="Times New Roman" w:hAnsi="Times New Roman" w:cs="Times New Roman"/>
                <w:sz w:val="18"/>
                <w:szCs w:val="18"/>
              </w:rPr>
            </w:pPr>
          </w:p>
        </w:tc>
      </w:tr>
      <w:tr w:rsidR="00390D7A" w:rsidRPr="00B02457" w14:paraId="6D9CBA63" w14:textId="77777777" w:rsidTr="002D2CD1">
        <w:tc>
          <w:tcPr>
            <w:tcW w:w="586" w:type="pct"/>
            <w:vMerge/>
          </w:tcPr>
          <w:p w14:paraId="19663A2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1D1C04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6C998D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EFA3DE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1260C8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BBA8A2D"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E53CDF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01173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капітального ремонту та ремонтно-реставраційних робіт одного закладу культури, тис. грн</w:t>
            </w:r>
          </w:p>
        </w:tc>
        <w:tc>
          <w:tcPr>
            <w:tcW w:w="293" w:type="pct"/>
            <w:tcMar>
              <w:left w:w="57" w:type="dxa"/>
              <w:right w:w="57" w:type="dxa"/>
            </w:tcMar>
            <w:vAlign w:val="center"/>
          </w:tcPr>
          <w:p w14:paraId="58773FA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71D15DD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30000,0</w:t>
            </w:r>
          </w:p>
        </w:tc>
        <w:tc>
          <w:tcPr>
            <w:tcW w:w="280" w:type="pct"/>
            <w:tcMar>
              <w:left w:w="57" w:type="dxa"/>
              <w:right w:w="57" w:type="dxa"/>
            </w:tcMar>
            <w:vAlign w:val="center"/>
          </w:tcPr>
          <w:p w14:paraId="0809736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50000,0</w:t>
            </w:r>
          </w:p>
        </w:tc>
      </w:tr>
      <w:tr w:rsidR="00390D7A" w:rsidRPr="00B02457" w14:paraId="360EB110" w14:textId="77777777" w:rsidTr="002D2CD1">
        <w:tc>
          <w:tcPr>
            <w:tcW w:w="586" w:type="pct"/>
            <w:vMerge/>
          </w:tcPr>
          <w:p w14:paraId="30A759D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F2F03F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9B9148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C5505B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4C8F75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CC50DB0"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EAAC6F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89EF99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5DB1C2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1D40AD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EAFB70F" w14:textId="77777777" w:rsidR="00390D7A" w:rsidRPr="00B02457" w:rsidRDefault="00390D7A" w:rsidP="004103B7">
            <w:pPr>
              <w:jc w:val="center"/>
              <w:rPr>
                <w:rFonts w:ascii="Times New Roman" w:hAnsi="Times New Roman" w:cs="Times New Roman"/>
                <w:sz w:val="18"/>
                <w:szCs w:val="18"/>
              </w:rPr>
            </w:pPr>
          </w:p>
        </w:tc>
      </w:tr>
      <w:tr w:rsidR="00390D7A" w:rsidRPr="00B02457" w14:paraId="387FBE90" w14:textId="77777777" w:rsidTr="002D2CD1">
        <w:tc>
          <w:tcPr>
            <w:tcW w:w="586" w:type="pct"/>
            <w:vMerge/>
          </w:tcPr>
          <w:p w14:paraId="6CAB7AF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9952D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A0CA8F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2BA42C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E9F9CB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C4CC219"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7BEFED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5435C1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рівень будівельної готовності до запланованої по програмі, %</w:t>
            </w:r>
          </w:p>
        </w:tc>
        <w:tc>
          <w:tcPr>
            <w:tcW w:w="293" w:type="pct"/>
            <w:tcMar>
              <w:left w:w="57" w:type="dxa"/>
              <w:right w:w="57" w:type="dxa"/>
            </w:tcMar>
            <w:vAlign w:val="center"/>
          </w:tcPr>
          <w:p w14:paraId="242FC97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585103D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37,5</w:t>
            </w:r>
          </w:p>
        </w:tc>
        <w:tc>
          <w:tcPr>
            <w:tcW w:w="280" w:type="pct"/>
            <w:tcMar>
              <w:left w:w="57" w:type="dxa"/>
              <w:right w:w="57" w:type="dxa"/>
            </w:tcMar>
            <w:vAlign w:val="center"/>
          </w:tcPr>
          <w:p w14:paraId="370E3E7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07796D85" w14:textId="77777777" w:rsidTr="002D2CD1">
        <w:tc>
          <w:tcPr>
            <w:tcW w:w="586" w:type="pct"/>
            <w:vMerge w:val="restart"/>
          </w:tcPr>
          <w:p w14:paraId="17BE77E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010A876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632" w:type="pct"/>
            <w:vMerge w:val="restart"/>
          </w:tcPr>
          <w:p w14:paraId="0BF8390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12.3. Капітальний ремонт та ремонтно-реставраційні </w:t>
            </w:r>
            <w:r w:rsidRPr="00B02457">
              <w:rPr>
                <w:rFonts w:ascii="Times New Roman" w:hAnsi="Times New Roman" w:cs="Times New Roman"/>
                <w:sz w:val="18"/>
                <w:szCs w:val="18"/>
              </w:rPr>
              <w:t>роботи клубних закладів т</w:t>
            </w:r>
            <w:r w:rsidRPr="00B02457">
              <w:rPr>
                <w:rFonts w:ascii="Times New Roman" w:hAnsi="Times New Roman" w:cs="Times New Roman"/>
                <w:color w:val="000000"/>
                <w:sz w:val="18"/>
                <w:szCs w:val="18"/>
              </w:rPr>
              <w:t xml:space="preserve">а інших закладів культури комунальної власності територіальної громади міста Києва </w:t>
            </w:r>
            <w:r w:rsidRPr="00B02457">
              <w:rPr>
                <w:rFonts w:ascii="Times New Roman" w:hAnsi="Times New Roman" w:cs="Times New Roman"/>
                <w:sz w:val="18"/>
                <w:szCs w:val="18"/>
              </w:rPr>
              <w:t xml:space="preserve">з урахуванням принципів безбар’єрності </w:t>
            </w:r>
          </w:p>
        </w:tc>
        <w:tc>
          <w:tcPr>
            <w:tcW w:w="361" w:type="pct"/>
            <w:vMerge w:val="restart"/>
          </w:tcPr>
          <w:p w14:paraId="4CB0A28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2F56EF7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державної адміністрації), районні в місті Києві державні адміністрації, заклади культури комунальної власності територіальної громади міста Києва</w:t>
            </w:r>
          </w:p>
        </w:tc>
        <w:tc>
          <w:tcPr>
            <w:tcW w:w="406" w:type="pct"/>
            <w:vMerge w:val="restart"/>
          </w:tcPr>
          <w:p w14:paraId="352E6E9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515685E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93660,0</w:t>
            </w:r>
          </w:p>
        </w:tc>
        <w:tc>
          <w:tcPr>
            <w:tcW w:w="705" w:type="pct"/>
            <w:tcMar>
              <w:left w:w="57" w:type="dxa"/>
              <w:right w:w="57" w:type="dxa"/>
            </w:tcMar>
          </w:tcPr>
          <w:p w14:paraId="7F5CCFD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269DE61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290AD6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3588F2C" w14:textId="77777777" w:rsidR="00390D7A" w:rsidRPr="00B02457" w:rsidRDefault="00390D7A" w:rsidP="004103B7">
            <w:pPr>
              <w:jc w:val="center"/>
              <w:rPr>
                <w:rFonts w:ascii="Times New Roman" w:hAnsi="Times New Roman" w:cs="Times New Roman"/>
                <w:sz w:val="18"/>
                <w:szCs w:val="18"/>
              </w:rPr>
            </w:pPr>
          </w:p>
        </w:tc>
      </w:tr>
      <w:tr w:rsidR="00390D7A" w:rsidRPr="00B02457" w14:paraId="50A24387" w14:textId="77777777" w:rsidTr="002D2CD1">
        <w:tc>
          <w:tcPr>
            <w:tcW w:w="586" w:type="pct"/>
            <w:vMerge/>
          </w:tcPr>
          <w:p w14:paraId="586B355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3E978D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ECE633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EC21AC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89917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9F62C4" w14:textId="77777777" w:rsidR="00390D7A" w:rsidRPr="00B02457" w:rsidRDefault="00390D7A" w:rsidP="004103B7">
            <w:pPr>
              <w:jc w:val="center"/>
              <w:rPr>
                <w:rFonts w:ascii="Times New Roman" w:hAnsi="Times New Roman" w:cs="Times New Roman"/>
                <w:sz w:val="18"/>
                <w:szCs w:val="18"/>
              </w:rPr>
            </w:pPr>
          </w:p>
        </w:tc>
        <w:tc>
          <w:tcPr>
            <w:tcW w:w="541" w:type="pct"/>
          </w:tcPr>
          <w:p w14:paraId="249CEAC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39100,0</w:t>
            </w:r>
          </w:p>
        </w:tc>
        <w:tc>
          <w:tcPr>
            <w:tcW w:w="705" w:type="pct"/>
            <w:tcMar>
              <w:left w:w="57" w:type="dxa"/>
              <w:right w:w="57" w:type="dxa"/>
            </w:tcMar>
          </w:tcPr>
          <w:p w14:paraId="32E855A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162B7ED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39100,0</w:t>
            </w:r>
          </w:p>
        </w:tc>
        <w:tc>
          <w:tcPr>
            <w:tcW w:w="292" w:type="pct"/>
            <w:tcMar>
              <w:left w:w="57" w:type="dxa"/>
              <w:right w:w="57" w:type="dxa"/>
            </w:tcMar>
            <w:vAlign w:val="center"/>
          </w:tcPr>
          <w:p w14:paraId="1DAE431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29195,0</w:t>
            </w:r>
          </w:p>
        </w:tc>
        <w:tc>
          <w:tcPr>
            <w:tcW w:w="280" w:type="pct"/>
            <w:tcMar>
              <w:left w:w="57" w:type="dxa"/>
              <w:right w:w="57" w:type="dxa"/>
            </w:tcMar>
            <w:vAlign w:val="center"/>
          </w:tcPr>
          <w:p w14:paraId="4150B7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25365,0</w:t>
            </w:r>
          </w:p>
        </w:tc>
      </w:tr>
      <w:tr w:rsidR="00390D7A" w:rsidRPr="00B02457" w14:paraId="414B31D8" w14:textId="77777777" w:rsidTr="002D2CD1">
        <w:tc>
          <w:tcPr>
            <w:tcW w:w="586" w:type="pct"/>
            <w:vMerge/>
          </w:tcPr>
          <w:p w14:paraId="7C05854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D702E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598545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FE7FBB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1AFCC0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34209C" w14:textId="77777777" w:rsidR="00390D7A" w:rsidRPr="00B02457" w:rsidRDefault="00390D7A" w:rsidP="004103B7">
            <w:pPr>
              <w:jc w:val="center"/>
              <w:rPr>
                <w:rFonts w:ascii="Times New Roman" w:hAnsi="Times New Roman" w:cs="Times New Roman"/>
                <w:sz w:val="18"/>
                <w:szCs w:val="18"/>
              </w:rPr>
            </w:pPr>
          </w:p>
        </w:tc>
        <w:tc>
          <w:tcPr>
            <w:tcW w:w="541" w:type="pct"/>
          </w:tcPr>
          <w:p w14:paraId="5AD3CD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29195,0</w:t>
            </w:r>
          </w:p>
        </w:tc>
        <w:tc>
          <w:tcPr>
            <w:tcW w:w="705" w:type="pct"/>
            <w:tcMar>
              <w:left w:w="57" w:type="dxa"/>
              <w:right w:w="57" w:type="dxa"/>
            </w:tcMar>
          </w:tcPr>
          <w:p w14:paraId="0A75DC2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668B9E1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53C644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8DF8056" w14:textId="77777777" w:rsidR="00390D7A" w:rsidRPr="00B02457" w:rsidRDefault="00390D7A" w:rsidP="004103B7">
            <w:pPr>
              <w:jc w:val="center"/>
              <w:rPr>
                <w:rFonts w:ascii="Times New Roman" w:hAnsi="Times New Roman" w:cs="Times New Roman"/>
                <w:sz w:val="18"/>
                <w:szCs w:val="18"/>
              </w:rPr>
            </w:pPr>
          </w:p>
        </w:tc>
      </w:tr>
      <w:tr w:rsidR="00390D7A" w:rsidRPr="00B02457" w14:paraId="26BFEEC0" w14:textId="77777777" w:rsidTr="002D2CD1">
        <w:tc>
          <w:tcPr>
            <w:tcW w:w="586" w:type="pct"/>
            <w:vMerge/>
          </w:tcPr>
          <w:p w14:paraId="7CC3F3B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468F7C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9F5D6A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7394E5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C80235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D9C869"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5FEA0FF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25365,0</w:t>
            </w:r>
          </w:p>
        </w:tc>
        <w:tc>
          <w:tcPr>
            <w:tcW w:w="705" w:type="pct"/>
            <w:tcMar>
              <w:left w:w="57" w:type="dxa"/>
              <w:right w:w="57" w:type="dxa"/>
            </w:tcMar>
          </w:tcPr>
          <w:p w14:paraId="3173CDA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закладів, од.</w:t>
            </w:r>
          </w:p>
        </w:tc>
        <w:tc>
          <w:tcPr>
            <w:tcW w:w="293" w:type="pct"/>
            <w:tcMar>
              <w:left w:w="57" w:type="dxa"/>
              <w:right w:w="57" w:type="dxa"/>
            </w:tcMar>
            <w:vAlign w:val="center"/>
          </w:tcPr>
          <w:p w14:paraId="42A44AD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c>
          <w:tcPr>
            <w:tcW w:w="292" w:type="pct"/>
            <w:tcMar>
              <w:left w:w="57" w:type="dxa"/>
              <w:right w:w="57" w:type="dxa"/>
            </w:tcMar>
            <w:vAlign w:val="center"/>
          </w:tcPr>
          <w:p w14:paraId="33D8F50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c>
          <w:tcPr>
            <w:tcW w:w="280" w:type="pct"/>
            <w:tcMar>
              <w:left w:w="57" w:type="dxa"/>
              <w:right w:w="57" w:type="dxa"/>
            </w:tcMar>
            <w:vAlign w:val="center"/>
          </w:tcPr>
          <w:p w14:paraId="253CC0D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r>
      <w:tr w:rsidR="00390D7A" w:rsidRPr="00B02457" w14:paraId="455CA38B" w14:textId="77777777" w:rsidTr="002D2CD1">
        <w:tc>
          <w:tcPr>
            <w:tcW w:w="586" w:type="pct"/>
            <w:vMerge/>
          </w:tcPr>
          <w:p w14:paraId="2C36F70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AF484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675380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9F3CCD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905716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DD33F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11F952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3A8B2E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09E456A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7DD45D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ECD4F01" w14:textId="77777777" w:rsidR="00390D7A" w:rsidRPr="00B02457" w:rsidRDefault="00390D7A" w:rsidP="004103B7">
            <w:pPr>
              <w:jc w:val="center"/>
              <w:rPr>
                <w:rFonts w:ascii="Times New Roman" w:hAnsi="Times New Roman" w:cs="Times New Roman"/>
                <w:sz w:val="18"/>
                <w:szCs w:val="18"/>
              </w:rPr>
            </w:pPr>
          </w:p>
        </w:tc>
      </w:tr>
      <w:tr w:rsidR="00390D7A" w:rsidRPr="00B02457" w14:paraId="23D9B132" w14:textId="77777777" w:rsidTr="002D2CD1">
        <w:tc>
          <w:tcPr>
            <w:tcW w:w="586" w:type="pct"/>
            <w:vMerge/>
          </w:tcPr>
          <w:p w14:paraId="0DFADE9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C3A318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F8BE13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44CB41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DA64C9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D451E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F580FF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06893C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капітального ремонту та ремонтно-реставраційних робіт одного закладу культури, тис. грн</w:t>
            </w:r>
          </w:p>
        </w:tc>
        <w:tc>
          <w:tcPr>
            <w:tcW w:w="293" w:type="pct"/>
            <w:tcMar>
              <w:left w:w="57" w:type="dxa"/>
              <w:right w:w="57" w:type="dxa"/>
            </w:tcMar>
            <w:vAlign w:val="center"/>
          </w:tcPr>
          <w:p w14:paraId="46F9089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13033,3</w:t>
            </w:r>
          </w:p>
        </w:tc>
        <w:tc>
          <w:tcPr>
            <w:tcW w:w="292" w:type="pct"/>
            <w:tcMar>
              <w:left w:w="57" w:type="dxa"/>
              <w:right w:w="57" w:type="dxa"/>
            </w:tcMar>
            <w:vAlign w:val="center"/>
          </w:tcPr>
          <w:p w14:paraId="5ACC3D0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9731,7</w:t>
            </w:r>
          </w:p>
        </w:tc>
        <w:tc>
          <w:tcPr>
            <w:tcW w:w="280" w:type="pct"/>
            <w:tcMar>
              <w:left w:w="57" w:type="dxa"/>
              <w:right w:w="57" w:type="dxa"/>
            </w:tcMar>
            <w:vAlign w:val="center"/>
          </w:tcPr>
          <w:p w14:paraId="684E6DD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8455,0</w:t>
            </w:r>
          </w:p>
        </w:tc>
      </w:tr>
      <w:tr w:rsidR="00390D7A" w:rsidRPr="00B02457" w14:paraId="0B84BA20" w14:textId="77777777" w:rsidTr="002D2CD1">
        <w:tc>
          <w:tcPr>
            <w:tcW w:w="586" w:type="pct"/>
            <w:vMerge/>
          </w:tcPr>
          <w:p w14:paraId="716F92F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65283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3C4281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7429BA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159157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99C6A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367E77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4287DE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073CCE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589AC8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DAC0691" w14:textId="77777777" w:rsidR="00390D7A" w:rsidRPr="00B02457" w:rsidRDefault="00390D7A" w:rsidP="004103B7">
            <w:pPr>
              <w:jc w:val="center"/>
              <w:rPr>
                <w:rFonts w:ascii="Times New Roman" w:hAnsi="Times New Roman" w:cs="Times New Roman"/>
                <w:sz w:val="18"/>
                <w:szCs w:val="18"/>
              </w:rPr>
            </w:pPr>
          </w:p>
        </w:tc>
      </w:tr>
      <w:tr w:rsidR="00390D7A" w:rsidRPr="00B02457" w14:paraId="20E32B60" w14:textId="77777777" w:rsidTr="002D2CD1">
        <w:tc>
          <w:tcPr>
            <w:tcW w:w="586" w:type="pct"/>
            <w:vMerge/>
          </w:tcPr>
          <w:p w14:paraId="7DE5221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5A66C2"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925118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E1EDF0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15E1D9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A1861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9A2EE1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E0C5919" w14:textId="77777777" w:rsidR="00390D7A"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рівень виконання робіт з капітального ремонту та ремонтно-реставраційних робіт закладів культури до запланованого в поточному періоді, %</w:t>
            </w:r>
          </w:p>
          <w:p w14:paraId="21E69727" w14:textId="77777777" w:rsidR="006741F1" w:rsidRDefault="006741F1" w:rsidP="004103B7">
            <w:pPr>
              <w:rPr>
                <w:rFonts w:ascii="Times New Roman" w:hAnsi="Times New Roman" w:cs="Times New Roman"/>
                <w:sz w:val="18"/>
                <w:szCs w:val="18"/>
              </w:rPr>
            </w:pPr>
          </w:p>
          <w:p w14:paraId="3F8DE0BC" w14:textId="3023D5A9" w:rsidR="006741F1" w:rsidRPr="00B02457" w:rsidRDefault="006741F1" w:rsidP="004103B7">
            <w:pPr>
              <w:rPr>
                <w:rFonts w:ascii="Times New Roman" w:hAnsi="Times New Roman" w:cs="Times New Roman"/>
                <w:sz w:val="18"/>
                <w:szCs w:val="18"/>
              </w:rPr>
            </w:pPr>
          </w:p>
        </w:tc>
        <w:tc>
          <w:tcPr>
            <w:tcW w:w="293" w:type="pct"/>
            <w:tcMar>
              <w:left w:w="57" w:type="dxa"/>
              <w:right w:w="57" w:type="dxa"/>
            </w:tcMar>
            <w:vAlign w:val="center"/>
          </w:tcPr>
          <w:p w14:paraId="40F35DA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35D4D0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3D5FD7B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3450CB50" w14:textId="77777777" w:rsidTr="002D2CD1">
        <w:tc>
          <w:tcPr>
            <w:tcW w:w="586" w:type="pct"/>
            <w:vMerge w:val="restart"/>
          </w:tcPr>
          <w:p w14:paraId="4603B59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Забезпечення галузі культури та креативних індустрій сучасною інфраструктурою</w:t>
            </w:r>
          </w:p>
        </w:tc>
        <w:tc>
          <w:tcPr>
            <w:tcW w:w="406" w:type="pct"/>
            <w:vMerge w:val="restart"/>
          </w:tcPr>
          <w:p w14:paraId="1759AEF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632" w:type="pct"/>
            <w:vMerge w:val="restart"/>
          </w:tcPr>
          <w:p w14:paraId="669AA03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12.4. Капітальний ремонт та ремонтно-реставраційні роботи будівель кластерів комунальної власності територіальної громади міста Києва з урахуванням принципів безбар’єрності </w:t>
            </w:r>
          </w:p>
        </w:tc>
        <w:tc>
          <w:tcPr>
            <w:tcW w:w="361" w:type="pct"/>
            <w:vMerge w:val="restart"/>
          </w:tcPr>
          <w:p w14:paraId="550106F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2026–2027</w:t>
            </w:r>
          </w:p>
        </w:tc>
        <w:tc>
          <w:tcPr>
            <w:tcW w:w="498" w:type="pct"/>
            <w:vMerge w:val="restart"/>
          </w:tcPr>
          <w:p w14:paraId="2375194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Комунальне підприємство виконавчого органу Київської міської ради (Київської міської державної адміністрації) «Київський культурний кластер»</w:t>
            </w:r>
          </w:p>
        </w:tc>
        <w:tc>
          <w:tcPr>
            <w:tcW w:w="406" w:type="pct"/>
            <w:vMerge w:val="restart"/>
          </w:tcPr>
          <w:p w14:paraId="5E57BA0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66891E7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20000,0</w:t>
            </w:r>
          </w:p>
        </w:tc>
        <w:tc>
          <w:tcPr>
            <w:tcW w:w="705" w:type="pct"/>
            <w:tcMar>
              <w:left w:w="57" w:type="dxa"/>
              <w:right w:w="57" w:type="dxa"/>
            </w:tcMar>
          </w:tcPr>
          <w:p w14:paraId="3563DA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52C4736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58CB70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25725C6" w14:textId="77777777" w:rsidR="00390D7A" w:rsidRPr="00B02457" w:rsidRDefault="00390D7A" w:rsidP="004103B7">
            <w:pPr>
              <w:jc w:val="center"/>
              <w:rPr>
                <w:rFonts w:ascii="Times New Roman" w:hAnsi="Times New Roman" w:cs="Times New Roman"/>
                <w:sz w:val="18"/>
                <w:szCs w:val="18"/>
              </w:rPr>
            </w:pPr>
          </w:p>
        </w:tc>
      </w:tr>
      <w:tr w:rsidR="00390D7A" w:rsidRPr="00B02457" w14:paraId="6AD1E735" w14:textId="77777777" w:rsidTr="002D2CD1">
        <w:tc>
          <w:tcPr>
            <w:tcW w:w="586" w:type="pct"/>
            <w:vMerge/>
          </w:tcPr>
          <w:p w14:paraId="1A94804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E08D5F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4053FD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86F168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BF7FA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590D7E6" w14:textId="77777777" w:rsidR="00390D7A" w:rsidRPr="00B02457" w:rsidRDefault="00390D7A" w:rsidP="004103B7">
            <w:pPr>
              <w:jc w:val="center"/>
              <w:rPr>
                <w:rFonts w:ascii="Times New Roman" w:hAnsi="Times New Roman" w:cs="Times New Roman"/>
                <w:sz w:val="18"/>
                <w:szCs w:val="18"/>
              </w:rPr>
            </w:pPr>
          </w:p>
        </w:tc>
        <w:tc>
          <w:tcPr>
            <w:tcW w:w="541" w:type="pct"/>
          </w:tcPr>
          <w:p w14:paraId="00B76F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100000,0</w:t>
            </w:r>
          </w:p>
        </w:tc>
        <w:tc>
          <w:tcPr>
            <w:tcW w:w="705" w:type="pct"/>
            <w:tcMar>
              <w:left w:w="57" w:type="dxa"/>
              <w:right w:w="57" w:type="dxa"/>
            </w:tcMar>
          </w:tcPr>
          <w:p w14:paraId="18336B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7ADF10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370434C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100000,0</w:t>
            </w:r>
          </w:p>
        </w:tc>
        <w:tc>
          <w:tcPr>
            <w:tcW w:w="280" w:type="pct"/>
            <w:tcMar>
              <w:left w:w="57" w:type="dxa"/>
              <w:right w:w="57" w:type="dxa"/>
            </w:tcMar>
            <w:vAlign w:val="center"/>
          </w:tcPr>
          <w:p w14:paraId="3769A4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100000,0</w:t>
            </w:r>
          </w:p>
        </w:tc>
      </w:tr>
      <w:tr w:rsidR="00390D7A" w:rsidRPr="00B02457" w14:paraId="25DEBD13" w14:textId="77777777" w:rsidTr="002D2CD1">
        <w:tc>
          <w:tcPr>
            <w:tcW w:w="586" w:type="pct"/>
            <w:vMerge/>
          </w:tcPr>
          <w:p w14:paraId="119FBB0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7D73FE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7BC6A5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49A15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DBF76D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3F4092"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669CDD6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100000,0</w:t>
            </w:r>
          </w:p>
        </w:tc>
        <w:tc>
          <w:tcPr>
            <w:tcW w:w="705" w:type="pct"/>
            <w:tcMar>
              <w:left w:w="57" w:type="dxa"/>
              <w:right w:w="57" w:type="dxa"/>
            </w:tcMar>
          </w:tcPr>
          <w:p w14:paraId="2AE7AE3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514158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E89CA4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7230760" w14:textId="77777777" w:rsidR="00390D7A" w:rsidRPr="00B02457" w:rsidRDefault="00390D7A" w:rsidP="004103B7">
            <w:pPr>
              <w:jc w:val="center"/>
              <w:rPr>
                <w:rFonts w:ascii="Times New Roman" w:hAnsi="Times New Roman" w:cs="Times New Roman"/>
                <w:sz w:val="18"/>
                <w:szCs w:val="18"/>
              </w:rPr>
            </w:pPr>
          </w:p>
        </w:tc>
      </w:tr>
      <w:tr w:rsidR="00390D7A" w:rsidRPr="00B02457" w14:paraId="378BC13C" w14:textId="77777777" w:rsidTr="002D2CD1">
        <w:tc>
          <w:tcPr>
            <w:tcW w:w="586" w:type="pct"/>
            <w:vMerge/>
          </w:tcPr>
          <w:p w14:paraId="6D085B8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4ABBA1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B0E9D7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ABB65A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2376A8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2FF3D3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4DC8EA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C5A3A9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будівель в яких проводяться ремонтні роботи, од.</w:t>
            </w:r>
          </w:p>
        </w:tc>
        <w:tc>
          <w:tcPr>
            <w:tcW w:w="293" w:type="pct"/>
            <w:tcMar>
              <w:left w:w="57" w:type="dxa"/>
              <w:right w:w="57" w:type="dxa"/>
            </w:tcMar>
            <w:vAlign w:val="center"/>
          </w:tcPr>
          <w:p w14:paraId="7C86B87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c>
          <w:tcPr>
            <w:tcW w:w="292" w:type="pct"/>
            <w:tcMar>
              <w:left w:w="57" w:type="dxa"/>
              <w:right w:w="57" w:type="dxa"/>
            </w:tcMar>
            <w:vAlign w:val="center"/>
          </w:tcPr>
          <w:p w14:paraId="575F0EC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4C7FEED" w14:textId="77777777" w:rsidR="00390D7A" w:rsidRPr="00B02457" w:rsidRDefault="00390D7A" w:rsidP="004103B7">
            <w:pPr>
              <w:jc w:val="center"/>
              <w:rPr>
                <w:rFonts w:ascii="Times New Roman" w:hAnsi="Times New Roman" w:cs="Times New Roman"/>
                <w:sz w:val="18"/>
                <w:szCs w:val="18"/>
              </w:rPr>
            </w:pPr>
          </w:p>
        </w:tc>
      </w:tr>
      <w:tr w:rsidR="00390D7A" w:rsidRPr="00B02457" w14:paraId="75DA2DFC" w14:textId="77777777" w:rsidTr="002D2CD1">
        <w:tc>
          <w:tcPr>
            <w:tcW w:w="586" w:type="pct"/>
            <w:vMerge/>
          </w:tcPr>
          <w:p w14:paraId="0780ED7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21EF4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8E6425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48C476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9BB93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51D76C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6629D8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0428AA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63CEFCF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6CC769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CED476E" w14:textId="77777777" w:rsidR="00390D7A" w:rsidRPr="00B02457" w:rsidRDefault="00390D7A" w:rsidP="004103B7">
            <w:pPr>
              <w:jc w:val="center"/>
              <w:rPr>
                <w:rFonts w:ascii="Times New Roman" w:hAnsi="Times New Roman" w:cs="Times New Roman"/>
                <w:sz w:val="18"/>
                <w:szCs w:val="18"/>
              </w:rPr>
            </w:pPr>
          </w:p>
        </w:tc>
      </w:tr>
      <w:tr w:rsidR="00390D7A" w:rsidRPr="00B02457" w14:paraId="794B7CBE" w14:textId="77777777" w:rsidTr="002D2CD1">
        <w:tc>
          <w:tcPr>
            <w:tcW w:w="586" w:type="pct"/>
            <w:vMerge/>
          </w:tcPr>
          <w:p w14:paraId="4E23136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AB73B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683EB0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DDC75C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D9F7EC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D0760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A4DF36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B7F2A5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капітального ремонту однієї будівлі, споруди, тис. грн</w:t>
            </w:r>
          </w:p>
        </w:tc>
        <w:tc>
          <w:tcPr>
            <w:tcW w:w="293" w:type="pct"/>
            <w:tcMar>
              <w:left w:w="57" w:type="dxa"/>
              <w:right w:w="57" w:type="dxa"/>
            </w:tcMar>
            <w:vAlign w:val="center"/>
          </w:tcPr>
          <w:p w14:paraId="2888B58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1FA8FF6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33333,3</w:t>
            </w:r>
          </w:p>
        </w:tc>
        <w:tc>
          <w:tcPr>
            <w:tcW w:w="280" w:type="pct"/>
            <w:tcMar>
              <w:left w:w="57" w:type="dxa"/>
              <w:right w:w="57" w:type="dxa"/>
            </w:tcMar>
            <w:vAlign w:val="center"/>
          </w:tcPr>
          <w:p w14:paraId="315A892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33333,3</w:t>
            </w:r>
          </w:p>
        </w:tc>
      </w:tr>
      <w:tr w:rsidR="00390D7A" w:rsidRPr="00B02457" w14:paraId="4996674A" w14:textId="77777777" w:rsidTr="002D2CD1">
        <w:tc>
          <w:tcPr>
            <w:tcW w:w="586" w:type="pct"/>
            <w:vMerge/>
          </w:tcPr>
          <w:p w14:paraId="5FFD89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C8AECC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8AA792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EF634A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64F4EC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8CF24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937F93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360A83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5E2336B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7F66BB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38DFFAE" w14:textId="77777777" w:rsidR="00390D7A" w:rsidRPr="00B02457" w:rsidRDefault="00390D7A" w:rsidP="004103B7">
            <w:pPr>
              <w:jc w:val="center"/>
              <w:rPr>
                <w:rFonts w:ascii="Times New Roman" w:hAnsi="Times New Roman" w:cs="Times New Roman"/>
                <w:sz w:val="18"/>
                <w:szCs w:val="18"/>
              </w:rPr>
            </w:pPr>
          </w:p>
        </w:tc>
      </w:tr>
      <w:tr w:rsidR="00390D7A" w:rsidRPr="00B02457" w14:paraId="1B24AC7B" w14:textId="77777777" w:rsidTr="002D2CD1">
        <w:tc>
          <w:tcPr>
            <w:tcW w:w="586" w:type="pct"/>
            <w:vMerge/>
          </w:tcPr>
          <w:p w14:paraId="2A055AC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773B90"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B34C58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8B7B9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C10AF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3A55A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3F44B1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DF2B63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рівень будівельної готовності до запланованої по програмі, %</w:t>
            </w:r>
          </w:p>
        </w:tc>
        <w:tc>
          <w:tcPr>
            <w:tcW w:w="293" w:type="pct"/>
            <w:tcMar>
              <w:left w:w="57" w:type="dxa"/>
              <w:right w:w="57" w:type="dxa"/>
            </w:tcMar>
          </w:tcPr>
          <w:p w14:paraId="6345EAD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tcPr>
          <w:p w14:paraId="0C4F529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50,0</w:t>
            </w:r>
          </w:p>
        </w:tc>
        <w:tc>
          <w:tcPr>
            <w:tcW w:w="280" w:type="pct"/>
            <w:tcMar>
              <w:left w:w="57" w:type="dxa"/>
              <w:right w:w="57" w:type="dxa"/>
            </w:tcMar>
          </w:tcPr>
          <w:p w14:paraId="5A20107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28C42CF4" w14:textId="77777777" w:rsidTr="002D2CD1">
        <w:tc>
          <w:tcPr>
            <w:tcW w:w="586" w:type="pct"/>
            <w:vMerge w:val="restart"/>
          </w:tcPr>
          <w:p w14:paraId="68F998D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Актуалізація та просування культурної пропозиції </w:t>
            </w:r>
          </w:p>
        </w:tc>
        <w:tc>
          <w:tcPr>
            <w:tcW w:w="406" w:type="pct"/>
            <w:vMerge w:val="restart"/>
          </w:tcPr>
          <w:p w14:paraId="4A6945C0"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632" w:type="pct"/>
            <w:vMerge w:val="restart"/>
          </w:tcPr>
          <w:p w14:paraId="43A5A1D4" w14:textId="77777777" w:rsidR="00390D7A" w:rsidRPr="00B02457" w:rsidRDefault="00390D7A" w:rsidP="004103B7">
            <w:pPr>
              <w:rPr>
                <w:rFonts w:ascii="Times New Roman" w:hAnsi="Times New Roman" w:cs="Times New Roman"/>
                <w:color w:val="FF3300"/>
                <w:sz w:val="18"/>
                <w:szCs w:val="18"/>
              </w:rPr>
            </w:pPr>
            <w:r w:rsidRPr="00B02457">
              <w:rPr>
                <w:rFonts w:ascii="Times New Roman" w:hAnsi="Times New Roman" w:cs="Times New Roman"/>
                <w:sz w:val="18"/>
                <w:szCs w:val="18"/>
              </w:rPr>
              <w:t xml:space="preserve">13. Збереження та вдосконалення існуючої мережі закладів культури комунальної власності територіальної громади міста Києва (Центр художньої та технічної творчості «Печерськ», Комунальне підприємство виконавчого органу Київської міської ради (Київської міської державної адміністрації) «Київський культурний кластер») з метою </w:t>
            </w:r>
            <w:r w:rsidRPr="00B02457">
              <w:rPr>
                <w:rFonts w:ascii="Times New Roman" w:hAnsi="Times New Roman" w:cs="Times New Roman"/>
                <w:sz w:val="18"/>
                <w:szCs w:val="18"/>
              </w:rPr>
              <w:lastRenderedPageBreak/>
              <w:t>забезпечення належного рівня задоволення культурних потреб киян та гостей столиці</w:t>
            </w:r>
          </w:p>
        </w:tc>
        <w:tc>
          <w:tcPr>
            <w:tcW w:w="361" w:type="pct"/>
            <w:vMerge w:val="restart"/>
          </w:tcPr>
          <w:p w14:paraId="443E1C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lastRenderedPageBreak/>
              <w:t>2025–2027</w:t>
            </w:r>
          </w:p>
        </w:tc>
        <w:tc>
          <w:tcPr>
            <w:tcW w:w="498" w:type="pct"/>
            <w:vMerge w:val="restart"/>
          </w:tcPr>
          <w:p w14:paraId="1DC531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 xml:space="preserve">Департамент культури виконавчого органу Київської міської ради (Київської міської державної адміністрації), заклади культури комунальної власності територіальної громади міста Києва </w:t>
            </w:r>
          </w:p>
        </w:tc>
        <w:tc>
          <w:tcPr>
            <w:tcW w:w="406" w:type="pct"/>
            <w:vMerge w:val="restart"/>
          </w:tcPr>
          <w:p w14:paraId="311AEE9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71407F4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157394,9</w:t>
            </w:r>
          </w:p>
        </w:tc>
        <w:tc>
          <w:tcPr>
            <w:tcW w:w="705" w:type="pct"/>
            <w:tcMar>
              <w:left w:w="57" w:type="dxa"/>
              <w:right w:w="57" w:type="dxa"/>
            </w:tcMar>
          </w:tcPr>
          <w:p w14:paraId="525FD83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41F718A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F7910D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286CF1C" w14:textId="77777777" w:rsidR="00390D7A" w:rsidRPr="00B02457" w:rsidRDefault="00390D7A" w:rsidP="004103B7">
            <w:pPr>
              <w:jc w:val="center"/>
              <w:rPr>
                <w:rFonts w:ascii="Times New Roman" w:hAnsi="Times New Roman" w:cs="Times New Roman"/>
                <w:sz w:val="18"/>
                <w:szCs w:val="18"/>
              </w:rPr>
            </w:pPr>
          </w:p>
        </w:tc>
      </w:tr>
      <w:tr w:rsidR="00390D7A" w:rsidRPr="00B02457" w14:paraId="18720EC1" w14:textId="77777777" w:rsidTr="002D2CD1">
        <w:tc>
          <w:tcPr>
            <w:tcW w:w="586" w:type="pct"/>
            <w:vMerge/>
          </w:tcPr>
          <w:p w14:paraId="08FD66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628D9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BDE4DC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A5B354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18624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A7F0413" w14:textId="77777777" w:rsidR="00390D7A" w:rsidRPr="00B02457" w:rsidRDefault="00390D7A" w:rsidP="004103B7">
            <w:pPr>
              <w:jc w:val="center"/>
              <w:rPr>
                <w:rFonts w:ascii="Times New Roman" w:hAnsi="Times New Roman" w:cs="Times New Roman"/>
                <w:sz w:val="18"/>
                <w:szCs w:val="18"/>
              </w:rPr>
            </w:pPr>
          </w:p>
        </w:tc>
        <w:tc>
          <w:tcPr>
            <w:tcW w:w="541" w:type="pct"/>
          </w:tcPr>
          <w:p w14:paraId="05CC354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49142,5</w:t>
            </w:r>
          </w:p>
        </w:tc>
        <w:tc>
          <w:tcPr>
            <w:tcW w:w="705" w:type="pct"/>
            <w:tcMar>
              <w:left w:w="57" w:type="dxa"/>
              <w:right w:w="57" w:type="dxa"/>
            </w:tcMar>
          </w:tcPr>
          <w:p w14:paraId="0624BF9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4AD77CD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49142,5</w:t>
            </w:r>
          </w:p>
        </w:tc>
        <w:tc>
          <w:tcPr>
            <w:tcW w:w="292" w:type="pct"/>
            <w:tcMar>
              <w:left w:w="57" w:type="dxa"/>
              <w:right w:w="57" w:type="dxa"/>
            </w:tcMar>
            <w:vAlign w:val="center"/>
          </w:tcPr>
          <w:p w14:paraId="47DD34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52586,1</w:t>
            </w:r>
          </w:p>
        </w:tc>
        <w:tc>
          <w:tcPr>
            <w:tcW w:w="280" w:type="pct"/>
            <w:tcMar>
              <w:left w:w="57" w:type="dxa"/>
              <w:right w:w="57" w:type="dxa"/>
            </w:tcMar>
            <w:vAlign w:val="center"/>
          </w:tcPr>
          <w:p w14:paraId="0C39976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55666,3</w:t>
            </w:r>
          </w:p>
        </w:tc>
      </w:tr>
      <w:tr w:rsidR="00390D7A" w:rsidRPr="00B02457" w14:paraId="3A54717B" w14:textId="77777777" w:rsidTr="002D2CD1">
        <w:tc>
          <w:tcPr>
            <w:tcW w:w="586" w:type="pct"/>
            <w:vMerge/>
          </w:tcPr>
          <w:p w14:paraId="6AACCEC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285081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49396B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D0903A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DDF12F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1E73ECF" w14:textId="77777777" w:rsidR="00390D7A" w:rsidRPr="00B02457" w:rsidRDefault="00390D7A" w:rsidP="004103B7">
            <w:pPr>
              <w:jc w:val="center"/>
              <w:rPr>
                <w:rFonts w:ascii="Times New Roman" w:hAnsi="Times New Roman" w:cs="Times New Roman"/>
                <w:sz w:val="18"/>
                <w:szCs w:val="18"/>
              </w:rPr>
            </w:pPr>
          </w:p>
        </w:tc>
        <w:tc>
          <w:tcPr>
            <w:tcW w:w="541" w:type="pct"/>
          </w:tcPr>
          <w:p w14:paraId="5F61641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52586,1</w:t>
            </w:r>
          </w:p>
        </w:tc>
        <w:tc>
          <w:tcPr>
            <w:tcW w:w="705" w:type="pct"/>
            <w:tcMar>
              <w:left w:w="57" w:type="dxa"/>
              <w:right w:w="57" w:type="dxa"/>
            </w:tcMar>
          </w:tcPr>
          <w:p w14:paraId="3648A3F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BC7E32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E61F22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E93E210" w14:textId="77777777" w:rsidR="00390D7A" w:rsidRPr="00B02457" w:rsidRDefault="00390D7A" w:rsidP="004103B7">
            <w:pPr>
              <w:jc w:val="center"/>
              <w:rPr>
                <w:rFonts w:ascii="Times New Roman" w:hAnsi="Times New Roman" w:cs="Times New Roman"/>
                <w:sz w:val="18"/>
                <w:szCs w:val="18"/>
              </w:rPr>
            </w:pPr>
          </w:p>
        </w:tc>
      </w:tr>
      <w:tr w:rsidR="00390D7A" w:rsidRPr="00B02457" w14:paraId="6255D326" w14:textId="77777777" w:rsidTr="002D2CD1">
        <w:tc>
          <w:tcPr>
            <w:tcW w:w="586" w:type="pct"/>
            <w:vMerge/>
          </w:tcPr>
          <w:p w14:paraId="5492444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52A51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F947E3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EBB889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B738C3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D76D94"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75939EC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55666,3</w:t>
            </w:r>
          </w:p>
        </w:tc>
        <w:tc>
          <w:tcPr>
            <w:tcW w:w="705" w:type="pct"/>
            <w:tcMar>
              <w:left w:w="57" w:type="dxa"/>
              <w:right w:w="57" w:type="dxa"/>
            </w:tcMar>
          </w:tcPr>
          <w:p w14:paraId="3B402F1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аматорських формувань, од.</w:t>
            </w:r>
          </w:p>
        </w:tc>
        <w:tc>
          <w:tcPr>
            <w:tcW w:w="293" w:type="pct"/>
            <w:tcMar>
              <w:left w:w="57" w:type="dxa"/>
              <w:right w:w="57" w:type="dxa"/>
            </w:tcMar>
            <w:vAlign w:val="center"/>
          </w:tcPr>
          <w:p w14:paraId="285B285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w:t>
            </w:r>
          </w:p>
        </w:tc>
        <w:tc>
          <w:tcPr>
            <w:tcW w:w="292" w:type="pct"/>
            <w:tcMar>
              <w:left w:w="57" w:type="dxa"/>
              <w:right w:w="57" w:type="dxa"/>
            </w:tcMar>
            <w:vAlign w:val="center"/>
          </w:tcPr>
          <w:p w14:paraId="4C27B18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31</w:t>
            </w:r>
          </w:p>
        </w:tc>
        <w:tc>
          <w:tcPr>
            <w:tcW w:w="280" w:type="pct"/>
            <w:tcMar>
              <w:left w:w="57" w:type="dxa"/>
              <w:right w:w="57" w:type="dxa"/>
            </w:tcMar>
            <w:vAlign w:val="center"/>
          </w:tcPr>
          <w:p w14:paraId="29D16D2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32</w:t>
            </w:r>
          </w:p>
        </w:tc>
      </w:tr>
      <w:tr w:rsidR="00390D7A" w:rsidRPr="00B02457" w14:paraId="722D2C9C" w14:textId="77777777" w:rsidTr="002D2CD1">
        <w:tc>
          <w:tcPr>
            <w:tcW w:w="586" w:type="pct"/>
            <w:vMerge/>
          </w:tcPr>
          <w:p w14:paraId="1192526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5707EC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7BC831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5FCF6C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494BED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6AD41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2574BD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A05A75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учасників/ць аматорських формувань, осіб</w:t>
            </w:r>
          </w:p>
        </w:tc>
        <w:tc>
          <w:tcPr>
            <w:tcW w:w="293" w:type="pct"/>
            <w:tcMar>
              <w:left w:w="57" w:type="dxa"/>
              <w:right w:w="57" w:type="dxa"/>
            </w:tcMar>
            <w:vAlign w:val="center"/>
          </w:tcPr>
          <w:p w14:paraId="45F170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660</w:t>
            </w:r>
          </w:p>
        </w:tc>
        <w:tc>
          <w:tcPr>
            <w:tcW w:w="292" w:type="pct"/>
            <w:tcMar>
              <w:left w:w="57" w:type="dxa"/>
              <w:right w:w="57" w:type="dxa"/>
            </w:tcMar>
            <w:vAlign w:val="center"/>
          </w:tcPr>
          <w:p w14:paraId="5A74B0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685</w:t>
            </w:r>
          </w:p>
        </w:tc>
        <w:tc>
          <w:tcPr>
            <w:tcW w:w="280" w:type="pct"/>
            <w:tcMar>
              <w:left w:w="57" w:type="dxa"/>
              <w:right w:w="57" w:type="dxa"/>
            </w:tcMar>
            <w:vAlign w:val="center"/>
          </w:tcPr>
          <w:p w14:paraId="49B2F9F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710</w:t>
            </w:r>
          </w:p>
        </w:tc>
      </w:tr>
      <w:tr w:rsidR="00390D7A" w:rsidRPr="00B02457" w14:paraId="296340FB" w14:textId="77777777" w:rsidTr="002D2CD1">
        <w:tc>
          <w:tcPr>
            <w:tcW w:w="586" w:type="pct"/>
            <w:vMerge/>
          </w:tcPr>
          <w:p w14:paraId="4A15445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CECD95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55A968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F4C99A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8B027E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F7F9FA"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C3DA79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45409E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570DA56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18F7E9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8F851B4" w14:textId="77777777" w:rsidR="00390D7A" w:rsidRPr="00B02457" w:rsidRDefault="00390D7A" w:rsidP="004103B7">
            <w:pPr>
              <w:jc w:val="center"/>
              <w:rPr>
                <w:rFonts w:ascii="Times New Roman" w:hAnsi="Times New Roman" w:cs="Times New Roman"/>
                <w:sz w:val="18"/>
                <w:szCs w:val="18"/>
              </w:rPr>
            </w:pPr>
          </w:p>
        </w:tc>
      </w:tr>
      <w:tr w:rsidR="00390D7A" w:rsidRPr="00B02457" w14:paraId="4BADE968" w14:textId="77777777" w:rsidTr="002D2CD1">
        <w:tc>
          <w:tcPr>
            <w:tcW w:w="586" w:type="pct"/>
            <w:vMerge/>
          </w:tcPr>
          <w:p w14:paraId="5FC0A7D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F2AD1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4E7B6C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85BE5B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8881C6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8B79355"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59C08E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E0D9A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аматорське формування, тис. грн</w:t>
            </w:r>
          </w:p>
        </w:tc>
        <w:tc>
          <w:tcPr>
            <w:tcW w:w="293" w:type="pct"/>
            <w:tcMar>
              <w:left w:w="57" w:type="dxa"/>
              <w:right w:w="57" w:type="dxa"/>
            </w:tcMar>
            <w:vAlign w:val="center"/>
          </w:tcPr>
          <w:p w14:paraId="5AE33C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1638,1</w:t>
            </w:r>
          </w:p>
        </w:tc>
        <w:tc>
          <w:tcPr>
            <w:tcW w:w="292" w:type="pct"/>
            <w:tcMar>
              <w:left w:w="57" w:type="dxa"/>
              <w:right w:w="57" w:type="dxa"/>
            </w:tcMar>
            <w:vAlign w:val="center"/>
          </w:tcPr>
          <w:p w14:paraId="5A839E6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1696,3</w:t>
            </w:r>
          </w:p>
        </w:tc>
        <w:tc>
          <w:tcPr>
            <w:tcW w:w="280" w:type="pct"/>
            <w:tcMar>
              <w:left w:w="57" w:type="dxa"/>
              <w:right w:w="57" w:type="dxa"/>
            </w:tcMar>
            <w:vAlign w:val="center"/>
          </w:tcPr>
          <w:p w14:paraId="0660D3E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1739,6</w:t>
            </w:r>
          </w:p>
        </w:tc>
      </w:tr>
      <w:tr w:rsidR="00390D7A" w:rsidRPr="00B02457" w14:paraId="5683E166" w14:textId="77777777" w:rsidTr="002D2CD1">
        <w:tc>
          <w:tcPr>
            <w:tcW w:w="586" w:type="pct"/>
            <w:vMerge/>
          </w:tcPr>
          <w:p w14:paraId="69E0263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7276B0A"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E42550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1C47A5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996D13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9E53B5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A235FC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A1F802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одного учасника/цю аматорського формування, тис. грн</w:t>
            </w:r>
          </w:p>
        </w:tc>
        <w:tc>
          <w:tcPr>
            <w:tcW w:w="293" w:type="pct"/>
            <w:tcMar>
              <w:left w:w="57" w:type="dxa"/>
              <w:right w:w="57" w:type="dxa"/>
            </w:tcMar>
            <w:vAlign w:val="center"/>
          </w:tcPr>
          <w:p w14:paraId="6584776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74,5</w:t>
            </w:r>
          </w:p>
        </w:tc>
        <w:tc>
          <w:tcPr>
            <w:tcW w:w="292" w:type="pct"/>
            <w:tcMar>
              <w:left w:w="57" w:type="dxa"/>
              <w:right w:w="57" w:type="dxa"/>
            </w:tcMar>
            <w:vAlign w:val="center"/>
          </w:tcPr>
          <w:p w14:paraId="25E510A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76,8</w:t>
            </w:r>
          </w:p>
        </w:tc>
        <w:tc>
          <w:tcPr>
            <w:tcW w:w="280" w:type="pct"/>
            <w:tcMar>
              <w:left w:w="57" w:type="dxa"/>
              <w:right w:w="57" w:type="dxa"/>
            </w:tcMar>
            <w:vAlign w:val="center"/>
          </w:tcPr>
          <w:p w14:paraId="5FBC513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78,4</w:t>
            </w:r>
          </w:p>
        </w:tc>
      </w:tr>
      <w:tr w:rsidR="00390D7A" w:rsidRPr="00B02457" w14:paraId="1577A69D" w14:textId="77777777" w:rsidTr="002D2CD1">
        <w:tc>
          <w:tcPr>
            <w:tcW w:w="586" w:type="pct"/>
            <w:vMerge/>
          </w:tcPr>
          <w:p w14:paraId="1C6AF80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EB9BC3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4676997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EEA645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119207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FF8FE3"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63FA75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303B76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30A0D659"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54BD09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88D72BD" w14:textId="77777777" w:rsidR="00390D7A" w:rsidRPr="00B02457" w:rsidRDefault="00390D7A" w:rsidP="004103B7">
            <w:pPr>
              <w:jc w:val="center"/>
              <w:rPr>
                <w:rFonts w:ascii="Times New Roman" w:hAnsi="Times New Roman" w:cs="Times New Roman"/>
                <w:sz w:val="18"/>
                <w:szCs w:val="18"/>
              </w:rPr>
            </w:pPr>
          </w:p>
        </w:tc>
      </w:tr>
      <w:tr w:rsidR="00390D7A" w:rsidRPr="00B02457" w14:paraId="5420BCA2" w14:textId="77777777" w:rsidTr="002D2CD1">
        <w:tc>
          <w:tcPr>
            <w:tcW w:w="586" w:type="pct"/>
            <w:vMerge/>
          </w:tcPr>
          <w:p w14:paraId="2A3F825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17925D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FAE87B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5988D8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7A7A8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DBBDBB1"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AE8142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45A09F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аматорських формувань, % </w:t>
            </w:r>
          </w:p>
        </w:tc>
        <w:tc>
          <w:tcPr>
            <w:tcW w:w="293" w:type="pct"/>
            <w:tcMar>
              <w:left w:w="57" w:type="dxa"/>
              <w:right w:w="57" w:type="dxa"/>
            </w:tcMar>
            <w:vAlign w:val="center"/>
          </w:tcPr>
          <w:p w14:paraId="2D3C1A0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75BE355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103,3</w:t>
            </w:r>
          </w:p>
        </w:tc>
        <w:tc>
          <w:tcPr>
            <w:tcW w:w="280" w:type="pct"/>
            <w:tcMar>
              <w:left w:w="57" w:type="dxa"/>
              <w:right w:w="57" w:type="dxa"/>
            </w:tcMar>
            <w:vAlign w:val="center"/>
          </w:tcPr>
          <w:p w14:paraId="1D11EF9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103,2</w:t>
            </w:r>
          </w:p>
        </w:tc>
      </w:tr>
      <w:tr w:rsidR="00390D7A" w:rsidRPr="00B02457" w14:paraId="06C4511E" w14:textId="77777777" w:rsidTr="002D2CD1">
        <w:tc>
          <w:tcPr>
            <w:tcW w:w="586" w:type="pct"/>
            <w:vMerge/>
          </w:tcPr>
          <w:p w14:paraId="06F171B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7A42B4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01E478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4AAA0A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0E1A00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C3F378"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A6029C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62F48F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учасників аматорських формувань, % </w:t>
            </w:r>
          </w:p>
        </w:tc>
        <w:tc>
          <w:tcPr>
            <w:tcW w:w="293" w:type="pct"/>
            <w:tcMar>
              <w:left w:w="57" w:type="dxa"/>
              <w:right w:w="57" w:type="dxa"/>
            </w:tcMar>
            <w:vAlign w:val="center"/>
          </w:tcPr>
          <w:p w14:paraId="1F0F739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2ED145D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103,8</w:t>
            </w:r>
          </w:p>
        </w:tc>
        <w:tc>
          <w:tcPr>
            <w:tcW w:w="280" w:type="pct"/>
            <w:tcMar>
              <w:left w:w="57" w:type="dxa"/>
              <w:right w:w="57" w:type="dxa"/>
            </w:tcMar>
            <w:vAlign w:val="center"/>
          </w:tcPr>
          <w:p w14:paraId="2D71EE0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103,6</w:t>
            </w:r>
          </w:p>
        </w:tc>
      </w:tr>
      <w:tr w:rsidR="00390D7A" w:rsidRPr="00B02457" w14:paraId="36A02DBC" w14:textId="77777777" w:rsidTr="002D2CD1">
        <w:tc>
          <w:tcPr>
            <w:tcW w:w="586" w:type="pct"/>
            <w:vMerge w:val="restart"/>
          </w:tcPr>
          <w:p w14:paraId="34689A9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2BFEFFD3"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70A9163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14. Збереження та вдосконалення існуючої мережі Київського міського центру народної творчості та культурологічних досліджень</w:t>
            </w:r>
          </w:p>
        </w:tc>
        <w:tc>
          <w:tcPr>
            <w:tcW w:w="361" w:type="pct"/>
            <w:vMerge w:val="restart"/>
          </w:tcPr>
          <w:p w14:paraId="21C74B8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75A8347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Київський міський центр народної творчості та культурологічних досліджень</w:t>
            </w:r>
          </w:p>
        </w:tc>
        <w:tc>
          <w:tcPr>
            <w:tcW w:w="406" w:type="pct"/>
            <w:vMerge w:val="restart"/>
          </w:tcPr>
          <w:p w14:paraId="50F146D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53388EE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19608,0</w:t>
            </w:r>
          </w:p>
        </w:tc>
        <w:tc>
          <w:tcPr>
            <w:tcW w:w="705" w:type="pct"/>
            <w:tcMar>
              <w:left w:w="57" w:type="dxa"/>
              <w:right w:w="57" w:type="dxa"/>
            </w:tcMar>
          </w:tcPr>
          <w:p w14:paraId="3BCE64F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7803608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49AA88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C40378F" w14:textId="77777777" w:rsidR="00390D7A" w:rsidRPr="00B02457" w:rsidRDefault="00390D7A" w:rsidP="004103B7">
            <w:pPr>
              <w:jc w:val="center"/>
              <w:rPr>
                <w:rFonts w:ascii="Times New Roman" w:hAnsi="Times New Roman" w:cs="Times New Roman"/>
                <w:sz w:val="18"/>
                <w:szCs w:val="18"/>
              </w:rPr>
            </w:pPr>
          </w:p>
        </w:tc>
      </w:tr>
      <w:tr w:rsidR="00390D7A" w:rsidRPr="00B02457" w14:paraId="1139476C" w14:textId="77777777" w:rsidTr="002D2CD1">
        <w:tc>
          <w:tcPr>
            <w:tcW w:w="586" w:type="pct"/>
            <w:vMerge/>
          </w:tcPr>
          <w:p w14:paraId="3A07556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663E43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136509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BBDB4E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D2B14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8E8CE12" w14:textId="77777777" w:rsidR="00390D7A" w:rsidRPr="00B02457" w:rsidRDefault="00390D7A" w:rsidP="004103B7">
            <w:pPr>
              <w:jc w:val="center"/>
              <w:rPr>
                <w:rFonts w:ascii="Times New Roman" w:hAnsi="Times New Roman" w:cs="Times New Roman"/>
                <w:sz w:val="18"/>
                <w:szCs w:val="18"/>
              </w:rPr>
            </w:pPr>
          </w:p>
        </w:tc>
        <w:tc>
          <w:tcPr>
            <w:tcW w:w="541" w:type="pct"/>
          </w:tcPr>
          <w:p w14:paraId="26366AB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6098,0</w:t>
            </w:r>
          </w:p>
        </w:tc>
        <w:tc>
          <w:tcPr>
            <w:tcW w:w="705" w:type="pct"/>
            <w:tcMar>
              <w:left w:w="57" w:type="dxa"/>
              <w:right w:w="57" w:type="dxa"/>
            </w:tcMar>
          </w:tcPr>
          <w:p w14:paraId="10A806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191051E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6098,0</w:t>
            </w:r>
          </w:p>
        </w:tc>
        <w:tc>
          <w:tcPr>
            <w:tcW w:w="292" w:type="pct"/>
            <w:tcMar>
              <w:left w:w="57" w:type="dxa"/>
              <w:right w:w="57" w:type="dxa"/>
            </w:tcMar>
            <w:vAlign w:val="center"/>
          </w:tcPr>
          <w:p w14:paraId="2222B6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6526,0</w:t>
            </w:r>
          </w:p>
        </w:tc>
        <w:tc>
          <w:tcPr>
            <w:tcW w:w="280" w:type="pct"/>
            <w:tcMar>
              <w:left w:w="57" w:type="dxa"/>
              <w:right w:w="57" w:type="dxa"/>
            </w:tcMar>
            <w:vAlign w:val="center"/>
          </w:tcPr>
          <w:p w14:paraId="28AD08D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6984,0</w:t>
            </w:r>
          </w:p>
        </w:tc>
      </w:tr>
      <w:tr w:rsidR="00390D7A" w:rsidRPr="00B02457" w14:paraId="3050FA36" w14:textId="77777777" w:rsidTr="002D2CD1">
        <w:tc>
          <w:tcPr>
            <w:tcW w:w="586" w:type="pct"/>
            <w:vMerge/>
          </w:tcPr>
          <w:p w14:paraId="5D75C4D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0E28D5"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C411EF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94E9EC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82F4F4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A023095" w14:textId="77777777" w:rsidR="00390D7A" w:rsidRPr="00B02457" w:rsidRDefault="00390D7A" w:rsidP="004103B7">
            <w:pPr>
              <w:jc w:val="center"/>
              <w:rPr>
                <w:rFonts w:ascii="Times New Roman" w:hAnsi="Times New Roman" w:cs="Times New Roman"/>
                <w:sz w:val="18"/>
                <w:szCs w:val="18"/>
              </w:rPr>
            </w:pPr>
          </w:p>
        </w:tc>
        <w:tc>
          <w:tcPr>
            <w:tcW w:w="541" w:type="pct"/>
          </w:tcPr>
          <w:p w14:paraId="410ECEB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6526,0</w:t>
            </w:r>
          </w:p>
        </w:tc>
        <w:tc>
          <w:tcPr>
            <w:tcW w:w="705" w:type="pct"/>
            <w:tcMar>
              <w:left w:w="57" w:type="dxa"/>
              <w:right w:w="57" w:type="dxa"/>
            </w:tcMar>
          </w:tcPr>
          <w:p w14:paraId="701E50B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560BB32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9E4D96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B741B87" w14:textId="77777777" w:rsidR="00390D7A" w:rsidRPr="00B02457" w:rsidRDefault="00390D7A" w:rsidP="004103B7">
            <w:pPr>
              <w:jc w:val="center"/>
              <w:rPr>
                <w:rFonts w:ascii="Times New Roman" w:hAnsi="Times New Roman" w:cs="Times New Roman"/>
                <w:sz w:val="18"/>
                <w:szCs w:val="18"/>
              </w:rPr>
            </w:pPr>
          </w:p>
        </w:tc>
      </w:tr>
      <w:tr w:rsidR="00390D7A" w:rsidRPr="00B02457" w14:paraId="2E5D5B17" w14:textId="77777777" w:rsidTr="002D2CD1">
        <w:tc>
          <w:tcPr>
            <w:tcW w:w="586" w:type="pct"/>
            <w:vMerge/>
          </w:tcPr>
          <w:p w14:paraId="2D9BC05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2D769B"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A2C055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5D54C5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2DF9EB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7D8DA54"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453C880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6984,0</w:t>
            </w:r>
          </w:p>
        </w:tc>
        <w:tc>
          <w:tcPr>
            <w:tcW w:w="705" w:type="pct"/>
            <w:tcMar>
              <w:left w:w="57" w:type="dxa"/>
              <w:right w:w="57" w:type="dxa"/>
            </w:tcMar>
          </w:tcPr>
          <w:p w14:paraId="3E3C5C2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2CA705B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70</w:t>
            </w:r>
          </w:p>
        </w:tc>
        <w:tc>
          <w:tcPr>
            <w:tcW w:w="292" w:type="pct"/>
            <w:tcMar>
              <w:left w:w="57" w:type="dxa"/>
              <w:right w:w="57" w:type="dxa"/>
            </w:tcMar>
            <w:vAlign w:val="center"/>
          </w:tcPr>
          <w:p w14:paraId="1E92883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75</w:t>
            </w:r>
          </w:p>
        </w:tc>
        <w:tc>
          <w:tcPr>
            <w:tcW w:w="280" w:type="pct"/>
            <w:tcMar>
              <w:left w:w="57" w:type="dxa"/>
              <w:right w:w="57" w:type="dxa"/>
            </w:tcMar>
            <w:vAlign w:val="center"/>
          </w:tcPr>
          <w:p w14:paraId="76802D7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w:t>
            </w:r>
          </w:p>
        </w:tc>
      </w:tr>
      <w:tr w:rsidR="00390D7A" w:rsidRPr="00B02457" w14:paraId="560F3731" w14:textId="77777777" w:rsidTr="002D2CD1">
        <w:tc>
          <w:tcPr>
            <w:tcW w:w="586" w:type="pct"/>
            <w:vMerge/>
          </w:tcPr>
          <w:p w14:paraId="4E7C5CF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085BB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FB3FE8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737987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AE0116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107600C"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2FC93D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EC04CA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тис. осіб</w:t>
            </w:r>
          </w:p>
        </w:tc>
        <w:tc>
          <w:tcPr>
            <w:tcW w:w="293" w:type="pct"/>
            <w:tcMar>
              <w:left w:w="57" w:type="dxa"/>
              <w:right w:w="57" w:type="dxa"/>
            </w:tcMar>
            <w:vAlign w:val="center"/>
          </w:tcPr>
          <w:p w14:paraId="4249DA0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w:t>
            </w:r>
          </w:p>
        </w:tc>
        <w:tc>
          <w:tcPr>
            <w:tcW w:w="292" w:type="pct"/>
            <w:tcMar>
              <w:left w:w="57" w:type="dxa"/>
              <w:right w:w="57" w:type="dxa"/>
            </w:tcMar>
            <w:vAlign w:val="center"/>
          </w:tcPr>
          <w:p w14:paraId="263DB78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32</w:t>
            </w:r>
          </w:p>
        </w:tc>
        <w:tc>
          <w:tcPr>
            <w:tcW w:w="280" w:type="pct"/>
            <w:tcMar>
              <w:left w:w="57" w:type="dxa"/>
              <w:right w:w="57" w:type="dxa"/>
            </w:tcMar>
            <w:vAlign w:val="center"/>
          </w:tcPr>
          <w:p w14:paraId="28B5807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34</w:t>
            </w:r>
          </w:p>
        </w:tc>
      </w:tr>
      <w:tr w:rsidR="00390D7A" w:rsidRPr="00B02457" w14:paraId="2E720F6E" w14:textId="77777777" w:rsidTr="002D2CD1">
        <w:tc>
          <w:tcPr>
            <w:tcW w:w="586" w:type="pct"/>
            <w:vMerge/>
          </w:tcPr>
          <w:p w14:paraId="20C52F5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7B5DC9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26DC91B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6CE821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6205D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A88218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37B89C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5610DD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275D426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FC8698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684C479" w14:textId="77777777" w:rsidR="00390D7A" w:rsidRPr="00B02457" w:rsidRDefault="00390D7A" w:rsidP="004103B7">
            <w:pPr>
              <w:jc w:val="center"/>
              <w:rPr>
                <w:rFonts w:ascii="Times New Roman" w:hAnsi="Times New Roman" w:cs="Times New Roman"/>
                <w:sz w:val="18"/>
                <w:szCs w:val="18"/>
              </w:rPr>
            </w:pPr>
          </w:p>
        </w:tc>
      </w:tr>
      <w:tr w:rsidR="00390D7A" w:rsidRPr="00B02457" w14:paraId="2B0E0420" w14:textId="77777777" w:rsidTr="002D2CD1">
        <w:tc>
          <w:tcPr>
            <w:tcW w:w="586" w:type="pct"/>
            <w:vMerge/>
          </w:tcPr>
          <w:p w14:paraId="68C6AEA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26FF4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81C32F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CDCF8D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431D4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DC7307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D9A3E5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1572B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vAlign w:val="center"/>
          </w:tcPr>
          <w:p w14:paraId="781BBDE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87,1</w:t>
            </w:r>
          </w:p>
        </w:tc>
        <w:tc>
          <w:tcPr>
            <w:tcW w:w="292" w:type="pct"/>
            <w:tcMar>
              <w:left w:w="57" w:type="dxa"/>
              <w:right w:w="57" w:type="dxa"/>
            </w:tcMar>
            <w:vAlign w:val="center"/>
          </w:tcPr>
          <w:p w14:paraId="5B5156D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87,0</w:t>
            </w:r>
          </w:p>
        </w:tc>
        <w:tc>
          <w:tcPr>
            <w:tcW w:w="280" w:type="pct"/>
            <w:tcMar>
              <w:left w:w="57" w:type="dxa"/>
              <w:right w:w="57" w:type="dxa"/>
            </w:tcMar>
            <w:vAlign w:val="center"/>
          </w:tcPr>
          <w:p w14:paraId="5A7DE6D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87,3</w:t>
            </w:r>
          </w:p>
        </w:tc>
      </w:tr>
      <w:tr w:rsidR="00390D7A" w:rsidRPr="00B02457" w14:paraId="74F86F36" w14:textId="77777777" w:rsidTr="002D2CD1">
        <w:tc>
          <w:tcPr>
            <w:tcW w:w="586" w:type="pct"/>
            <w:vMerge/>
          </w:tcPr>
          <w:p w14:paraId="53C10BA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FE9D3B3"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86B4A6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7130D9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0FE2DF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35D564"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5648187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6DEBED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одного відвідувача/ку, грн</w:t>
            </w:r>
          </w:p>
        </w:tc>
        <w:tc>
          <w:tcPr>
            <w:tcW w:w="293" w:type="pct"/>
            <w:tcMar>
              <w:left w:w="57" w:type="dxa"/>
              <w:right w:w="57" w:type="dxa"/>
            </w:tcMar>
            <w:vAlign w:val="center"/>
          </w:tcPr>
          <w:p w14:paraId="4A4B419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203,3</w:t>
            </w:r>
          </w:p>
        </w:tc>
        <w:tc>
          <w:tcPr>
            <w:tcW w:w="292" w:type="pct"/>
            <w:tcMar>
              <w:left w:w="57" w:type="dxa"/>
              <w:right w:w="57" w:type="dxa"/>
            </w:tcMar>
            <w:vAlign w:val="center"/>
          </w:tcPr>
          <w:p w14:paraId="441F829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203,9</w:t>
            </w:r>
          </w:p>
        </w:tc>
        <w:tc>
          <w:tcPr>
            <w:tcW w:w="280" w:type="pct"/>
            <w:tcMar>
              <w:left w:w="57" w:type="dxa"/>
              <w:right w:w="57" w:type="dxa"/>
            </w:tcMar>
            <w:vAlign w:val="center"/>
          </w:tcPr>
          <w:p w14:paraId="07E19AB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205,4</w:t>
            </w:r>
          </w:p>
        </w:tc>
      </w:tr>
      <w:tr w:rsidR="00390D7A" w:rsidRPr="00B02457" w14:paraId="4493A700" w14:textId="77777777" w:rsidTr="002D2CD1">
        <w:tc>
          <w:tcPr>
            <w:tcW w:w="586" w:type="pct"/>
            <w:vMerge/>
          </w:tcPr>
          <w:p w14:paraId="79CF4E9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061CD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28E44C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F1F8E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BE6E25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859FA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849F20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7D5D64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418A00F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653CCC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7E418AE" w14:textId="77777777" w:rsidR="00390D7A" w:rsidRPr="00B02457" w:rsidRDefault="00390D7A" w:rsidP="004103B7">
            <w:pPr>
              <w:jc w:val="center"/>
              <w:rPr>
                <w:rFonts w:ascii="Times New Roman" w:hAnsi="Times New Roman" w:cs="Times New Roman"/>
                <w:sz w:val="18"/>
                <w:szCs w:val="18"/>
              </w:rPr>
            </w:pPr>
          </w:p>
        </w:tc>
      </w:tr>
      <w:tr w:rsidR="00390D7A" w:rsidRPr="00B02457" w14:paraId="00C037E7" w14:textId="77777777" w:rsidTr="002D2CD1">
        <w:tc>
          <w:tcPr>
            <w:tcW w:w="586" w:type="pct"/>
            <w:vMerge/>
          </w:tcPr>
          <w:p w14:paraId="6F7A720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7757E3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178C23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0BF08C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BC0838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381963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D6D5DF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7BBA19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проведених заходів, % </w:t>
            </w:r>
          </w:p>
        </w:tc>
        <w:tc>
          <w:tcPr>
            <w:tcW w:w="293" w:type="pct"/>
            <w:tcMar>
              <w:left w:w="57" w:type="dxa"/>
              <w:right w:w="57" w:type="dxa"/>
            </w:tcMar>
            <w:vAlign w:val="center"/>
          </w:tcPr>
          <w:p w14:paraId="74328F7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2B6CD3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107,1</w:t>
            </w:r>
          </w:p>
        </w:tc>
        <w:tc>
          <w:tcPr>
            <w:tcW w:w="280" w:type="pct"/>
            <w:tcMar>
              <w:left w:w="57" w:type="dxa"/>
              <w:right w:w="57" w:type="dxa"/>
            </w:tcMar>
            <w:vAlign w:val="center"/>
          </w:tcPr>
          <w:p w14:paraId="49EC13C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106,7</w:t>
            </w:r>
          </w:p>
        </w:tc>
      </w:tr>
      <w:tr w:rsidR="00390D7A" w:rsidRPr="00B02457" w14:paraId="6CB7B295" w14:textId="77777777" w:rsidTr="002D2CD1">
        <w:tc>
          <w:tcPr>
            <w:tcW w:w="586" w:type="pct"/>
            <w:vMerge/>
          </w:tcPr>
          <w:p w14:paraId="692D54A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14C22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668A49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77FE41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05E240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698893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44D5D68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A94E6E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відвідувачів/ок, % </w:t>
            </w:r>
          </w:p>
        </w:tc>
        <w:tc>
          <w:tcPr>
            <w:tcW w:w="293" w:type="pct"/>
            <w:tcMar>
              <w:left w:w="57" w:type="dxa"/>
              <w:right w:w="57" w:type="dxa"/>
            </w:tcMar>
            <w:vAlign w:val="center"/>
          </w:tcPr>
          <w:p w14:paraId="1D6B9D5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447FCF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106,7</w:t>
            </w:r>
          </w:p>
        </w:tc>
        <w:tc>
          <w:tcPr>
            <w:tcW w:w="280" w:type="pct"/>
            <w:tcMar>
              <w:left w:w="57" w:type="dxa"/>
              <w:right w:w="57" w:type="dxa"/>
            </w:tcMar>
            <w:vAlign w:val="center"/>
          </w:tcPr>
          <w:p w14:paraId="7649150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106,3</w:t>
            </w:r>
          </w:p>
        </w:tc>
      </w:tr>
      <w:tr w:rsidR="00390D7A" w:rsidRPr="00B02457" w14:paraId="5BB81D99" w14:textId="77777777" w:rsidTr="002D2CD1">
        <w:tc>
          <w:tcPr>
            <w:tcW w:w="586" w:type="pct"/>
            <w:vMerge w:val="restart"/>
          </w:tcPr>
          <w:p w14:paraId="5E4AFBA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Актуалізація та просування культурної пропозиції </w:t>
            </w:r>
          </w:p>
        </w:tc>
        <w:tc>
          <w:tcPr>
            <w:tcW w:w="406" w:type="pct"/>
            <w:vMerge w:val="restart"/>
          </w:tcPr>
          <w:p w14:paraId="7DA45947"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2501FA6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15. Збереження та вдосконалення КП Оболонського району м. Києва «Дитячий кінотеатр «Кадр»</w:t>
            </w:r>
          </w:p>
        </w:tc>
        <w:tc>
          <w:tcPr>
            <w:tcW w:w="361" w:type="pct"/>
            <w:vMerge w:val="restart"/>
          </w:tcPr>
          <w:p w14:paraId="57F0BE0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49B5EBC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w:t>
            </w:r>
            <w:r w:rsidRPr="00B02457">
              <w:rPr>
                <w:rFonts w:ascii="Times New Roman" w:hAnsi="Times New Roman" w:cs="Times New Roman"/>
                <w:color w:val="000000"/>
                <w:sz w:val="18"/>
                <w:szCs w:val="18"/>
              </w:rPr>
              <w:br/>
              <w:t>КП Оболонського району м. Києва «Дитячий кінотеатр «Кадр»</w:t>
            </w:r>
          </w:p>
        </w:tc>
        <w:tc>
          <w:tcPr>
            <w:tcW w:w="406" w:type="pct"/>
            <w:vMerge w:val="restart"/>
          </w:tcPr>
          <w:p w14:paraId="6322183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Бюджет міста Києва</w:t>
            </w:r>
          </w:p>
        </w:tc>
        <w:tc>
          <w:tcPr>
            <w:tcW w:w="541" w:type="pct"/>
          </w:tcPr>
          <w:p w14:paraId="2E07CC4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8114,4</w:t>
            </w:r>
          </w:p>
        </w:tc>
        <w:tc>
          <w:tcPr>
            <w:tcW w:w="705" w:type="pct"/>
            <w:tcMar>
              <w:left w:w="57" w:type="dxa"/>
              <w:right w:w="57" w:type="dxa"/>
            </w:tcMar>
          </w:tcPr>
          <w:p w14:paraId="7C35630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272551E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DC3A15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510AC8B" w14:textId="77777777" w:rsidR="00390D7A" w:rsidRPr="00B02457" w:rsidRDefault="00390D7A" w:rsidP="004103B7">
            <w:pPr>
              <w:jc w:val="center"/>
              <w:rPr>
                <w:rFonts w:ascii="Times New Roman" w:hAnsi="Times New Roman" w:cs="Times New Roman"/>
                <w:sz w:val="18"/>
                <w:szCs w:val="18"/>
              </w:rPr>
            </w:pPr>
          </w:p>
        </w:tc>
      </w:tr>
      <w:tr w:rsidR="00390D7A" w:rsidRPr="00B02457" w14:paraId="5406090C" w14:textId="77777777" w:rsidTr="002D2CD1">
        <w:tc>
          <w:tcPr>
            <w:tcW w:w="586" w:type="pct"/>
            <w:vMerge/>
          </w:tcPr>
          <w:p w14:paraId="41544CE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16F6F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E0DFCC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A8742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E7DE08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E1B7064" w14:textId="77777777" w:rsidR="00390D7A" w:rsidRPr="00B02457" w:rsidRDefault="00390D7A" w:rsidP="004103B7">
            <w:pPr>
              <w:jc w:val="center"/>
              <w:rPr>
                <w:rFonts w:ascii="Times New Roman" w:hAnsi="Times New Roman" w:cs="Times New Roman"/>
                <w:sz w:val="18"/>
                <w:szCs w:val="18"/>
              </w:rPr>
            </w:pPr>
          </w:p>
        </w:tc>
        <w:tc>
          <w:tcPr>
            <w:tcW w:w="541" w:type="pct"/>
          </w:tcPr>
          <w:p w14:paraId="4DB35B8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2523,7</w:t>
            </w:r>
          </w:p>
        </w:tc>
        <w:tc>
          <w:tcPr>
            <w:tcW w:w="705" w:type="pct"/>
            <w:tcMar>
              <w:left w:w="57" w:type="dxa"/>
              <w:right w:w="57" w:type="dxa"/>
            </w:tcMar>
          </w:tcPr>
          <w:p w14:paraId="74CB5AE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386A47D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2523,7</w:t>
            </w:r>
          </w:p>
        </w:tc>
        <w:tc>
          <w:tcPr>
            <w:tcW w:w="292" w:type="pct"/>
            <w:tcMar>
              <w:left w:w="57" w:type="dxa"/>
              <w:right w:w="57" w:type="dxa"/>
            </w:tcMar>
            <w:vAlign w:val="center"/>
          </w:tcPr>
          <w:p w14:paraId="60532F1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2700,7</w:t>
            </w:r>
          </w:p>
        </w:tc>
        <w:tc>
          <w:tcPr>
            <w:tcW w:w="280" w:type="pct"/>
            <w:tcMar>
              <w:left w:w="57" w:type="dxa"/>
              <w:right w:w="57" w:type="dxa"/>
            </w:tcMar>
            <w:vAlign w:val="center"/>
          </w:tcPr>
          <w:p w14:paraId="724173D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2890,0</w:t>
            </w:r>
          </w:p>
        </w:tc>
      </w:tr>
      <w:tr w:rsidR="00390D7A" w:rsidRPr="00B02457" w14:paraId="0E235D25" w14:textId="77777777" w:rsidTr="002D2CD1">
        <w:tc>
          <w:tcPr>
            <w:tcW w:w="586" w:type="pct"/>
            <w:vMerge/>
          </w:tcPr>
          <w:p w14:paraId="0695FAA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2BCFA8F"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6E5146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D4C355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FA826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0D3FE06" w14:textId="77777777" w:rsidR="00390D7A" w:rsidRPr="00B02457" w:rsidRDefault="00390D7A" w:rsidP="004103B7">
            <w:pPr>
              <w:jc w:val="center"/>
              <w:rPr>
                <w:rFonts w:ascii="Times New Roman" w:hAnsi="Times New Roman" w:cs="Times New Roman"/>
                <w:sz w:val="18"/>
                <w:szCs w:val="18"/>
              </w:rPr>
            </w:pPr>
          </w:p>
        </w:tc>
        <w:tc>
          <w:tcPr>
            <w:tcW w:w="541" w:type="pct"/>
          </w:tcPr>
          <w:p w14:paraId="7FC4EFF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2700,7</w:t>
            </w:r>
          </w:p>
        </w:tc>
        <w:tc>
          <w:tcPr>
            <w:tcW w:w="705" w:type="pct"/>
            <w:tcMar>
              <w:left w:w="57" w:type="dxa"/>
              <w:right w:w="57" w:type="dxa"/>
            </w:tcMar>
          </w:tcPr>
          <w:p w14:paraId="4137A58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0ED55BF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A35261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402E54B" w14:textId="77777777" w:rsidR="00390D7A" w:rsidRPr="00B02457" w:rsidRDefault="00390D7A" w:rsidP="004103B7">
            <w:pPr>
              <w:jc w:val="center"/>
              <w:rPr>
                <w:rFonts w:ascii="Times New Roman" w:hAnsi="Times New Roman" w:cs="Times New Roman"/>
                <w:sz w:val="18"/>
                <w:szCs w:val="18"/>
              </w:rPr>
            </w:pPr>
          </w:p>
        </w:tc>
      </w:tr>
      <w:tr w:rsidR="00390D7A" w:rsidRPr="00B02457" w14:paraId="55445E59" w14:textId="77777777" w:rsidTr="002D2CD1">
        <w:tc>
          <w:tcPr>
            <w:tcW w:w="586" w:type="pct"/>
            <w:vMerge/>
          </w:tcPr>
          <w:p w14:paraId="7DB9015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D749F6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3E14DD2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175291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6B61DD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A47E33" w14:textId="77777777" w:rsidR="00390D7A" w:rsidRPr="00B02457" w:rsidRDefault="00390D7A" w:rsidP="004103B7">
            <w:pPr>
              <w:jc w:val="center"/>
              <w:rPr>
                <w:rFonts w:ascii="Times New Roman" w:hAnsi="Times New Roman" w:cs="Times New Roman"/>
                <w:sz w:val="18"/>
                <w:szCs w:val="18"/>
              </w:rPr>
            </w:pPr>
          </w:p>
        </w:tc>
        <w:tc>
          <w:tcPr>
            <w:tcW w:w="541" w:type="pct"/>
            <w:vMerge w:val="restart"/>
          </w:tcPr>
          <w:p w14:paraId="688A5F5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2890,0</w:t>
            </w:r>
          </w:p>
        </w:tc>
        <w:tc>
          <w:tcPr>
            <w:tcW w:w="705" w:type="pct"/>
            <w:tcMar>
              <w:left w:w="57" w:type="dxa"/>
              <w:right w:w="57" w:type="dxa"/>
            </w:tcMar>
          </w:tcPr>
          <w:p w14:paraId="1F786D4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сеансів, од.</w:t>
            </w:r>
          </w:p>
        </w:tc>
        <w:tc>
          <w:tcPr>
            <w:tcW w:w="293" w:type="pct"/>
            <w:tcMar>
              <w:left w:w="57" w:type="dxa"/>
              <w:right w:w="57" w:type="dxa"/>
            </w:tcMar>
            <w:vAlign w:val="center"/>
          </w:tcPr>
          <w:p w14:paraId="6A04895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1220</w:t>
            </w:r>
          </w:p>
        </w:tc>
        <w:tc>
          <w:tcPr>
            <w:tcW w:w="292" w:type="pct"/>
            <w:tcMar>
              <w:left w:w="57" w:type="dxa"/>
              <w:right w:w="57" w:type="dxa"/>
            </w:tcMar>
            <w:vAlign w:val="center"/>
          </w:tcPr>
          <w:p w14:paraId="4B14CA6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1250</w:t>
            </w:r>
          </w:p>
        </w:tc>
        <w:tc>
          <w:tcPr>
            <w:tcW w:w="280" w:type="pct"/>
            <w:tcMar>
              <w:left w:w="57" w:type="dxa"/>
              <w:right w:w="57" w:type="dxa"/>
            </w:tcMar>
            <w:vAlign w:val="center"/>
          </w:tcPr>
          <w:p w14:paraId="77A6CE4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1270</w:t>
            </w:r>
          </w:p>
        </w:tc>
      </w:tr>
      <w:tr w:rsidR="00390D7A" w:rsidRPr="00B02457" w14:paraId="2B063374" w14:textId="77777777" w:rsidTr="002D2CD1">
        <w:tc>
          <w:tcPr>
            <w:tcW w:w="586" w:type="pct"/>
            <w:vMerge/>
          </w:tcPr>
          <w:p w14:paraId="3AE44D2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371B72C"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1C8D0E8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A73B22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385685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00AEF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545202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7EF83F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глядачів/ок, тис. осіб</w:t>
            </w:r>
          </w:p>
        </w:tc>
        <w:tc>
          <w:tcPr>
            <w:tcW w:w="293" w:type="pct"/>
            <w:tcMar>
              <w:left w:w="57" w:type="dxa"/>
              <w:right w:w="57" w:type="dxa"/>
            </w:tcMar>
            <w:vAlign w:val="center"/>
          </w:tcPr>
          <w:p w14:paraId="5AA7322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14,5</w:t>
            </w:r>
          </w:p>
        </w:tc>
        <w:tc>
          <w:tcPr>
            <w:tcW w:w="292" w:type="pct"/>
            <w:tcMar>
              <w:left w:w="57" w:type="dxa"/>
              <w:right w:w="57" w:type="dxa"/>
            </w:tcMar>
            <w:vAlign w:val="center"/>
          </w:tcPr>
          <w:p w14:paraId="5B3B4F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15,7</w:t>
            </w:r>
          </w:p>
        </w:tc>
        <w:tc>
          <w:tcPr>
            <w:tcW w:w="280" w:type="pct"/>
            <w:tcMar>
              <w:left w:w="57" w:type="dxa"/>
              <w:right w:w="57" w:type="dxa"/>
            </w:tcMar>
            <w:vAlign w:val="center"/>
          </w:tcPr>
          <w:p w14:paraId="0D665CE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16,0</w:t>
            </w:r>
          </w:p>
        </w:tc>
      </w:tr>
      <w:tr w:rsidR="00390D7A" w:rsidRPr="00B02457" w14:paraId="4451B501" w14:textId="77777777" w:rsidTr="002D2CD1">
        <w:tc>
          <w:tcPr>
            <w:tcW w:w="586" w:type="pct"/>
            <w:vMerge/>
          </w:tcPr>
          <w:p w14:paraId="27F0AB7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6EE5176"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0FB8114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7BC2D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DEE50C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A9CBAC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09B5524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C21872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7D4A4FC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6E2C3F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48458DB" w14:textId="77777777" w:rsidR="00390D7A" w:rsidRPr="00B02457" w:rsidRDefault="00390D7A" w:rsidP="004103B7">
            <w:pPr>
              <w:jc w:val="center"/>
              <w:rPr>
                <w:rFonts w:ascii="Times New Roman" w:hAnsi="Times New Roman" w:cs="Times New Roman"/>
                <w:sz w:val="18"/>
                <w:szCs w:val="18"/>
              </w:rPr>
            </w:pPr>
          </w:p>
        </w:tc>
      </w:tr>
      <w:tr w:rsidR="00390D7A" w:rsidRPr="00B02457" w14:paraId="49173AB6" w14:textId="77777777" w:rsidTr="002D2CD1">
        <w:tc>
          <w:tcPr>
            <w:tcW w:w="586" w:type="pct"/>
            <w:vMerge/>
          </w:tcPr>
          <w:p w14:paraId="0D99D35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14D5A44"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6F8CBC3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1E72B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C228D9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49F013F"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72FF9FA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39BEA3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проведення один сеанс, тис. грн</w:t>
            </w:r>
          </w:p>
        </w:tc>
        <w:tc>
          <w:tcPr>
            <w:tcW w:w="293" w:type="pct"/>
            <w:tcMar>
              <w:left w:w="57" w:type="dxa"/>
              <w:right w:w="57" w:type="dxa"/>
            </w:tcMar>
            <w:vAlign w:val="center"/>
          </w:tcPr>
          <w:p w14:paraId="1F74E3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w:t>
            </w:r>
          </w:p>
        </w:tc>
        <w:tc>
          <w:tcPr>
            <w:tcW w:w="292" w:type="pct"/>
            <w:tcMar>
              <w:left w:w="57" w:type="dxa"/>
              <w:right w:w="57" w:type="dxa"/>
            </w:tcMar>
            <w:vAlign w:val="center"/>
          </w:tcPr>
          <w:p w14:paraId="6256BC1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2,2</w:t>
            </w:r>
          </w:p>
        </w:tc>
        <w:tc>
          <w:tcPr>
            <w:tcW w:w="280" w:type="pct"/>
            <w:tcMar>
              <w:left w:w="57" w:type="dxa"/>
              <w:right w:w="57" w:type="dxa"/>
            </w:tcMar>
            <w:vAlign w:val="center"/>
          </w:tcPr>
          <w:p w14:paraId="347A0B7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w:t>
            </w:r>
          </w:p>
        </w:tc>
      </w:tr>
      <w:tr w:rsidR="00390D7A" w:rsidRPr="00B02457" w14:paraId="6E2A1DC4" w14:textId="77777777" w:rsidTr="002D2CD1">
        <w:tc>
          <w:tcPr>
            <w:tcW w:w="586" w:type="pct"/>
            <w:vMerge/>
          </w:tcPr>
          <w:p w14:paraId="1B34277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DAE7C8"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AFABE8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06CC10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734E30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2F789EB"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1D72EF0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D481CA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одного глядача/ку, грн</w:t>
            </w:r>
          </w:p>
        </w:tc>
        <w:tc>
          <w:tcPr>
            <w:tcW w:w="293" w:type="pct"/>
            <w:tcMar>
              <w:left w:w="57" w:type="dxa"/>
              <w:right w:w="57" w:type="dxa"/>
            </w:tcMar>
            <w:vAlign w:val="center"/>
          </w:tcPr>
          <w:p w14:paraId="327F44D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174,1</w:t>
            </w:r>
          </w:p>
        </w:tc>
        <w:tc>
          <w:tcPr>
            <w:tcW w:w="292" w:type="pct"/>
            <w:tcMar>
              <w:left w:w="57" w:type="dxa"/>
              <w:right w:w="57" w:type="dxa"/>
            </w:tcMar>
            <w:vAlign w:val="center"/>
          </w:tcPr>
          <w:p w14:paraId="5780218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172,0</w:t>
            </w:r>
          </w:p>
        </w:tc>
        <w:tc>
          <w:tcPr>
            <w:tcW w:w="280" w:type="pct"/>
            <w:tcMar>
              <w:left w:w="57" w:type="dxa"/>
              <w:right w:w="57" w:type="dxa"/>
            </w:tcMar>
            <w:vAlign w:val="center"/>
          </w:tcPr>
          <w:p w14:paraId="699402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180,6</w:t>
            </w:r>
          </w:p>
        </w:tc>
      </w:tr>
      <w:tr w:rsidR="00390D7A" w:rsidRPr="00B02457" w14:paraId="4E552008" w14:textId="77777777" w:rsidTr="002D2CD1">
        <w:tc>
          <w:tcPr>
            <w:tcW w:w="586" w:type="pct"/>
            <w:vMerge/>
          </w:tcPr>
          <w:p w14:paraId="60C4CC7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8E47FD7"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109450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BAAFDE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9DC773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9D56392"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6A59D0E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2AFE0D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052924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AC230F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6DC5929" w14:textId="77777777" w:rsidR="00390D7A" w:rsidRPr="00B02457" w:rsidRDefault="00390D7A" w:rsidP="004103B7">
            <w:pPr>
              <w:jc w:val="center"/>
              <w:rPr>
                <w:rFonts w:ascii="Times New Roman" w:hAnsi="Times New Roman" w:cs="Times New Roman"/>
                <w:sz w:val="18"/>
                <w:szCs w:val="18"/>
              </w:rPr>
            </w:pPr>
          </w:p>
        </w:tc>
      </w:tr>
      <w:tr w:rsidR="00390D7A" w:rsidRPr="00B02457" w14:paraId="66EAEB84" w14:textId="77777777" w:rsidTr="002D2CD1">
        <w:tc>
          <w:tcPr>
            <w:tcW w:w="586" w:type="pct"/>
            <w:vMerge/>
          </w:tcPr>
          <w:p w14:paraId="32BABE3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11FAEED"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7786925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0A9D29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E0034B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8F1EAE7"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33CD704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B59398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сеансів, % </w:t>
            </w:r>
          </w:p>
        </w:tc>
        <w:tc>
          <w:tcPr>
            <w:tcW w:w="293" w:type="pct"/>
            <w:tcMar>
              <w:left w:w="57" w:type="dxa"/>
              <w:right w:w="57" w:type="dxa"/>
            </w:tcMar>
            <w:vAlign w:val="center"/>
          </w:tcPr>
          <w:p w14:paraId="59017CF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2923BFC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102,5</w:t>
            </w:r>
          </w:p>
        </w:tc>
        <w:tc>
          <w:tcPr>
            <w:tcW w:w="280" w:type="pct"/>
            <w:tcMar>
              <w:left w:w="57" w:type="dxa"/>
              <w:right w:w="57" w:type="dxa"/>
            </w:tcMar>
            <w:vAlign w:val="center"/>
          </w:tcPr>
          <w:p w14:paraId="5B805F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101,6</w:t>
            </w:r>
          </w:p>
        </w:tc>
      </w:tr>
      <w:tr w:rsidR="00390D7A" w:rsidRPr="00B02457" w14:paraId="691D3CC3" w14:textId="77777777" w:rsidTr="002D2CD1">
        <w:tc>
          <w:tcPr>
            <w:tcW w:w="586" w:type="pct"/>
            <w:vMerge/>
          </w:tcPr>
          <w:p w14:paraId="5D5A0A4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4A4CFE" w14:textId="77777777" w:rsidR="00390D7A" w:rsidRPr="00B02457" w:rsidRDefault="00390D7A" w:rsidP="004103B7">
            <w:pPr>
              <w:jc w:val="center"/>
              <w:rPr>
                <w:rFonts w:ascii="Times New Roman" w:hAnsi="Times New Roman" w:cs="Times New Roman"/>
                <w:sz w:val="18"/>
                <w:szCs w:val="18"/>
              </w:rPr>
            </w:pPr>
          </w:p>
        </w:tc>
        <w:tc>
          <w:tcPr>
            <w:tcW w:w="632" w:type="pct"/>
            <w:vMerge/>
          </w:tcPr>
          <w:p w14:paraId="5778936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BAA15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DCB794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1F8F60E" w14:textId="77777777" w:rsidR="00390D7A" w:rsidRPr="00B02457" w:rsidRDefault="00390D7A" w:rsidP="004103B7">
            <w:pPr>
              <w:jc w:val="center"/>
              <w:rPr>
                <w:rFonts w:ascii="Times New Roman" w:hAnsi="Times New Roman" w:cs="Times New Roman"/>
                <w:sz w:val="18"/>
                <w:szCs w:val="18"/>
              </w:rPr>
            </w:pPr>
          </w:p>
        </w:tc>
        <w:tc>
          <w:tcPr>
            <w:tcW w:w="541" w:type="pct"/>
            <w:vMerge/>
          </w:tcPr>
          <w:p w14:paraId="27045FB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DD7AC4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глядачів/ок, % </w:t>
            </w:r>
          </w:p>
        </w:tc>
        <w:tc>
          <w:tcPr>
            <w:tcW w:w="293" w:type="pct"/>
            <w:tcMar>
              <w:left w:w="57" w:type="dxa"/>
              <w:right w:w="57" w:type="dxa"/>
            </w:tcMar>
            <w:vAlign w:val="center"/>
          </w:tcPr>
          <w:p w14:paraId="05F98C6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18CB0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108,3</w:t>
            </w:r>
          </w:p>
        </w:tc>
        <w:tc>
          <w:tcPr>
            <w:tcW w:w="280" w:type="pct"/>
            <w:tcMar>
              <w:left w:w="57" w:type="dxa"/>
              <w:right w:w="57" w:type="dxa"/>
            </w:tcMar>
            <w:vAlign w:val="center"/>
          </w:tcPr>
          <w:p w14:paraId="1D55369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101,9</w:t>
            </w:r>
          </w:p>
        </w:tc>
      </w:tr>
      <w:tr w:rsidR="00390D7A" w:rsidRPr="00B02457" w14:paraId="1E15B470" w14:textId="77777777" w:rsidTr="002D2CD1">
        <w:tc>
          <w:tcPr>
            <w:tcW w:w="5000" w:type="pct"/>
            <w:gridSpan w:val="11"/>
            <w:tcMar>
              <w:left w:w="57" w:type="dxa"/>
              <w:right w:w="57" w:type="dxa"/>
            </w:tcMar>
          </w:tcPr>
          <w:p w14:paraId="21B0FE3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Парки культури і відпочинку</w:t>
            </w:r>
          </w:p>
        </w:tc>
      </w:tr>
      <w:tr w:rsidR="00390D7A" w:rsidRPr="00B02457" w14:paraId="0A11EBB5" w14:textId="77777777" w:rsidTr="002D2CD1">
        <w:tc>
          <w:tcPr>
            <w:tcW w:w="586" w:type="pct"/>
            <w:vMerge w:val="restart"/>
          </w:tcPr>
          <w:p w14:paraId="41B7FD7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4A836A5D"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4008" w:type="pct"/>
            <w:gridSpan w:val="9"/>
            <w:tcMar>
              <w:left w:w="57" w:type="dxa"/>
              <w:right w:w="57" w:type="dxa"/>
            </w:tcMar>
          </w:tcPr>
          <w:p w14:paraId="2E944B1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16. Капітальний ремонт та ремонтно-реставраційні роботи об’єктів, які розташовані в парках культури та відпочинку комунальної власності територіальної громади міста Києва</w:t>
            </w:r>
          </w:p>
        </w:tc>
      </w:tr>
      <w:tr w:rsidR="00390D7A" w:rsidRPr="00B02457" w14:paraId="2331B42F" w14:textId="77777777" w:rsidTr="002D2CD1">
        <w:tc>
          <w:tcPr>
            <w:tcW w:w="586" w:type="pct"/>
            <w:vMerge/>
          </w:tcPr>
          <w:p w14:paraId="6C8C284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7F1844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val="restart"/>
          </w:tcPr>
          <w:p w14:paraId="676D88D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16.1. Капітальний ремонт та ремонтно-реставраційні роботи будівель та споруд парків культури та відпочинку комунальної власності територіальної громади міста Києва </w:t>
            </w:r>
            <w:r w:rsidRPr="00B02457">
              <w:rPr>
                <w:rFonts w:ascii="Times New Roman" w:hAnsi="Times New Roman" w:cs="Times New Roman"/>
                <w:sz w:val="18"/>
                <w:szCs w:val="18"/>
              </w:rPr>
              <w:t xml:space="preserve">з урахуванням принципів безбар’єрності </w:t>
            </w:r>
          </w:p>
        </w:tc>
        <w:tc>
          <w:tcPr>
            <w:tcW w:w="361" w:type="pct"/>
            <w:vMerge w:val="restart"/>
          </w:tcPr>
          <w:p w14:paraId="702683A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109593A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державної адміністрації), парки культури та відпочинку комунальної власності територіальної громади міста Києва</w:t>
            </w:r>
          </w:p>
        </w:tc>
        <w:tc>
          <w:tcPr>
            <w:tcW w:w="406" w:type="pct"/>
            <w:vMerge w:val="restart"/>
          </w:tcPr>
          <w:p w14:paraId="554F5759"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Бюджет міста Києва</w:t>
            </w:r>
          </w:p>
        </w:tc>
        <w:tc>
          <w:tcPr>
            <w:tcW w:w="541" w:type="pct"/>
          </w:tcPr>
          <w:p w14:paraId="5FD6C2B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54000,0</w:t>
            </w:r>
          </w:p>
        </w:tc>
        <w:tc>
          <w:tcPr>
            <w:tcW w:w="705" w:type="pct"/>
            <w:tcMar>
              <w:left w:w="57" w:type="dxa"/>
              <w:right w:w="57" w:type="dxa"/>
            </w:tcMar>
          </w:tcPr>
          <w:p w14:paraId="4CF8574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6E38D0C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4AE2C8D"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8EFD0FF" w14:textId="77777777" w:rsidR="00390D7A" w:rsidRPr="00B02457" w:rsidRDefault="00390D7A" w:rsidP="004103B7">
            <w:pPr>
              <w:jc w:val="center"/>
              <w:rPr>
                <w:rFonts w:ascii="Times New Roman" w:hAnsi="Times New Roman" w:cs="Times New Roman"/>
                <w:sz w:val="18"/>
                <w:szCs w:val="18"/>
              </w:rPr>
            </w:pPr>
          </w:p>
        </w:tc>
      </w:tr>
      <w:tr w:rsidR="00390D7A" w:rsidRPr="00B02457" w14:paraId="4AF995D2" w14:textId="77777777" w:rsidTr="002D2CD1">
        <w:tc>
          <w:tcPr>
            <w:tcW w:w="586" w:type="pct"/>
            <w:vMerge/>
          </w:tcPr>
          <w:p w14:paraId="44DA382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2A827A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805E71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57F4AC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F63A01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C00DEE2"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8733FB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8000,0</w:t>
            </w:r>
          </w:p>
        </w:tc>
        <w:tc>
          <w:tcPr>
            <w:tcW w:w="705" w:type="pct"/>
            <w:tcMar>
              <w:left w:w="57" w:type="dxa"/>
              <w:right w:w="57" w:type="dxa"/>
            </w:tcMar>
          </w:tcPr>
          <w:p w14:paraId="18614C5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67BA8A2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8000,0</w:t>
            </w:r>
          </w:p>
        </w:tc>
        <w:tc>
          <w:tcPr>
            <w:tcW w:w="292" w:type="pct"/>
            <w:tcMar>
              <w:left w:w="57" w:type="dxa"/>
              <w:right w:w="57" w:type="dxa"/>
            </w:tcMar>
            <w:vAlign w:val="center"/>
          </w:tcPr>
          <w:p w14:paraId="7A53179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16000,0</w:t>
            </w:r>
          </w:p>
        </w:tc>
        <w:tc>
          <w:tcPr>
            <w:tcW w:w="280" w:type="pct"/>
            <w:tcMar>
              <w:left w:w="57" w:type="dxa"/>
              <w:right w:w="57" w:type="dxa"/>
            </w:tcMar>
            <w:vAlign w:val="center"/>
          </w:tcPr>
          <w:p w14:paraId="60BCEDB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30000,0</w:t>
            </w:r>
          </w:p>
        </w:tc>
      </w:tr>
      <w:tr w:rsidR="00390D7A" w:rsidRPr="00B02457" w14:paraId="7CB62F7E" w14:textId="77777777" w:rsidTr="002D2CD1">
        <w:tc>
          <w:tcPr>
            <w:tcW w:w="586" w:type="pct"/>
            <w:vMerge/>
          </w:tcPr>
          <w:p w14:paraId="63F5868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D37092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367707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25267C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E63783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077754"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7E797E7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16000,0</w:t>
            </w:r>
          </w:p>
        </w:tc>
        <w:tc>
          <w:tcPr>
            <w:tcW w:w="705" w:type="pct"/>
            <w:tcMar>
              <w:left w:w="57" w:type="dxa"/>
              <w:right w:w="57" w:type="dxa"/>
            </w:tcMar>
          </w:tcPr>
          <w:p w14:paraId="15F5C13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00181E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4E0E2C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2694CDA" w14:textId="77777777" w:rsidR="00390D7A" w:rsidRPr="00B02457" w:rsidRDefault="00390D7A" w:rsidP="004103B7">
            <w:pPr>
              <w:jc w:val="center"/>
              <w:rPr>
                <w:rFonts w:ascii="Times New Roman" w:hAnsi="Times New Roman" w:cs="Times New Roman"/>
                <w:sz w:val="18"/>
                <w:szCs w:val="18"/>
              </w:rPr>
            </w:pPr>
          </w:p>
        </w:tc>
      </w:tr>
      <w:tr w:rsidR="00390D7A" w:rsidRPr="00B02457" w14:paraId="672BBCF3" w14:textId="77777777" w:rsidTr="002D2CD1">
        <w:tc>
          <w:tcPr>
            <w:tcW w:w="586" w:type="pct"/>
            <w:vMerge/>
          </w:tcPr>
          <w:p w14:paraId="7448EEF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D04F6E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2813FD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7B8E0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604515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B2978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246B229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30000,0</w:t>
            </w:r>
          </w:p>
        </w:tc>
        <w:tc>
          <w:tcPr>
            <w:tcW w:w="705" w:type="pct"/>
            <w:tcMar>
              <w:left w:w="57" w:type="dxa"/>
              <w:right w:w="57" w:type="dxa"/>
            </w:tcMar>
          </w:tcPr>
          <w:p w14:paraId="3D1A653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будівель та споруд, де здійснюються ремонтні роботи, од.</w:t>
            </w:r>
          </w:p>
        </w:tc>
        <w:tc>
          <w:tcPr>
            <w:tcW w:w="293" w:type="pct"/>
            <w:tcMar>
              <w:left w:w="57" w:type="dxa"/>
              <w:right w:w="57" w:type="dxa"/>
            </w:tcMar>
            <w:vAlign w:val="center"/>
          </w:tcPr>
          <w:p w14:paraId="38A942C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c>
          <w:tcPr>
            <w:tcW w:w="292" w:type="pct"/>
            <w:tcMar>
              <w:left w:w="57" w:type="dxa"/>
              <w:right w:w="57" w:type="dxa"/>
            </w:tcMar>
            <w:vAlign w:val="center"/>
          </w:tcPr>
          <w:p w14:paraId="507379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w:t>
            </w:r>
          </w:p>
        </w:tc>
        <w:tc>
          <w:tcPr>
            <w:tcW w:w="280" w:type="pct"/>
            <w:tcMar>
              <w:left w:w="57" w:type="dxa"/>
              <w:right w:w="57" w:type="dxa"/>
            </w:tcMar>
            <w:vAlign w:val="center"/>
          </w:tcPr>
          <w:p w14:paraId="7902455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w:t>
            </w:r>
          </w:p>
        </w:tc>
      </w:tr>
      <w:tr w:rsidR="00390D7A" w:rsidRPr="00B02457" w14:paraId="1E59C55D" w14:textId="77777777" w:rsidTr="002D2CD1">
        <w:tc>
          <w:tcPr>
            <w:tcW w:w="586" w:type="pct"/>
            <w:vMerge/>
          </w:tcPr>
          <w:p w14:paraId="13FCB116"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02267A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2EFDA5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697556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6B4338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2A679C"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7D5BF2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E12780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3593AE5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D93F48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017DBD8" w14:textId="77777777" w:rsidR="00390D7A" w:rsidRPr="00B02457" w:rsidRDefault="00390D7A" w:rsidP="004103B7">
            <w:pPr>
              <w:jc w:val="center"/>
              <w:rPr>
                <w:rFonts w:ascii="Times New Roman" w:hAnsi="Times New Roman" w:cs="Times New Roman"/>
                <w:sz w:val="18"/>
                <w:szCs w:val="18"/>
              </w:rPr>
            </w:pPr>
          </w:p>
        </w:tc>
      </w:tr>
      <w:tr w:rsidR="00390D7A" w:rsidRPr="00B02457" w14:paraId="3A962472" w14:textId="77777777" w:rsidTr="002D2CD1">
        <w:tc>
          <w:tcPr>
            <w:tcW w:w="586" w:type="pct"/>
            <w:vMerge/>
          </w:tcPr>
          <w:p w14:paraId="74F536B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E419BB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600B2F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3DDCF8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F6FFB5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609E50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4A47F8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5BD688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капітального ремонту однієї будівлі, споруди, тис. грн</w:t>
            </w:r>
          </w:p>
        </w:tc>
        <w:tc>
          <w:tcPr>
            <w:tcW w:w="293" w:type="pct"/>
            <w:tcMar>
              <w:left w:w="57" w:type="dxa"/>
              <w:right w:w="57" w:type="dxa"/>
            </w:tcMar>
            <w:vAlign w:val="center"/>
          </w:tcPr>
          <w:p w14:paraId="7E5F36D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8000,0</w:t>
            </w:r>
          </w:p>
        </w:tc>
        <w:tc>
          <w:tcPr>
            <w:tcW w:w="292" w:type="pct"/>
            <w:tcMar>
              <w:left w:w="57" w:type="dxa"/>
              <w:right w:w="57" w:type="dxa"/>
            </w:tcMar>
            <w:vAlign w:val="center"/>
          </w:tcPr>
          <w:p w14:paraId="25C7BA7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8000,0</w:t>
            </w:r>
          </w:p>
        </w:tc>
        <w:tc>
          <w:tcPr>
            <w:tcW w:w="280" w:type="pct"/>
            <w:tcMar>
              <w:left w:w="57" w:type="dxa"/>
              <w:right w:w="57" w:type="dxa"/>
            </w:tcMar>
            <w:vAlign w:val="center"/>
          </w:tcPr>
          <w:p w14:paraId="7A48168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r>
      <w:tr w:rsidR="00390D7A" w:rsidRPr="00B02457" w14:paraId="5D8B90F9" w14:textId="77777777" w:rsidTr="002D2CD1">
        <w:tc>
          <w:tcPr>
            <w:tcW w:w="586" w:type="pct"/>
            <w:vMerge/>
          </w:tcPr>
          <w:p w14:paraId="2D0101C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AAD28E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005D21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A59CFD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2864A6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4E087E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4CAEE9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82F840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11E9A9D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C262D2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F9FB910" w14:textId="77777777" w:rsidR="00390D7A" w:rsidRPr="00B02457" w:rsidRDefault="00390D7A" w:rsidP="004103B7">
            <w:pPr>
              <w:jc w:val="center"/>
              <w:rPr>
                <w:rFonts w:ascii="Times New Roman" w:hAnsi="Times New Roman" w:cs="Times New Roman"/>
                <w:sz w:val="18"/>
                <w:szCs w:val="18"/>
              </w:rPr>
            </w:pPr>
          </w:p>
        </w:tc>
      </w:tr>
      <w:tr w:rsidR="00390D7A" w:rsidRPr="00B02457" w14:paraId="2357F65F" w14:textId="77777777" w:rsidTr="002D2CD1">
        <w:tc>
          <w:tcPr>
            <w:tcW w:w="586" w:type="pct"/>
            <w:vMerge/>
          </w:tcPr>
          <w:p w14:paraId="4E458B8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D06A98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3A2D16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8480DB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F43399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10619E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21D3D2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6BF4FB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рівень виконання робіт з капітального ремонту до запланованого в поточному періоді, %</w:t>
            </w:r>
          </w:p>
        </w:tc>
        <w:tc>
          <w:tcPr>
            <w:tcW w:w="293" w:type="pct"/>
            <w:tcMar>
              <w:left w:w="57" w:type="dxa"/>
              <w:right w:w="57" w:type="dxa"/>
            </w:tcMar>
            <w:vAlign w:val="center"/>
          </w:tcPr>
          <w:p w14:paraId="5461FDD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4E5308B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6281A9B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0C8F9AA3" w14:textId="77777777" w:rsidTr="002D2CD1">
        <w:tc>
          <w:tcPr>
            <w:tcW w:w="586" w:type="pct"/>
            <w:vMerge w:val="restart"/>
          </w:tcPr>
          <w:p w14:paraId="009352C9"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2EDBAC4E"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3C6E0A8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16.2. Ремонтно-реставраційні роботи пам’яток архітектури національного значення Верхня та Нижня напівкругла стіна Центрального парку культури і відпочинку на вул. паркова дорога, 2 («Зелений театр»)</w:t>
            </w:r>
          </w:p>
        </w:tc>
        <w:tc>
          <w:tcPr>
            <w:tcW w:w="361" w:type="pct"/>
            <w:vMerge w:val="restart"/>
          </w:tcPr>
          <w:p w14:paraId="6496820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7D06D8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державної адміністрації), Центральний парк культури і відпочинку м. Києва</w:t>
            </w:r>
          </w:p>
        </w:tc>
        <w:tc>
          <w:tcPr>
            <w:tcW w:w="406" w:type="pct"/>
            <w:vMerge w:val="restart"/>
          </w:tcPr>
          <w:p w14:paraId="0ABEBC86"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Бюджет міста Києва</w:t>
            </w:r>
          </w:p>
        </w:tc>
        <w:tc>
          <w:tcPr>
            <w:tcW w:w="541" w:type="pct"/>
          </w:tcPr>
          <w:p w14:paraId="5253221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30000,0</w:t>
            </w:r>
          </w:p>
        </w:tc>
        <w:tc>
          <w:tcPr>
            <w:tcW w:w="705" w:type="pct"/>
            <w:tcMar>
              <w:left w:w="57" w:type="dxa"/>
              <w:right w:w="57" w:type="dxa"/>
            </w:tcMar>
          </w:tcPr>
          <w:p w14:paraId="5A4FBC2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3FF1D7F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BF6261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D2055FC" w14:textId="77777777" w:rsidR="00390D7A" w:rsidRPr="00B02457" w:rsidRDefault="00390D7A" w:rsidP="004103B7">
            <w:pPr>
              <w:jc w:val="center"/>
              <w:rPr>
                <w:rFonts w:ascii="Times New Roman" w:hAnsi="Times New Roman" w:cs="Times New Roman"/>
                <w:sz w:val="18"/>
                <w:szCs w:val="18"/>
              </w:rPr>
            </w:pPr>
          </w:p>
        </w:tc>
      </w:tr>
      <w:tr w:rsidR="00390D7A" w:rsidRPr="00B02457" w14:paraId="18906609" w14:textId="77777777" w:rsidTr="002D2CD1">
        <w:tc>
          <w:tcPr>
            <w:tcW w:w="586" w:type="pct"/>
            <w:vMerge/>
          </w:tcPr>
          <w:p w14:paraId="7C2C1CE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35CD06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AB3282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173C6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474062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21D6A8C"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4D8D6F4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10000,0</w:t>
            </w:r>
          </w:p>
        </w:tc>
        <w:tc>
          <w:tcPr>
            <w:tcW w:w="705" w:type="pct"/>
            <w:tcMar>
              <w:left w:w="57" w:type="dxa"/>
              <w:right w:w="57" w:type="dxa"/>
            </w:tcMar>
          </w:tcPr>
          <w:p w14:paraId="45F2B848"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B94728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c>
          <w:tcPr>
            <w:tcW w:w="292" w:type="pct"/>
            <w:tcMar>
              <w:left w:w="57" w:type="dxa"/>
              <w:right w:w="57" w:type="dxa"/>
            </w:tcMar>
            <w:vAlign w:val="center"/>
          </w:tcPr>
          <w:p w14:paraId="58FB879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c>
          <w:tcPr>
            <w:tcW w:w="280" w:type="pct"/>
            <w:tcMar>
              <w:left w:w="57" w:type="dxa"/>
              <w:right w:w="57" w:type="dxa"/>
            </w:tcMar>
            <w:vAlign w:val="center"/>
          </w:tcPr>
          <w:p w14:paraId="448E0CD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r>
      <w:tr w:rsidR="00390D7A" w:rsidRPr="00B02457" w14:paraId="7B948B58" w14:textId="77777777" w:rsidTr="002D2CD1">
        <w:tc>
          <w:tcPr>
            <w:tcW w:w="586" w:type="pct"/>
            <w:vMerge/>
          </w:tcPr>
          <w:p w14:paraId="76A7226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4DF15D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D56C0A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42AEE0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DF9CD6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34A6406"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07EC389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10000,0</w:t>
            </w:r>
          </w:p>
        </w:tc>
        <w:tc>
          <w:tcPr>
            <w:tcW w:w="705" w:type="pct"/>
            <w:tcMar>
              <w:left w:w="57" w:type="dxa"/>
              <w:right w:w="57" w:type="dxa"/>
            </w:tcMar>
          </w:tcPr>
          <w:p w14:paraId="0C43967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7EFB05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14BD48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525860E" w14:textId="77777777" w:rsidR="00390D7A" w:rsidRPr="00B02457" w:rsidRDefault="00390D7A" w:rsidP="004103B7">
            <w:pPr>
              <w:jc w:val="center"/>
              <w:rPr>
                <w:rFonts w:ascii="Times New Roman" w:hAnsi="Times New Roman" w:cs="Times New Roman"/>
                <w:sz w:val="18"/>
                <w:szCs w:val="18"/>
              </w:rPr>
            </w:pPr>
          </w:p>
        </w:tc>
      </w:tr>
      <w:tr w:rsidR="00390D7A" w:rsidRPr="00B02457" w14:paraId="3007ECDF" w14:textId="77777777" w:rsidTr="002D2CD1">
        <w:tc>
          <w:tcPr>
            <w:tcW w:w="586" w:type="pct"/>
            <w:vMerge/>
          </w:tcPr>
          <w:p w14:paraId="0CB29B0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AF1BF9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7500D9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2594B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DC657C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D21D1A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65747FC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10000,0</w:t>
            </w:r>
          </w:p>
        </w:tc>
        <w:tc>
          <w:tcPr>
            <w:tcW w:w="705" w:type="pct"/>
            <w:tcMar>
              <w:left w:w="57" w:type="dxa"/>
              <w:right w:w="57" w:type="dxa"/>
            </w:tcMar>
          </w:tcPr>
          <w:p w14:paraId="4157EC0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кількість закладів, од.</w:t>
            </w:r>
          </w:p>
        </w:tc>
        <w:tc>
          <w:tcPr>
            <w:tcW w:w="865" w:type="pct"/>
            <w:gridSpan w:val="3"/>
            <w:tcMar>
              <w:left w:w="57" w:type="dxa"/>
              <w:right w:w="57" w:type="dxa"/>
            </w:tcMar>
            <w:vAlign w:val="center"/>
          </w:tcPr>
          <w:p w14:paraId="6505F1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1896E9C7" w14:textId="77777777" w:rsidTr="002D2CD1">
        <w:tc>
          <w:tcPr>
            <w:tcW w:w="586" w:type="pct"/>
            <w:vMerge/>
          </w:tcPr>
          <w:p w14:paraId="3B16FA2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B88A86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4B059C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C70ADD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9C8D6D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8E6942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0CE6FC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AA3672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39B8598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04F244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730DCE4" w14:textId="77777777" w:rsidR="00390D7A" w:rsidRPr="00B02457" w:rsidRDefault="00390D7A" w:rsidP="004103B7">
            <w:pPr>
              <w:jc w:val="center"/>
              <w:rPr>
                <w:rFonts w:ascii="Times New Roman" w:hAnsi="Times New Roman" w:cs="Times New Roman"/>
                <w:sz w:val="18"/>
                <w:szCs w:val="18"/>
              </w:rPr>
            </w:pPr>
          </w:p>
        </w:tc>
      </w:tr>
      <w:tr w:rsidR="00390D7A" w:rsidRPr="00B02457" w14:paraId="7DEC00D3" w14:textId="77777777" w:rsidTr="002D2CD1">
        <w:tc>
          <w:tcPr>
            <w:tcW w:w="586" w:type="pct"/>
            <w:vMerge/>
          </w:tcPr>
          <w:p w14:paraId="70932DB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94CB43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EA9B45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F79113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296B5C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AC9BB0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81842C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8D32870" w14:textId="77777777" w:rsidR="00390D7A"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капітального ремонту та ремонтно-реставраційних робіт одного закладу культури, тис. грн</w:t>
            </w:r>
          </w:p>
          <w:p w14:paraId="15C57F5E" w14:textId="77777777" w:rsidR="00D405B3" w:rsidRPr="00B02457" w:rsidRDefault="00D405B3" w:rsidP="004103B7">
            <w:pPr>
              <w:rPr>
                <w:rFonts w:ascii="Times New Roman" w:hAnsi="Times New Roman" w:cs="Times New Roman"/>
                <w:color w:val="000000"/>
                <w:sz w:val="18"/>
                <w:szCs w:val="18"/>
              </w:rPr>
            </w:pPr>
          </w:p>
        </w:tc>
        <w:tc>
          <w:tcPr>
            <w:tcW w:w="293" w:type="pct"/>
            <w:tcMar>
              <w:left w:w="57" w:type="dxa"/>
              <w:right w:w="57" w:type="dxa"/>
            </w:tcMar>
            <w:vAlign w:val="center"/>
          </w:tcPr>
          <w:p w14:paraId="54B3F4C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c>
          <w:tcPr>
            <w:tcW w:w="292" w:type="pct"/>
            <w:tcMar>
              <w:left w:w="57" w:type="dxa"/>
              <w:right w:w="57" w:type="dxa"/>
            </w:tcMar>
            <w:vAlign w:val="center"/>
          </w:tcPr>
          <w:p w14:paraId="16C2D9B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c>
          <w:tcPr>
            <w:tcW w:w="280" w:type="pct"/>
            <w:tcMar>
              <w:left w:w="57" w:type="dxa"/>
              <w:right w:w="57" w:type="dxa"/>
            </w:tcMar>
            <w:vAlign w:val="center"/>
          </w:tcPr>
          <w:p w14:paraId="4C268C9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10000,0</w:t>
            </w:r>
          </w:p>
        </w:tc>
      </w:tr>
      <w:tr w:rsidR="00390D7A" w:rsidRPr="00B02457" w14:paraId="17FC9B55" w14:textId="77777777" w:rsidTr="002D2CD1">
        <w:tc>
          <w:tcPr>
            <w:tcW w:w="586" w:type="pct"/>
            <w:vMerge/>
          </w:tcPr>
          <w:p w14:paraId="61E8908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1FE01E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89CF4B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864972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6076D1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5F0CE7D"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22E880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E25164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5FD3D82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D17A1B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EA3ABA4" w14:textId="77777777" w:rsidR="00390D7A" w:rsidRPr="00B02457" w:rsidRDefault="00390D7A" w:rsidP="004103B7">
            <w:pPr>
              <w:jc w:val="center"/>
              <w:rPr>
                <w:rFonts w:ascii="Times New Roman" w:hAnsi="Times New Roman" w:cs="Times New Roman"/>
                <w:sz w:val="18"/>
                <w:szCs w:val="18"/>
              </w:rPr>
            </w:pPr>
          </w:p>
        </w:tc>
      </w:tr>
      <w:tr w:rsidR="00390D7A" w:rsidRPr="00B02457" w14:paraId="136FE82B" w14:textId="77777777" w:rsidTr="002D2CD1">
        <w:tc>
          <w:tcPr>
            <w:tcW w:w="586" w:type="pct"/>
            <w:vMerge/>
          </w:tcPr>
          <w:p w14:paraId="50DFBCF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260DBD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8DFBDD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A8209E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9C2392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B18933F"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8D5A35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6E81712"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рівень виконання робіт з капітального ремонту до запланованого в поточному періоді, %</w:t>
            </w:r>
          </w:p>
        </w:tc>
        <w:tc>
          <w:tcPr>
            <w:tcW w:w="293" w:type="pct"/>
            <w:tcMar>
              <w:left w:w="57" w:type="dxa"/>
              <w:right w:w="57" w:type="dxa"/>
            </w:tcMar>
            <w:vAlign w:val="center"/>
          </w:tcPr>
          <w:p w14:paraId="70C9FEE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1044DD4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3CEAB6B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0C7441F3" w14:textId="77777777" w:rsidTr="002D2CD1">
        <w:tc>
          <w:tcPr>
            <w:tcW w:w="586" w:type="pct"/>
            <w:vMerge w:val="restart"/>
          </w:tcPr>
          <w:p w14:paraId="472A65C1"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408E766E"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3462213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 xml:space="preserve">16.3. Капітальний ремонт будівлі павільйону «Київська троянда» Центрального парку культури і відпочинку на вул. Володимирський узвіз, 2 </w:t>
            </w:r>
            <w:r w:rsidRPr="00B02457">
              <w:rPr>
                <w:rFonts w:ascii="Times New Roman" w:hAnsi="Times New Roman" w:cs="Times New Roman"/>
                <w:sz w:val="18"/>
                <w:szCs w:val="18"/>
              </w:rPr>
              <w:t xml:space="preserve">з урахуванням принципів безбар’єрності </w:t>
            </w:r>
          </w:p>
        </w:tc>
        <w:tc>
          <w:tcPr>
            <w:tcW w:w="361" w:type="pct"/>
            <w:vMerge w:val="restart"/>
          </w:tcPr>
          <w:p w14:paraId="33A1313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2026–2027</w:t>
            </w:r>
          </w:p>
        </w:tc>
        <w:tc>
          <w:tcPr>
            <w:tcW w:w="498" w:type="pct"/>
            <w:vMerge w:val="restart"/>
          </w:tcPr>
          <w:p w14:paraId="49E9FCF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Центральний парк культури і відпочинку м. Києва</w:t>
            </w:r>
          </w:p>
        </w:tc>
        <w:tc>
          <w:tcPr>
            <w:tcW w:w="406" w:type="pct"/>
            <w:vMerge w:val="restart"/>
          </w:tcPr>
          <w:p w14:paraId="3099B452"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Бюджет міста Києва</w:t>
            </w:r>
          </w:p>
        </w:tc>
        <w:tc>
          <w:tcPr>
            <w:tcW w:w="541" w:type="pct"/>
          </w:tcPr>
          <w:p w14:paraId="13A7708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35000,0</w:t>
            </w:r>
          </w:p>
        </w:tc>
        <w:tc>
          <w:tcPr>
            <w:tcW w:w="705" w:type="pct"/>
            <w:tcMar>
              <w:left w:w="57" w:type="dxa"/>
              <w:right w:w="57" w:type="dxa"/>
            </w:tcMar>
          </w:tcPr>
          <w:p w14:paraId="1995A4F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1CE780F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84B2B4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6C8B27C" w14:textId="77777777" w:rsidR="00390D7A" w:rsidRPr="00B02457" w:rsidRDefault="00390D7A" w:rsidP="004103B7">
            <w:pPr>
              <w:jc w:val="center"/>
              <w:rPr>
                <w:rFonts w:ascii="Times New Roman" w:hAnsi="Times New Roman" w:cs="Times New Roman"/>
                <w:sz w:val="18"/>
                <w:szCs w:val="18"/>
              </w:rPr>
            </w:pPr>
          </w:p>
        </w:tc>
      </w:tr>
      <w:tr w:rsidR="00390D7A" w:rsidRPr="00B02457" w14:paraId="3AF9718C" w14:textId="77777777" w:rsidTr="002D2CD1">
        <w:tc>
          <w:tcPr>
            <w:tcW w:w="586" w:type="pct"/>
            <w:vMerge/>
          </w:tcPr>
          <w:p w14:paraId="6312C75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2763A0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C9E290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A994B7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EFC34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A227DF6"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28472F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15000,0</w:t>
            </w:r>
          </w:p>
        </w:tc>
        <w:tc>
          <w:tcPr>
            <w:tcW w:w="705" w:type="pct"/>
            <w:tcMar>
              <w:left w:w="57" w:type="dxa"/>
              <w:right w:w="57" w:type="dxa"/>
            </w:tcMar>
          </w:tcPr>
          <w:p w14:paraId="4DE4895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5374DDD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456F4CC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15000,0</w:t>
            </w:r>
          </w:p>
        </w:tc>
        <w:tc>
          <w:tcPr>
            <w:tcW w:w="280" w:type="pct"/>
            <w:tcMar>
              <w:left w:w="57" w:type="dxa"/>
              <w:right w:w="57" w:type="dxa"/>
            </w:tcMar>
            <w:vAlign w:val="center"/>
          </w:tcPr>
          <w:p w14:paraId="59E1800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20000,0</w:t>
            </w:r>
          </w:p>
        </w:tc>
      </w:tr>
      <w:tr w:rsidR="00390D7A" w:rsidRPr="00B02457" w14:paraId="5FCC1E59" w14:textId="77777777" w:rsidTr="002D2CD1">
        <w:tc>
          <w:tcPr>
            <w:tcW w:w="586" w:type="pct"/>
            <w:vMerge/>
          </w:tcPr>
          <w:p w14:paraId="0E85DC0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055EB8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B3979B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FFACB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990A6C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D5B7ED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3A1D76F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20000,0</w:t>
            </w:r>
          </w:p>
        </w:tc>
        <w:tc>
          <w:tcPr>
            <w:tcW w:w="705" w:type="pct"/>
            <w:tcMar>
              <w:left w:w="57" w:type="dxa"/>
              <w:right w:w="57" w:type="dxa"/>
            </w:tcMar>
          </w:tcPr>
          <w:p w14:paraId="176A980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6F56653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07686D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E1FAA11" w14:textId="77777777" w:rsidR="00390D7A" w:rsidRPr="00B02457" w:rsidRDefault="00390D7A" w:rsidP="004103B7">
            <w:pPr>
              <w:jc w:val="center"/>
              <w:rPr>
                <w:rFonts w:ascii="Times New Roman" w:hAnsi="Times New Roman" w:cs="Times New Roman"/>
                <w:sz w:val="18"/>
                <w:szCs w:val="18"/>
              </w:rPr>
            </w:pPr>
          </w:p>
        </w:tc>
      </w:tr>
      <w:tr w:rsidR="00390D7A" w:rsidRPr="00B02457" w14:paraId="4EDBA6AF" w14:textId="77777777" w:rsidTr="002D2CD1">
        <w:tc>
          <w:tcPr>
            <w:tcW w:w="586" w:type="pct"/>
            <w:vMerge/>
          </w:tcPr>
          <w:p w14:paraId="34B523C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42B901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644B98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8E0F5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F039C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BE55CB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9228EA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DC7830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закладів, од.</w:t>
            </w:r>
          </w:p>
        </w:tc>
        <w:tc>
          <w:tcPr>
            <w:tcW w:w="865" w:type="pct"/>
            <w:gridSpan w:val="3"/>
            <w:tcMar>
              <w:left w:w="57" w:type="dxa"/>
              <w:right w:w="57" w:type="dxa"/>
            </w:tcMar>
            <w:vAlign w:val="center"/>
          </w:tcPr>
          <w:p w14:paraId="39FA354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687682F8" w14:textId="77777777" w:rsidTr="002D2CD1">
        <w:tc>
          <w:tcPr>
            <w:tcW w:w="586" w:type="pct"/>
            <w:vMerge/>
          </w:tcPr>
          <w:p w14:paraId="5B966E0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506DB74"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31DC8B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8AA94B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318D23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45E46C"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658C58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69F5C2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1AA04620"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1AF054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26B4659" w14:textId="77777777" w:rsidR="00390D7A" w:rsidRPr="00B02457" w:rsidRDefault="00390D7A" w:rsidP="004103B7">
            <w:pPr>
              <w:jc w:val="center"/>
              <w:rPr>
                <w:rFonts w:ascii="Times New Roman" w:hAnsi="Times New Roman" w:cs="Times New Roman"/>
                <w:sz w:val="18"/>
                <w:szCs w:val="18"/>
              </w:rPr>
            </w:pPr>
          </w:p>
        </w:tc>
      </w:tr>
      <w:tr w:rsidR="00390D7A" w:rsidRPr="00B02457" w14:paraId="7A9B4F6A" w14:textId="77777777" w:rsidTr="002D2CD1">
        <w:tc>
          <w:tcPr>
            <w:tcW w:w="586" w:type="pct"/>
            <w:vMerge/>
          </w:tcPr>
          <w:p w14:paraId="258B5E9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EB92A1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091712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6AEBE1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C002F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93E08E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BE883F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21AC8A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середня вартість капітального ремонту та ремонтно-реставраційних робіт одного закладу культури, тис. грн</w:t>
            </w:r>
          </w:p>
        </w:tc>
        <w:tc>
          <w:tcPr>
            <w:tcW w:w="293" w:type="pct"/>
            <w:tcMar>
              <w:left w:w="57" w:type="dxa"/>
              <w:right w:w="57" w:type="dxa"/>
            </w:tcMar>
            <w:vAlign w:val="center"/>
          </w:tcPr>
          <w:p w14:paraId="0891BF6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w:t>
            </w:r>
          </w:p>
        </w:tc>
        <w:tc>
          <w:tcPr>
            <w:tcW w:w="292" w:type="pct"/>
            <w:tcMar>
              <w:left w:w="57" w:type="dxa"/>
              <w:right w:w="57" w:type="dxa"/>
            </w:tcMar>
            <w:vAlign w:val="center"/>
          </w:tcPr>
          <w:p w14:paraId="5A67FC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15000,0</w:t>
            </w:r>
          </w:p>
        </w:tc>
        <w:tc>
          <w:tcPr>
            <w:tcW w:w="280" w:type="pct"/>
            <w:tcMar>
              <w:left w:w="57" w:type="dxa"/>
              <w:right w:w="57" w:type="dxa"/>
            </w:tcMar>
            <w:vAlign w:val="center"/>
          </w:tcPr>
          <w:p w14:paraId="6247E14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20000,0</w:t>
            </w:r>
          </w:p>
        </w:tc>
      </w:tr>
      <w:tr w:rsidR="00390D7A" w:rsidRPr="00B02457" w14:paraId="21690BE7" w14:textId="77777777" w:rsidTr="002D2CD1">
        <w:tc>
          <w:tcPr>
            <w:tcW w:w="586" w:type="pct"/>
            <w:vMerge/>
          </w:tcPr>
          <w:p w14:paraId="33428CC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B20282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BB23DC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FF9100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0E8A55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1D1CA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FE034A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7503D7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1C53A9F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0AB71F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C4014C1" w14:textId="77777777" w:rsidR="00390D7A" w:rsidRPr="00B02457" w:rsidRDefault="00390D7A" w:rsidP="004103B7">
            <w:pPr>
              <w:jc w:val="center"/>
              <w:rPr>
                <w:rFonts w:ascii="Times New Roman" w:hAnsi="Times New Roman" w:cs="Times New Roman"/>
                <w:sz w:val="18"/>
                <w:szCs w:val="18"/>
              </w:rPr>
            </w:pPr>
          </w:p>
        </w:tc>
      </w:tr>
      <w:tr w:rsidR="00390D7A" w:rsidRPr="00B02457" w14:paraId="29774BFA" w14:textId="77777777" w:rsidTr="002D2CD1">
        <w:tc>
          <w:tcPr>
            <w:tcW w:w="586" w:type="pct"/>
            <w:vMerge/>
          </w:tcPr>
          <w:p w14:paraId="55FA63F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1D9429D"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6DD32A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EEC7A7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1243E7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67CE17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FE1D58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5C9EF7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рівень будівельної готовності до запланованої по програмі, % </w:t>
            </w:r>
          </w:p>
        </w:tc>
        <w:tc>
          <w:tcPr>
            <w:tcW w:w="293" w:type="pct"/>
            <w:tcMar>
              <w:left w:w="57" w:type="dxa"/>
              <w:right w:w="57" w:type="dxa"/>
            </w:tcMar>
            <w:vAlign w:val="center"/>
          </w:tcPr>
          <w:p w14:paraId="5EF57EE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0B1149F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42,9</w:t>
            </w:r>
          </w:p>
        </w:tc>
        <w:tc>
          <w:tcPr>
            <w:tcW w:w="280" w:type="pct"/>
            <w:tcMar>
              <w:left w:w="57" w:type="dxa"/>
              <w:right w:w="57" w:type="dxa"/>
            </w:tcMar>
            <w:vAlign w:val="center"/>
          </w:tcPr>
          <w:p w14:paraId="314E71F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1CE5F8B2" w14:textId="77777777" w:rsidTr="002D2CD1">
        <w:tc>
          <w:tcPr>
            <w:tcW w:w="586" w:type="pct"/>
            <w:vMerge w:val="restart"/>
          </w:tcPr>
          <w:p w14:paraId="60AA8C9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09E03D5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Оновлення наявних об’єктів культури у відповідності до вимог часу</w:t>
            </w:r>
          </w:p>
        </w:tc>
        <w:tc>
          <w:tcPr>
            <w:tcW w:w="632" w:type="pct"/>
            <w:vMerge w:val="restart"/>
          </w:tcPr>
          <w:p w14:paraId="7A9F280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16.4. Модернізація, оновлення та вдосконалення матеріально-технічної бази парків культури та відпочинку комунальної власності територіальної громади міста Києва шляхом придбання обладнання та предметів довгострокового користування</w:t>
            </w:r>
          </w:p>
        </w:tc>
        <w:tc>
          <w:tcPr>
            <w:tcW w:w="361" w:type="pct"/>
            <w:vMerge w:val="restart"/>
          </w:tcPr>
          <w:p w14:paraId="46D0399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3D3E189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парки культури та відпочинку комунальної власності територіальної громади міста Києва</w:t>
            </w:r>
          </w:p>
        </w:tc>
        <w:tc>
          <w:tcPr>
            <w:tcW w:w="406" w:type="pct"/>
            <w:vMerge w:val="restart"/>
          </w:tcPr>
          <w:p w14:paraId="1243392C"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Бюджет міста Києва</w:t>
            </w:r>
          </w:p>
        </w:tc>
        <w:tc>
          <w:tcPr>
            <w:tcW w:w="541" w:type="pct"/>
          </w:tcPr>
          <w:p w14:paraId="37F5034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5966,8</w:t>
            </w:r>
          </w:p>
        </w:tc>
        <w:tc>
          <w:tcPr>
            <w:tcW w:w="705" w:type="pct"/>
            <w:tcMar>
              <w:left w:w="57" w:type="dxa"/>
              <w:right w:w="57" w:type="dxa"/>
            </w:tcMar>
          </w:tcPr>
          <w:p w14:paraId="4D8CBBA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2B06BF5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CE8559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829210E" w14:textId="77777777" w:rsidR="00390D7A" w:rsidRPr="00B02457" w:rsidRDefault="00390D7A" w:rsidP="004103B7">
            <w:pPr>
              <w:jc w:val="center"/>
              <w:rPr>
                <w:rFonts w:ascii="Times New Roman" w:hAnsi="Times New Roman" w:cs="Times New Roman"/>
                <w:sz w:val="18"/>
                <w:szCs w:val="18"/>
              </w:rPr>
            </w:pPr>
          </w:p>
        </w:tc>
      </w:tr>
      <w:tr w:rsidR="00390D7A" w:rsidRPr="00B02457" w14:paraId="082AB70F" w14:textId="77777777" w:rsidTr="002D2CD1">
        <w:tc>
          <w:tcPr>
            <w:tcW w:w="586" w:type="pct"/>
            <w:vMerge/>
          </w:tcPr>
          <w:p w14:paraId="3D8279A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1814C2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853BAF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F37F85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13FB37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3D4D88A"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6783E6B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2556,8</w:t>
            </w:r>
          </w:p>
        </w:tc>
        <w:tc>
          <w:tcPr>
            <w:tcW w:w="705" w:type="pct"/>
            <w:tcMar>
              <w:left w:w="57" w:type="dxa"/>
              <w:right w:w="57" w:type="dxa"/>
            </w:tcMar>
          </w:tcPr>
          <w:p w14:paraId="4A3710B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3D88F73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2556,8</w:t>
            </w:r>
          </w:p>
        </w:tc>
        <w:tc>
          <w:tcPr>
            <w:tcW w:w="292" w:type="pct"/>
            <w:tcMar>
              <w:left w:w="57" w:type="dxa"/>
              <w:right w:w="57" w:type="dxa"/>
            </w:tcMar>
            <w:vAlign w:val="center"/>
          </w:tcPr>
          <w:p w14:paraId="4A812F2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1260,0</w:t>
            </w:r>
          </w:p>
        </w:tc>
        <w:tc>
          <w:tcPr>
            <w:tcW w:w="280" w:type="pct"/>
            <w:tcMar>
              <w:left w:w="57" w:type="dxa"/>
              <w:right w:w="57" w:type="dxa"/>
            </w:tcMar>
            <w:vAlign w:val="center"/>
          </w:tcPr>
          <w:p w14:paraId="58F9F4A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2150,0</w:t>
            </w:r>
          </w:p>
        </w:tc>
      </w:tr>
      <w:tr w:rsidR="00390D7A" w:rsidRPr="00B02457" w14:paraId="45A42AD1" w14:textId="77777777" w:rsidTr="002D2CD1">
        <w:tc>
          <w:tcPr>
            <w:tcW w:w="586" w:type="pct"/>
            <w:vMerge/>
          </w:tcPr>
          <w:p w14:paraId="69BD638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19F60B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A4F562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0A8FD0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E0077F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307514A"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7AC668C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1260,0</w:t>
            </w:r>
          </w:p>
        </w:tc>
        <w:tc>
          <w:tcPr>
            <w:tcW w:w="705" w:type="pct"/>
            <w:tcMar>
              <w:left w:w="57" w:type="dxa"/>
              <w:right w:w="57" w:type="dxa"/>
            </w:tcMar>
          </w:tcPr>
          <w:p w14:paraId="28AFC0D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7984CFE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7283FFB"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E2B7E96" w14:textId="77777777" w:rsidR="00390D7A" w:rsidRPr="00B02457" w:rsidRDefault="00390D7A" w:rsidP="004103B7">
            <w:pPr>
              <w:jc w:val="center"/>
              <w:rPr>
                <w:rFonts w:ascii="Times New Roman" w:hAnsi="Times New Roman" w:cs="Times New Roman"/>
                <w:sz w:val="18"/>
                <w:szCs w:val="18"/>
              </w:rPr>
            </w:pPr>
          </w:p>
        </w:tc>
      </w:tr>
      <w:tr w:rsidR="00390D7A" w:rsidRPr="00B02457" w14:paraId="35099752" w14:textId="77777777" w:rsidTr="002D2CD1">
        <w:tc>
          <w:tcPr>
            <w:tcW w:w="586" w:type="pct"/>
            <w:vMerge/>
          </w:tcPr>
          <w:p w14:paraId="460B641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E0BFA8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C9813D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13F164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C46413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3FAC65"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6BC5965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2150,0</w:t>
            </w:r>
          </w:p>
        </w:tc>
        <w:tc>
          <w:tcPr>
            <w:tcW w:w="705" w:type="pct"/>
            <w:tcMar>
              <w:left w:w="57" w:type="dxa"/>
              <w:right w:w="57" w:type="dxa"/>
            </w:tcMar>
          </w:tcPr>
          <w:p w14:paraId="1625D7A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придбаного обладнання довгострокового користування, од.</w:t>
            </w:r>
          </w:p>
        </w:tc>
        <w:tc>
          <w:tcPr>
            <w:tcW w:w="293" w:type="pct"/>
            <w:tcMar>
              <w:left w:w="57" w:type="dxa"/>
              <w:right w:w="57" w:type="dxa"/>
            </w:tcMar>
            <w:vAlign w:val="center"/>
          </w:tcPr>
          <w:p w14:paraId="44D0181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w:t>
            </w:r>
          </w:p>
        </w:tc>
        <w:tc>
          <w:tcPr>
            <w:tcW w:w="292" w:type="pct"/>
            <w:tcMar>
              <w:left w:w="57" w:type="dxa"/>
              <w:right w:w="57" w:type="dxa"/>
            </w:tcMar>
            <w:vAlign w:val="center"/>
          </w:tcPr>
          <w:p w14:paraId="7E38D0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w:t>
            </w:r>
          </w:p>
        </w:tc>
        <w:tc>
          <w:tcPr>
            <w:tcW w:w="280" w:type="pct"/>
            <w:tcMar>
              <w:left w:w="57" w:type="dxa"/>
              <w:right w:w="57" w:type="dxa"/>
            </w:tcMar>
            <w:vAlign w:val="center"/>
          </w:tcPr>
          <w:p w14:paraId="64ABFCA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w:t>
            </w:r>
          </w:p>
        </w:tc>
      </w:tr>
      <w:tr w:rsidR="00390D7A" w:rsidRPr="00B02457" w14:paraId="398FE639" w14:textId="77777777" w:rsidTr="002D2CD1">
        <w:tc>
          <w:tcPr>
            <w:tcW w:w="586" w:type="pct"/>
            <w:vMerge/>
          </w:tcPr>
          <w:p w14:paraId="4BFF052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1754CE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C1452C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2B83E6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13E28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9AA8E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04F036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24283E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тис. осіб</w:t>
            </w:r>
          </w:p>
        </w:tc>
        <w:tc>
          <w:tcPr>
            <w:tcW w:w="293" w:type="pct"/>
            <w:tcMar>
              <w:left w:w="57" w:type="dxa"/>
              <w:right w:w="57" w:type="dxa"/>
            </w:tcMar>
            <w:vAlign w:val="center"/>
          </w:tcPr>
          <w:p w14:paraId="2CCBD81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671,0</w:t>
            </w:r>
          </w:p>
        </w:tc>
        <w:tc>
          <w:tcPr>
            <w:tcW w:w="292" w:type="pct"/>
            <w:tcMar>
              <w:left w:w="57" w:type="dxa"/>
              <w:right w:w="57" w:type="dxa"/>
            </w:tcMar>
            <w:vAlign w:val="center"/>
          </w:tcPr>
          <w:p w14:paraId="232DBEA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800,0</w:t>
            </w:r>
          </w:p>
        </w:tc>
        <w:tc>
          <w:tcPr>
            <w:tcW w:w="280" w:type="pct"/>
            <w:tcMar>
              <w:left w:w="57" w:type="dxa"/>
              <w:right w:w="57" w:type="dxa"/>
            </w:tcMar>
            <w:vAlign w:val="center"/>
          </w:tcPr>
          <w:p w14:paraId="2CF7CD6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r>
      <w:tr w:rsidR="00390D7A" w:rsidRPr="00B02457" w14:paraId="1E11A4C6" w14:textId="77777777" w:rsidTr="002D2CD1">
        <w:tc>
          <w:tcPr>
            <w:tcW w:w="586" w:type="pct"/>
            <w:vMerge/>
          </w:tcPr>
          <w:p w14:paraId="607FF19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763583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93BF83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CAE45B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4B4B73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3E4EAF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01775A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F0952A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23B5638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0B72F9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EA9AAFF" w14:textId="77777777" w:rsidR="00390D7A" w:rsidRPr="00B02457" w:rsidRDefault="00390D7A" w:rsidP="004103B7">
            <w:pPr>
              <w:jc w:val="center"/>
              <w:rPr>
                <w:rFonts w:ascii="Times New Roman" w:hAnsi="Times New Roman" w:cs="Times New Roman"/>
                <w:sz w:val="18"/>
                <w:szCs w:val="18"/>
              </w:rPr>
            </w:pPr>
          </w:p>
        </w:tc>
      </w:tr>
      <w:tr w:rsidR="00390D7A" w:rsidRPr="00B02457" w14:paraId="42376F77" w14:textId="77777777" w:rsidTr="002D2CD1">
        <w:tc>
          <w:tcPr>
            <w:tcW w:w="586" w:type="pct"/>
            <w:vMerge/>
          </w:tcPr>
          <w:p w14:paraId="25EAFE6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32DCB8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EE50A8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3D1224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91DAE3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B1C12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84B1BE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47B467E" w14:textId="07C34E92" w:rsidR="00696689" w:rsidRPr="00B02457" w:rsidRDefault="00390D7A" w:rsidP="00D405B3">
            <w:pPr>
              <w:rPr>
                <w:rFonts w:ascii="Times New Roman" w:hAnsi="Times New Roman" w:cs="Times New Roman"/>
                <w:sz w:val="18"/>
                <w:szCs w:val="18"/>
              </w:rPr>
            </w:pPr>
            <w:r w:rsidRPr="00B02457">
              <w:rPr>
                <w:rFonts w:ascii="Times New Roman" w:hAnsi="Times New Roman" w:cs="Times New Roman"/>
                <w:sz w:val="18"/>
                <w:szCs w:val="18"/>
              </w:rPr>
              <w:t>середня витрати на придбання одиниці обладнання або предмета довгострокового користування, тис. грн</w:t>
            </w:r>
          </w:p>
        </w:tc>
        <w:tc>
          <w:tcPr>
            <w:tcW w:w="293" w:type="pct"/>
            <w:tcMar>
              <w:left w:w="57" w:type="dxa"/>
              <w:right w:w="57" w:type="dxa"/>
            </w:tcMar>
            <w:vAlign w:val="center"/>
          </w:tcPr>
          <w:p w14:paraId="084BF8C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182,6</w:t>
            </w:r>
          </w:p>
        </w:tc>
        <w:tc>
          <w:tcPr>
            <w:tcW w:w="292" w:type="pct"/>
            <w:tcMar>
              <w:left w:w="57" w:type="dxa"/>
              <w:right w:w="57" w:type="dxa"/>
            </w:tcMar>
            <w:vAlign w:val="center"/>
          </w:tcPr>
          <w:p w14:paraId="6593120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105,0</w:t>
            </w:r>
          </w:p>
        </w:tc>
        <w:tc>
          <w:tcPr>
            <w:tcW w:w="280" w:type="pct"/>
            <w:tcMar>
              <w:left w:w="57" w:type="dxa"/>
              <w:right w:w="57" w:type="dxa"/>
            </w:tcMar>
            <w:vAlign w:val="center"/>
          </w:tcPr>
          <w:p w14:paraId="5627716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1075,0</w:t>
            </w:r>
          </w:p>
        </w:tc>
      </w:tr>
      <w:tr w:rsidR="00390D7A" w:rsidRPr="00B02457" w14:paraId="75B37A31" w14:textId="77777777" w:rsidTr="002D2CD1">
        <w:tc>
          <w:tcPr>
            <w:tcW w:w="586" w:type="pct"/>
            <w:vMerge/>
          </w:tcPr>
          <w:p w14:paraId="63BBEE4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BB1605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ECA43E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09AA06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0923F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B6185F"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8D1B33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FD5933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F7C471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DC129F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6737099" w14:textId="77777777" w:rsidR="00390D7A" w:rsidRPr="00B02457" w:rsidRDefault="00390D7A" w:rsidP="004103B7">
            <w:pPr>
              <w:jc w:val="center"/>
              <w:rPr>
                <w:rFonts w:ascii="Times New Roman" w:hAnsi="Times New Roman" w:cs="Times New Roman"/>
                <w:sz w:val="18"/>
                <w:szCs w:val="18"/>
              </w:rPr>
            </w:pPr>
          </w:p>
        </w:tc>
      </w:tr>
      <w:tr w:rsidR="00390D7A" w:rsidRPr="00B02457" w14:paraId="3A0F1710" w14:textId="77777777" w:rsidTr="002D2CD1">
        <w:tc>
          <w:tcPr>
            <w:tcW w:w="586" w:type="pct"/>
            <w:vMerge/>
          </w:tcPr>
          <w:p w14:paraId="0163972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4A95AB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009681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3EAD7E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3689BF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F33582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FC97D5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FDAAD7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рівень оновлення матеріально-технічної бази до запланованого в поточному році, %</w:t>
            </w:r>
          </w:p>
        </w:tc>
        <w:tc>
          <w:tcPr>
            <w:tcW w:w="293" w:type="pct"/>
            <w:tcMar>
              <w:left w:w="57" w:type="dxa"/>
              <w:right w:w="57" w:type="dxa"/>
            </w:tcMar>
            <w:vAlign w:val="center"/>
          </w:tcPr>
          <w:p w14:paraId="333DFBC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6BF0249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76B9340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2EA633DB" w14:textId="77777777" w:rsidTr="002D2CD1">
        <w:tc>
          <w:tcPr>
            <w:tcW w:w="586" w:type="pct"/>
            <w:vMerge w:val="restart"/>
          </w:tcPr>
          <w:p w14:paraId="6FF4A52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1770383D" w14:textId="77777777" w:rsidR="00390D7A" w:rsidRPr="00B02457" w:rsidRDefault="00390D7A" w:rsidP="004103B7">
            <w:pPr>
              <w:ind w:left="-57" w:right="-57"/>
              <w:rPr>
                <w:rFonts w:ascii="Times New Roman" w:hAnsi="Times New Roman" w:cs="Times New Roman"/>
                <w:sz w:val="18"/>
                <w:szCs w:val="18"/>
              </w:rPr>
            </w:pPr>
            <w:r w:rsidRPr="00B02457">
              <w:rPr>
                <w:rFonts w:ascii="Times New Roman" w:hAnsi="Times New Roman" w:cs="Times New Roman"/>
                <w:sz w:val="18"/>
                <w:szCs w:val="18"/>
              </w:rPr>
              <w:t>Забезпечення культурної пропозиції у відповідності до вимог часу</w:t>
            </w:r>
          </w:p>
        </w:tc>
        <w:tc>
          <w:tcPr>
            <w:tcW w:w="632" w:type="pct"/>
            <w:vMerge w:val="restart"/>
          </w:tcPr>
          <w:p w14:paraId="472A2DD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16.5. Забезпечення належного рівня задоволення культурних потреб киян та гостей столиці</w:t>
            </w:r>
          </w:p>
        </w:tc>
        <w:tc>
          <w:tcPr>
            <w:tcW w:w="361" w:type="pct"/>
            <w:vMerge w:val="restart"/>
          </w:tcPr>
          <w:p w14:paraId="382D54F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3E225D7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 парки культури та відпочинку комунальної власності територіальної громади міста Києва</w:t>
            </w:r>
          </w:p>
        </w:tc>
        <w:tc>
          <w:tcPr>
            <w:tcW w:w="406" w:type="pct"/>
            <w:vMerge w:val="restart"/>
          </w:tcPr>
          <w:p w14:paraId="4768FCEB"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Бюджет міста Києва</w:t>
            </w:r>
          </w:p>
        </w:tc>
        <w:tc>
          <w:tcPr>
            <w:tcW w:w="541" w:type="pct"/>
          </w:tcPr>
          <w:p w14:paraId="21BB96E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110876,1</w:t>
            </w:r>
          </w:p>
        </w:tc>
        <w:tc>
          <w:tcPr>
            <w:tcW w:w="705" w:type="pct"/>
            <w:tcMar>
              <w:left w:w="57" w:type="dxa"/>
              <w:right w:w="57" w:type="dxa"/>
            </w:tcMar>
          </w:tcPr>
          <w:p w14:paraId="34997D2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7F631B7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8212CA0"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BB9B6CA" w14:textId="77777777" w:rsidR="00390D7A" w:rsidRPr="00B02457" w:rsidRDefault="00390D7A" w:rsidP="004103B7">
            <w:pPr>
              <w:jc w:val="center"/>
              <w:rPr>
                <w:rFonts w:ascii="Times New Roman" w:hAnsi="Times New Roman" w:cs="Times New Roman"/>
                <w:sz w:val="18"/>
                <w:szCs w:val="18"/>
              </w:rPr>
            </w:pPr>
          </w:p>
        </w:tc>
      </w:tr>
      <w:tr w:rsidR="00390D7A" w:rsidRPr="00B02457" w14:paraId="0813E594" w14:textId="77777777" w:rsidTr="002D2CD1">
        <w:tc>
          <w:tcPr>
            <w:tcW w:w="586" w:type="pct"/>
            <w:vMerge/>
          </w:tcPr>
          <w:p w14:paraId="3920358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3B2FF4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4F8CC5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7C5101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E07D37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D487F94"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1533A9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34614,6</w:t>
            </w:r>
          </w:p>
        </w:tc>
        <w:tc>
          <w:tcPr>
            <w:tcW w:w="705" w:type="pct"/>
            <w:tcMar>
              <w:left w:w="57" w:type="dxa"/>
              <w:right w:w="57" w:type="dxa"/>
            </w:tcMar>
          </w:tcPr>
          <w:p w14:paraId="40FA926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67D08A4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34614,6</w:t>
            </w:r>
          </w:p>
        </w:tc>
        <w:tc>
          <w:tcPr>
            <w:tcW w:w="292" w:type="pct"/>
            <w:tcMar>
              <w:left w:w="57" w:type="dxa"/>
              <w:right w:w="57" w:type="dxa"/>
            </w:tcMar>
            <w:vAlign w:val="center"/>
          </w:tcPr>
          <w:p w14:paraId="4655E3D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36907,7</w:t>
            </w:r>
          </w:p>
        </w:tc>
        <w:tc>
          <w:tcPr>
            <w:tcW w:w="280" w:type="pct"/>
            <w:tcMar>
              <w:left w:w="57" w:type="dxa"/>
              <w:right w:w="57" w:type="dxa"/>
            </w:tcMar>
            <w:vAlign w:val="center"/>
          </w:tcPr>
          <w:p w14:paraId="6811A5D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39353,8</w:t>
            </w:r>
          </w:p>
        </w:tc>
      </w:tr>
      <w:tr w:rsidR="00390D7A" w:rsidRPr="00B02457" w14:paraId="54EA10A4" w14:textId="77777777" w:rsidTr="002D2CD1">
        <w:tc>
          <w:tcPr>
            <w:tcW w:w="586" w:type="pct"/>
            <w:vMerge/>
          </w:tcPr>
          <w:p w14:paraId="7E5B024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47361B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9798AE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D32B7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E385D9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36C0589"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021D26C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36907,7</w:t>
            </w:r>
          </w:p>
        </w:tc>
        <w:tc>
          <w:tcPr>
            <w:tcW w:w="705" w:type="pct"/>
            <w:tcMar>
              <w:left w:w="57" w:type="dxa"/>
              <w:right w:w="57" w:type="dxa"/>
            </w:tcMar>
          </w:tcPr>
          <w:p w14:paraId="336530C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4C0D1AA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2DC3AF9D"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734F00D" w14:textId="77777777" w:rsidR="00390D7A" w:rsidRPr="00B02457" w:rsidRDefault="00390D7A" w:rsidP="004103B7">
            <w:pPr>
              <w:jc w:val="center"/>
              <w:rPr>
                <w:rFonts w:ascii="Times New Roman" w:hAnsi="Times New Roman" w:cs="Times New Roman"/>
                <w:sz w:val="18"/>
                <w:szCs w:val="18"/>
              </w:rPr>
            </w:pPr>
          </w:p>
        </w:tc>
      </w:tr>
      <w:tr w:rsidR="00390D7A" w:rsidRPr="00B02457" w14:paraId="03E49BEF" w14:textId="77777777" w:rsidTr="002D2CD1">
        <w:tc>
          <w:tcPr>
            <w:tcW w:w="586" w:type="pct"/>
            <w:vMerge/>
          </w:tcPr>
          <w:p w14:paraId="328D4F5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22904A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AA3A0C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5AE72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62913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6ADBB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727B5C9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39353,8</w:t>
            </w:r>
          </w:p>
        </w:tc>
        <w:tc>
          <w:tcPr>
            <w:tcW w:w="705" w:type="pct"/>
            <w:tcMar>
              <w:left w:w="57" w:type="dxa"/>
              <w:right w:w="57" w:type="dxa"/>
            </w:tcMar>
          </w:tcPr>
          <w:p w14:paraId="019CACC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тис. осіб</w:t>
            </w:r>
          </w:p>
        </w:tc>
        <w:tc>
          <w:tcPr>
            <w:tcW w:w="293" w:type="pct"/>
            <w:tcMar>
              <w:left w:w="57" w:type="dxa"/>
              <w:right w:w="57" w:type="dxa"/>
            </w:tcMar>
            <w:vAlign w:val="center"/>
          </w:tcPr>
          <w:p w14:paraId="729E367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671,0</w:t>
            </w:r>
          </w:p>
        </w:tc>
        <w:tc>
          <w:tcPr>
            <w:tcW w:w="292" w:type="pct"/>
            <w:tcMar>
              <w:left w:w="57" w:type="dxa"/>
              <w:right w:w="57" w:type="dxa"/>
            </w:tcMar>
            <w:vAlign w:val="center"/>
          </w:tcPr>
          <w:p w14:paraId="3A9C9F6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800,0</w:t>
            </w:r>
          </w:p>
        </w:tc>
        <w:tc>
          <w:tcPr>
            <w:tcW w:w="280" w:type="pct"/>
            <w:tcMar>
              <w:left w:w="57" w:type="dxa"/>
              <w:right w:w="57" w:type="dxa"/>
            </w:tcMar>
            <w:vAlign w:val="center"/>
          </w:tcPr>
          <w:p w14:paraId="259C9A9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1000,0</w:t>
            </w:r>
          </w:p>
        </w:tc>
      </w:tr>
      <w:tr w:rsidR="00390D7A" w:rsidRPr="00B02457" w14:paraId="18605815" w14:textId="77777777" w:rsidTr="002D2CD1">
        <w:tc>
          <w:tcPr>
            <w:tcW w:w="586" w:type="pct"/>
            <w:vMerge/>
          </w:tcPr>
          <w:p w14:paraId="743ECEF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8964A26"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8A74FA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5A8585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652002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DCF6B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1F1B1C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03F182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4F8F8F93"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183E5B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C0FE210" w14:textId="77777777" w:rsidR="00390D7A" w:rsidRPr="00B02457" w:rsidRDefault="00390D7A" w:rsidP="004103B7">
            <w:pPr>
              <w:jc w:val="center"/>
              <w:rPr>
                <w:rFonts w:ascii="Times New Roman" w:hAnsi="Times New Roman" w:cs="Times New Roman"/>
                <w:sz w:val="18"/>
                <w:szCs w:val="18"/>
              </w:rPr>
            </w:pPr>
          </w:p>
        </w:tc>
      </w:tr>
      <w:tr w:rsidR="00390D7A" w:rsidRPr="00B02457" w14:paraId="23907B2C" w14:textId="77777777" w:rsidTr="002D2CD1">
        <w:tc>
          <w:tcPr>
            <w:tcW w:w="586" w:type="pct"/>
            <w:vMerge/>
          </w:tcPr>
          <w:p w14:paraId="431FD00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67D8C4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97BDF9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03E064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6841B9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522B66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FBBC19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0FE9E9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одного відвідувача/ку, грн</w:t>
            </w:r>
          </w:p>
        </w:tc>
        <w:tc>
          <w:tcPr>
            <w:tcW w:w="293" w:type="pct"/>
            <w:tcMar>
              <w:left w:w="57" w:type="dxa"/>
              <w:right w:w="57" w:type="dxa"/>
            </w:tcMar>
            <w:vAlign w:val="center"/>
          </w:tcPr>
          <w:p w14:paraId="2316CD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51,6</w:t>
            </w:r>
          </w:p>
        </w:tc>
        <w:tc>
          <w:tcPr>
            <w:tcW w:w="292" w:type="pct"/>
            <w:tcMar>
              <w:left w:w="57" w:type="dxa"/>
              <w:right w:w="57" w:type="dxa"/>
            </w:tcMar>
            <w:vAlign w:val="center"/>
          </w:tcPr>
          <w:p w14:paraId="3CD6FF7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46,1</w:t>
            </w:r>
          </w:p>
        </w:tc>
        <w:tc>
          <w:tcPr>
            <w:tcW w:w="280" w:type="pct"/>
            <w:tcMar>
              <w:left w:w="57" w:type="dxa"/>
              <w:right w:w="57" w:type="dxa"/>
            </w:tcMar>
            <w:vAlign w:val="center"/>
          </w:tcPr>
          <w:p w14:paraId="1F127EA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39,4</w:t>
            </w:r>
          </w:p>
        </w:tc>
      </w:tr>
      <w:tr w:rsidR="00390D7A" w:rsidRPr="00B02457" w14:paraId="0EFA3B57" w14:textId="77777777" w:rsidTr="002D2CD1">
        <w:tc>
          <w:tcPr>
            <w:tcW w:w="586" w:type="pct"/>
            <w:vMerge/>
          </w:tcPr>
          <w:p w14:paraId="78D1FF8D"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B45C9B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F59723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5805D7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8D4BE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FA5E24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9E7170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16A97A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6149635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7751A3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27B4B08" w14:textId="77777777" w:rsidR="00390D7A" w:rsidRPr="00B02457" w:rsidRDefault="00390D7A" w:rsidP="004103B7">
            <w:pPr>
              <w:jc w:val="center"/>
              <w:rPr>
                <w:rFonts w:ascii="Times New Roman" w:hAnsi="Times New Roman" w:cs="Times New Roman"/>
                <w:sz w:val="18"/>
                <w:szCs w:val="18"/>
              </w:rPr>
            </w:pPr>
          </w:p>
        </w:tc>
      </w:tr>
      <w:tr w:rsidR="00390D7A" w:rsidRPr="00B02457" w14:paraId="4D44B6A8" w14:textId="77777777" w:rsidTr="002D2CD1">
        <w:tc>
          <w:tcPr>
            <w:tcW w:w="586" w:type="pct"/>
            <w:vMerge/>
          </w:tcPr>
          <w:p w14:paraId="30C32C6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A8A72C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C6251E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2EDC0D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60B1C5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4A3C1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1EF66E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84BF9D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динаміка кількості відвідувачів/ок, % </w:t>
            </w:r>
          </w:p>
        </w:tc>
        <w:tc>
          <w:tcPr>
            <w:tcW w:w="293" w:type="pct"/>
            <w:tcMar>
              <w:left w:w="57" w:type="dxa"/>
              <w:right w:w="57" w:type="dxa"/>
            </w:tcMar>
            <w:vAlign w:val="center"/>
          </w:tcPr>
          <w:p w14:paraId="05BBCCD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10AD84D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119,2</w:t>
            </w:r>
          </w:p>
        </w:tc>
        <w:tc>
          <w:tcPr>
            <w:tcW w:w="280" w:type="pct"/>
            <w:tcMar>
              <w:left w:w="57" w:type="dxa"/>
              <w:right w:w="57" w:type="dxa"/>
            </w:tcMar>
            <w:vAlign w:val="center"/>
          </w:tcPr>
          <w:p w14:paraId="6BCDB27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125,0</w:t>
            </w:r>
          </w:p>
        </w:tc>
      </w:tr>
      <w:tr w:rsidR="00390D7A" w:rsidRPr="00B02457" w14:paraId="4A396772" w14:textId="77777777" w:rsidTr="002D2CD1">
        <w:tc>
          <w:tcPr>
            <w:tcW w:w="5000" w:type="pct"/>
            <w:gridSpan w:val="11"/>
            <w:tcMar>
              <w:left w:w="57" w:type="dxa"/>
              <w:right w:w="57" w:type="dxa"/>
            </w:tcMar>
          </w:tcPr>
          <w:p w14:paraId="602017A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Київський зоопарк</w:t>
            </w:r>
          </w:p>
        </w:tc>
      </w:tr>
      <w:tr w:rsidR="00390D7A" w:rsidRPr="00B02457" w14:paraId="5E75DBEB" w14:textId="77777777" w:rsidTr="002D2CD1">
        <w:tc>
          <w:tcPr>
            <w:tcW w:w="586" w:type="pct"/>
            <w:vMerge w:val="restart"/>
          </w:tcPr>
          <w:p w14:paraId="1742563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Забезпечення галузі культури та креативних індустрій сучасною інфраструктурою</w:t>
            </w:r>
          </w:p>
        </w:tc>
        <w:tc>
          <w:tcPr>
            <w:tcW w:w="406" w:type="pct"/>
            <w:vMerge w:val="restart"/>
          </w:tcPr>
          <w:p w14:paraId="66F2084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Оновлення наявних об’єктів культури у відповідності до вимог часу</w:t>
            </w:r>
          </w:p>
        </w:tc>
        <w:tc>
          <w:tcPr>
            <w:tcW w:w="4008" w:type="pct"/>
            <w:gridSpan w:val="9"/>
            <w:tcMar>
              <w:left w:w="57" w:type="dxa"/>
              <w:right w:w="57" w:type="dxa"/>
            </w:tcMar>
          </w:tcPr>
          <w:p w14:paraId="6E3410D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17. Розвиток інфраструктури Київського зоопарку та покращення умов утримання тварин</w:t>
            </w:r>
          </w:p>
        </w:tc>
      </w:tr>
      <w:tr w:rsidR="00390D7A" w:rsidRPr="00B02457" w14:paraId="253B9C80" w14:textId="77777777" w:rsidTr="002D2CD1">
        <w:tc>
          <w:tcPr>
            <w:tcW w:w="586" w:type="pct"/>
            <w:vMerge/>
          </w:tcPr>
          <w:p w14:paraId="6A82B6F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3B2E1F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val="restart"/>
          </w:tcPr>
          <w:p w14:paraId="7093F40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17.1. Реконструкція об’єктів Київського зоопарку на Берестейському проспекті, 32 у Шевченківському районі міста Києва</w:t>
            </w:r>
          </w:p>
        </w:tc>
        <w:tc>
          <w:tcPr>
            <w:tcW w:w="361" w:type="pct"/>
            <w:vMerge w:val="restart"/>
          </w:tcPr>
          <w:p w14:paraId="7705CA4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2026–2027</w:t>
            </w:r>
          </w:p>
        </w:tc>
        <w:tc>
          <w:tcPr>
            <w:tcW w:w="498" w:type="pct"/>
            <w:vMerge w:val="restart"/>
          </w:tcPr>
          <w:p w14:paraId="342E94F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Комунальне підприємство з питань будівництва житлових будинків «Житлоінвестбуд-УКБ»</w:t>
            </w:r>
          </w:p>
        </w:tc>
        <w:tc>
          <w:tcPr>
            <w:tcW w:w="406" w:type="pct"/>
            <w:vMerge w:val="restart"/>
          </w:tcPr>
          <w:p w14:paraId="7A1562A0"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Бюджет міста Києва</w:t>
            </w:r>
          </w:p>
        </w:tc>
        <w:tc>
          <w:tcPr>
            <w:tcW w:w="541" w:type="pct"/>
          </w:tcPr>
          <w:p w14:paraId="21759C5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463492,0</w:t>
            </w:r>
          </w:p>
        </w:tc>
        <w:tc>
          <w:tcPr>
            <w:tcW w:w="705" w:type="pct"/>
            <w:tcMar>
              <w:left w:w="57" w:type="dxa"/>
              <w:right w:w="57" w:type="dxa"/>
            </w:tcMar>
          </w:tcPr>
          <w:p w14:paraId="37FBBE8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витрат:</w:t>
            </w:r>
          </w:p>
        </w:tc>
        <w:tc>
          <w:tcPr>
            <w:tcW w:w="293" w:type="pct"/>
            <w:tcMar>
              <w:left w:w="57" w:type="dxa"/>
              <w:right w:w="57" w:type="dxa"/>
            </w:tcMar>
            <w:vAlign w:val="center"/>
          </w:tcPr>
          <w:p w14:paraId="4FC808DE"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8091AB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052D82B" w14:textId="77777777" w:rsidR="00390D7A" w:rsidRPr="00B02457" w:rsidRDefault="00390D7A" w:rsidP="004103B7">
            <w:pPr>
              <w:jc w:val="center"/>
              <w:rPr>
                <w:rFonts w:ascii="Times New Roman" w:hAnsi="Times New Roman" w:cs="Times New Roman"/>
                <w:sz w:val="18"/>
                <w:szCs w:val="18"/>
              </w:rPr>
            </w:pPr>
          </w:p>
        </w:tc>
      </w:tr>
      <w:tr w:rsidR="00390D7A" w:rsidRPr="00B02457" w14:paraId="1914FB95" w14:textId="77777777" w:rsidTr="002D2CD1">
        <w:tc>
          <w:tcPr>
            <w:tcW w:w="586" w:type="pct"/>
            <w:vMerge/>
          </w:tcPr>
          <w:p w14:paraId="7AEF9AC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5120B6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04B538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4D0C40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7FD13C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2ECFEA7"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08F2377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263492,0</w:t>
            </w:r>
          </w:p>
        </w:tc>
        <w:tc>
          <w:tcPr>
            <w:tcW w:w="705" w:type="pct"/>
            <w:tcMar>
              <w:left w:w="57" w:type="dxa"/>
              <w:right w:w="57" w:type="dxa"/>
            </w:tcMar>
          </w:tcPr>
          <w:p w14:paraId="4F45BDB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обсяг видатків, тис. грн</w:t>
            </w:r>
          </w:p>
        </w:tc>
        <w:tc>
          <w:tcPr>
            <w:tcW w:w="293" w:type="pct"/>
            <w:tcMar>
              <w:left w:w="57" w:type="dxa"/>
              <w:right w:w="57" w:type="dxa"/>
            </w:tcMar>
            <w:vAlign w:val="center"/>
          </w:tcPr>
          <w:p w14:paraId="418D1E1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5DC8C3D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263492,0</w:t>
            </w:r>
          </w:p>
        </w:tc>
        <w:tc>
          <w:tcPr>
            <w:tcW w:w="280" w:type="pct"/>
            <w:tcMar>
              <w:left w:w="57" w:type="dxa"/>
              <w:right w:w="57" w:type="dxa"/>
            </w:tcMar>
            <w:vAlign w:val="center"/>
          </w:tcPr>
          <w:p w14:paraId="7A0E7E6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200000,0</w:t>
            </w:r>
          </w:p>
        </w:tc>
      </w:tr>
      <w:tr w:rsidR="00390D7A" w:rsidRPr="00B02457" w14:paraId="066D35CD" w14:textId="77777777" w:rsidTr="002D2CD1">
        <w:tc>
          <w:tcPr>
            <w:tcW w:w="586" w:type="pct"/>
            <w:vMerge/>
          </w:tcPr>
          <w:p w14:paraId="550450D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19DBCB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B5DA14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2020B9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383B36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E85CFC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0E80037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200000,0</w:t>
            </w:r>
          </w:p>
        </w:tc>
        <w:tc>
          <w:tcPr>
            <w:tcW w:w="705" w:type="pct"/>
            <w:tcMar>
              <w:left w:w="57" w:type="dxa"/>
              <w:right w:w="57" w:type="dxa"/>
            </w:tcMar>
          </w:tcPr>
          <w:p w14:paraId="6010E83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продукту:</w:t>
            </w:r>
          </w:p>
        </w:tc>
        <w:tc>
          <w:tcPr>
            <w:tcW w:w="293" w:type="pct"/>
            <w:tcMar>
              <w:left w:w="57" w:type="dxa"/>
              <w:right w:w="57" w:type="dxa"/>
            </w:tcMar>
            <w:vAlign w:val="center"/>
          </w:tcPr>
          <w:p w14:paraId="03A9112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80394C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C6E8190" w14:textId="77777777" w:rsidR="00390D7A" w:rsidRPr="00B02457" w:rsidRDefault="00390D7A" w:rsidP="004103B7">
            <w:pPr>
              <w:jc w:val="center"/>
              <w:rPr>
                <w:rFonts w:ascii="Times New Roman" w:hAnsi="Times New Roman" w:cs="Times New Roman"/>
                <w:sz w:val="18"/>
                <w:szCs w:val="18"/>
              </w:rPr>
            </w:pPr>
          </w:p>
        </w:tc>
      </w:tr>
      <w:tr w:rsidR="00390D7A" w:rsidRPr="00B02457" w14:paraId="01968212" w14:textId="77777777" w:rsidTr="002D2CD1">
        <w:trPr>
          <w:trHeight w:val="789"/>
        </w:trPr>
        <w:tc>
          <w:tcPr>
            <w:tcW w:w="586" w:type="pct"/>
            <w:vMerge/>
          </w:tcPr>
          <w:p w14:paraId="26B5ADB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2D576A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235E19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81B966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564AFE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BDE2C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9B1B17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0F17BB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кількість об’єктів, на які будуть спрямовані капітальні вкладення, од.</w:t>
            </w:r>
          </w:p>
        </w:tc>
        <w:tc>
          <w:tcPr>
            <w:tcW w:w="293" w:type="pct"/>
            <w:tcMar>
              <w:left w:w="57" w:type="dxa"/>
              <w:right w:w="57" w:type="dxa"/>
            </w:tcMar>
            <w:vAlign w:val="center"/>
          </w:tcPr>
          <w:p w14:paraId="7B240DB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3130326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c>
          <w:tcPr>
            <w:tcW w:w="280" w:type="pct"/>
            <w:tcMar>
              <w:left w:w="57" w:type="dxa"/>
              <w:right w:w="57" w:type="dxa"/>
            </w:tcMar>
            <w:vAlign w:val="center"/>
          </w:tcPr>
          <w:p w14:paraId="21096C9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w:t>
            </w:r>
          </w:p>
        </w:tc>
      </w:tr>
      <w:tr w:rsidR="00390D7A" w:rsidRPr="00B02457" w14:paraId="509F9044" w14:textId="77777777" w:rsidTr="002D2CD1">
        <w:trPr>
          <w:trHeight w:val="920"/>
        </w:trPr>
        <w:tc>
          <w:tcPr>
            <w:tcW w:w="586" w:type="pct"/>
            <w:vMerge/>
          </w:tcPr>
          <w:p w14:paraId="0608910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1B0A4F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0B6756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2C1E14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2EC91C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8A1341E"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B593EE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9CF4C9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після реконструкції об’єктів, тис. осіб</w:t>
            </w:r>
          </w:p>
        </w:tc>
        <w:tc>
          <w:tcPr>
            <w:tcW w:w="293" w:type="pct"/>
            <w:tcMar>
              <w:left w:w="57" w:type="dxa"/>
              <w:right w:w="57" w:type="dxa"/>
            </w:tcMar>
            <w:vAlign w:val="center"/>
          </w:tcPr>
          <w:p w14:paraId="50B9C51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w:t>
            </w:r>
          </w:p>
        </w:tc>
        <w:tc>
          <w:tcPr>
            <w:tcW w:w="292" w:type="pct"/>
            <w:tcMar>
              <w:left w:w="57" w:type="dxa"/>
              <w:right w:w="57" w:type="dxa"/>
            </w:tcMar>
            <w:vAlign w:val="center"/>
          </w:tcPr>
          <w:p w14:paraId="01CB292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696,3</w:t>
            </w:r>
          </w:p>
        </w:tc>
        <w:tc>
          <w:tcPr>
            <w:tcW w:w="280" w:type="pct"/>
            <w:tcMar>
              <w:left w:w="57" w:type="dxa"/>
              <w:right w:w="57" w:type="dxa"/>
            </w:tcMar>
            <w:vAlign w:val="center"/>
          </w:tcPr>
          <w:p w14:paraId="69F755B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703,2</w:t>
            </w:r>
          </w:p>
        </w:tc>
      </w:tr>
      <w:tr w:rsidR="00390D7A" w:rsidRPr="00B02457" w14:paraId="0EA797BD" w14:textId="77777777" w:rsidTr="002D2CD1">
        <w:tc>
          <w:tcPr>
            <w:tcW w:w="586" w:type="pct"/>
            <w:vMerge/>
          </w:tcPr>
          <w:p w14:paraId="146E623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9B98AF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E1573D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80A8CF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7CFF6D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03C842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CA65F9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5AD65F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682D9B9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8B7723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0A5407B" w14:textId="77777777" w:rsidR="00390D7A" w:rsidRPr="00B02457" w:rsidRDefault="00390D7A" w:rsidP="004103B7">
            <w:pPr>
              <w:jc w:val="center"/>
              <w:rPr>
                <w:rFonts w:ascii="Times New Roman" w:hAnsi="Times New Roman" w:cs="Times New Roman"/>
                <w:sz w:val="18"/>
                <w:szCs w:val="18"/>
              </w:rPr>
            </w:pPr>
          </w:p>
        </w:tc>
      </w:tr>
      <w:tr w:rsidR="00390D7A" w:rsidRPr="00B02457" w14:paraId="682459D6" w14:textId="77777777" w:rsidTr="002D2CD1">
        <w:tc>
          <w:tcPr>
            <w:tcW w:w="586" w:type="pct"/>
            <w:vMerge/>
          </w:tcPr>
          <w:p w14:paraId="4E74D43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2FF63A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A9E032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AEC167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E275DA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7418C65"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8B3AA4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F991AE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середні витрати на реконструкцію одного об’єкта, тис. грн</w:t>
            </w:r>
          </w:p>
        </w:tc>
        <w:tc>
          <w:tcPr>
            <w:tcW w:w="293" w:type="pct"/>
            <w:tcMar>
              <w:left w:w="57" w:type="dxa"/>
              <w:right w:w="57" w:type="dxa"/>
            </w:tcMar>
            <w:vAlign w:val="center"/>
          </w:tcPr>
          <w:p w14:paraId="4FA8C13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1808490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263492,0</w:t>
            </w:r>
          </w:p>
        </w:tc>
        <w:tc>
          <w:tcPr>
            <w:tcW w:w="280" w:type="pct"/>
            <w:tcMar>
              <w:left w:w="57" w:type="dxa"/>
              <w:right w:w="57" w:type="dxa"/>
            </w:tcMar>
            <w:vAlign w:val="center"/>
          </w:tcPr>
          <w:p w14:paraId="10E624F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200000,0</w:t>
            </w:r>
          </w:p>
        </w:tc>
      </w:tr>
      <w:tr w:rsidR="00390D7A" w:rsidRPr="00B02457" w14:paraId="1D41529E" w14:textId="77777777" w:rsidTr="002D2CD1">
        <w:tc>
          <w:tcPr>
            <w:tcW w:w="586" w:type="pct"/>
            <w:vMerge/>
          </w:tcPr>
          <w:p w14:paraId="5597659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C2165E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84F98D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0A7AAA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B4B939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D6B46B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785331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C0624A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62B88A42"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C9CE84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A87F7FD" w14:textId="77777777" w:rsidR="00390D7A" w:rsidRPr="00B02457" w:rsidRDefault="00390D7A" w:rsidP="004103B7">
            <w:pPr>
              <w:jc w:val="center"/>
              <w:rPr>
                <w:rFonts w:ascii="Times New Roman" w:hAnsi="Times New Roman" w:cs="Times New Roman"/>
                <w:sz w:val="18"/>
                <w:szCs w:val="18"/>
              </w:rPr>
            </w:pPr>
          </w:p>
        </w:tc>
      </w:tr>
      <w:tr w:rsidR="00390D7A" w:rsidRPr="00B02457" w14:paraId="25F5CB50" w14:textId="77777777" w:rsidTr="002D2CD1">
        <w:trPr>
          <w:trHeight w:val="690"/>
        </w:trPr>
        <w:tc>
          <w:tcPr>
            <w:tcW w:w="586" w:type="pct"/>
            <w:vMerge/>
          </w:tcPr>
          <w:p w14:paraId="6E0B499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2133006"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5262DE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4BC851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F4B5D0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93C0DC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FE8CB3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9277326" w14:textId="69C89114"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рівень виконаних робіт до запланованого в поточному періоді, %</w:t>
            </w:r>
          </w:p>
        </w:tc>
        <w:tc>
          <w:tcPr>
            <w:tcW w:w="293" w:type="pct"/>
            <w:tcMar>
              <w:left w:w="57" w:type="dxa"/>
              <w:right w:w="57" w:type="dxa"/>
            </w:tcMar>
            <w:vAlign w:val="center"/>
          </w:tcPr>
          <w:p w14:paraId="697944C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6C508D8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6952BB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701E2FBF" w14:textId="77777777" w:rsidTr="002D2CD1">
        <w:tc>
          <w:tcPr>
            <w:tcW w:w="586" w:type="pct"/>
            <w:vMerge w:val="restart"/>
          </w:tcPr>
          <w:p w14:paraId="6185872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5A9E4A11"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058C4DC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17.2. Збереження та вдосконалення існуючої мережі Київського зоопарку з метою забезпечення належного рівня задоволення культурних потреб киян та гостей столиці</w:t>
            </w:r>
          </w:p>
        </w:tc>
        <w:tc>
          <w:tcPr>
            <w:tcW w:w="361" w:type="pct"/>
            <w:vMerge w:val="restart"/>
          </w:tcPr>
          <w:p w14:paraId="7290E92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2025–2027</w:t>
            </w:r>
          </w:p>
        </w:tc>
        <w:tc>
          <w:tcPr>
            <w:tcW w:w="498" w:type="pct"/>
            <w:vMerge w:val="restart"/>
          </w:tcPr>
          <w:p w14:paraId="3C4DE59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color w:val="000000"/>
                <w:sz w:val="18"/>
                <w:szCs w:val="18"/>
              </w:rPr>
              <w:t>Департамент культури виконавчого органу Київської міської ради (Київської міської державної адміністрації), Київський зоопарк</w:t>
            </w:r>
          </w:p>
        </w:tc>
        <w:tc>
          <w:tcPr>
            <w:tcW w:w="406" w:type="pct"/>
            <w:vMerge w:val="restart"/>
          </w:tcPr>
          <w:p w14:paraId="136DE372"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color w:val="000000"/>
                <w:sz w:val="18"/>
                <w:szCs w:val="18"/>
              </w:rPr>
              <w:t>Бюджет міста Києва</w:t>
            </w:r>
          </w:p>
        </w:tc>
        <w:tc>
          <w:tcPr>
            <w:tcW w:w="541" w:type="pct"/>
          </w:tcPr>
          <w:p w14:paraId="79BB3D1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384041,4</w:t>
            </w:r>
          </w:p>
        </w:tc>
        <w:tc>
          <w:tcPr>
            <w:tcW w:w="705" w:type="pct"/>
            <w:tcMar>
              <w:left w:w="57" w:type="dxa"/>
              <w:right w:w="57" w:type="dxa"/>
            </w:tcMar>
          </w:tcPr>
          <w:p w14:paraId="1F24844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56F3BD02"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5FA6E36C" w14:textId="77777777" w:rsidR="00390D7A" w:rsidRPr="00B02457" w:rsidRDefault="00390D7A" w:rsidP="004103B7">
            <w:pPr>
              <w:jc w:val="center"/>
              <w:rPr>
                <w:rFonts w:ascii="Times New Roman" w:hAnsi="Times New Roman" w:cs="Times New Roman"/>
                <w:sz w:val="18"/>
                <w:szCs w:val="18"/>
                <w:highlight w:val="yellow"/>
              </w:rPr>
            </w:pPr>
          </w:p>
        </w:tc>
        <w:tc>
          <w:tcPr>
            <w:tcW w:w="280" w:type="pct"/>
            <w:tcMar>
              <w:left w:w="57" w:type="dxa"/>
              <w:right w:w="57" w:type="dxa"/>
            </w:tcMar>
            <w:vAlign w:val="center"/>
          </w:tcPr>
          <w:p w14:paraId="206F7D14"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41D9FF10" w14:textId="77777777" w:rsidTr="002D2CD1">
        <w:tc>
          <w:tcPr>
            <w:tcW w:w="586" w:type="pct"/>
            <w:vMerge/>
          </w:tcPr>
          <w:p w14:paraId="511A972A"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4260BF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2A4BC5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4D9703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4B3442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C495E69"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35B7B35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2025 – 119536,0</w:t>
            </w:r>
          </w:p>
        </w:tc>
        <w:tc>
          <w:tcPr>
            <w:tcW w:w="705" w:type="pct"/>
            <w:tcMar>
              <w:left w:w="57" w:type="dxa"/>
              <w:right w:w="57" w:type="dxa"/>
            </w:tcMar>
          </w:tcPr>
          <w:p w14:paraId="6368F31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4C42A04E"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119536,0</w:t>
            </w:r>
          </w:p>
        </w:tc>
        <w:tc>
          <w:tcPr>
            <w:tcW w:w="292" w:type="pct"/>
            <w:tcMar>
              <w:left w:w="57" w:type="dxa"/>
              <w:right w:w="57" w:type="dxa"/>
            </w:tcMar>
            <w:vAlign w:val="center"/>
          </w:tcPr>
          <w:p w14:paraId="330CC034"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127823,6</w:t>
            </w:r>
          </w:p>
        </w:tc>
        <w:tc>
          <w:tcPr>
            <w:tcW w:w="280" w:type="pct"/>
            <w:tcMar>
              <w:left w:w="57" w:type="dxa"/>
              <w:right w:w="57" w:type="dxa"/>
            </w:tcMar>
            <w:vAlign w:val="center"/>
          </w:tcPr>
          <w:p w14:paraId="0B366C00"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136681,8</w:t>
            </w:r>
          </w:p>
        </w:tc>
      </w:tr>
      <w:tr w:rsidR="00390D7A" w:rsidRPr="00B02457" w14:paraId="62435A47" w14:textId="77777777" w:rsidTr="002D2CD1">
        <w:tc>
          <w:tcPr>
            <w:tcW w:w="586" w:type="pct"/>
            <w:vMerge/>
          </w:tcPr>
          <w:p w14:paraId="631AD21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6FAAEE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A15632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189E40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1FE9D7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FECAB49"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4573F87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127823,6</w:t>
            </w:r>
          </w:p>
        </w:tc>
        <w:tc>
          <w:tcPr>
            <w:tcW w:w="705" w:type="pct"/>
            <w:tcMar>
              <w:left w:w="57" w:type="dxa"/>
              <w:right w:w="57" w:type="dxa"/>
            </w:tcMar>
          </w:tcPr>
          <w:p w14:paraId="0D10E5F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5C534005"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00CBF35C" w14:textId="77777777" w:rsidR="00390D7A" w:rsidRPr="00B02457" w:rsidRDefault="00390D7A" w:rsidP="004103B7">
            <w:pPr>
              <w:jc w:val="center"/>
              <w:rPr>
                <w:rFonts w:ascii="Times New Roman" w:hAnsi="Times New Roman" w:cs="Times New Roman"/>
                <w:sz w:val="18"/>
                <w:szCs w:val="18"/>
                <w:highlight w:val="yellow"/>
              </w:rPr>
            </w:pPr>
          </w:p>
        </w:tc>
        <w:tc>
          <w:tcPr>
            <w:tcW w:w="280" w:type="pct"/>
            <w:tcMar>
              <w:left w:w="57" w:type="dxa"/>
              <w:right w:w="57" w:type="dxa"/>
            </w:tcMar>
            <w:vAlign w:val="center"/>
          </w:tcPr>
          <w:p w14:paraId="2B43C759"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6686FE7D" w14:textId="77777777" w:rsidTr="002D2CD1">
        <w:tc>
          <w:tcPr>
            <w:tcW w:w="586" w:type="pct"/>
            <w:vMerge/>
          </w:tcPr>
          <w:p w14:paraId="4CEB3CE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78D649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659689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F0E8AC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BEEBBE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AC3F7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1B0AFC2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136681,8</w:t>
            </w:r>
          </w:p>
        </w:tc>
        <w:tc>
          <w:tcPr>
            <w:tcW w:w="705" w:type="pct"/>
            <w:tcMar>
              <w:left w:w="57" w:type="dxa"/>
              <w:right w:w="57" w:type="dxa"/>
            </w:tcMar>
          </w:tcPr>
          <w:p w14:paraId="0F77B12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відвідувачів/ок, тис. осіб</w:t>
            </w:r>
          </w:p>
        </w:tc>
        <w:tc>
          <w:tcPr>
            <w:tcW w:w="293" w:type="pct"/>
            <w:tcMar>
              <w:left w:w="57" w:type="dxa"/>
              <w:right w:w="57" w:type="dxa"/>
            </w:tcMar>
            <w:vAlign w:val="center"/>
          </w:tcPr>
          <w:p w14:paraId="7DD3978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686,0</w:t>
            </w:r>
          </w:p>
        </w:tc>
        <w:tc>
          <w:tcPr>
            <w:tcW w:w="292" w:type="pct"/>
            <w:tcMar>
              <w:left w:w="57" w:type="dxa"/>
              <w:right w:w="57" w:type="dxa"/>
            </w:tcMar>
            <w:vAlign w:val="center"/>
          </w:tcPr>
          <w:p w14:paraId="3969140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696,3</w:t>
            </w:r>
          </w:p>
        </w:tc>
        <w:tc>
          <w:tcPr>
            <w:tcW w:w="280" w:type="pct"/>
            <w:tcMar>
              <w:left w:w="57" w:type="dxa"/>
              <w:right w:w="57" w:type="dxa"/>
            </w:tcMar>
            <w:vAlign w:val="center"/>
          </w:tcPr>
          <w:p w14:paraId="0F3104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703,2</w:t>
            </w:r>
          </w:p>
        </w:tc>
      </w:tr>
      <w:tr w:rsidR="00390D7A" w:rsidRPr="00B02457" w14:paraId="7DD741C8" w14:textId="77777777" w:rsidTr="002D2CD1">
        <w:tc>
          <w:tcPr>
            <w:tcW w:w="586" w:type="pct"/>
            <w:vMerge/>
          </w:tcPr>
          <w:p w14:paraId="63DDE6A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2E5E44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872D18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7DC22A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32AEE0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0FAA90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B3388F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31A95F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дорослих, тис. осіб</w:t>
            </w:r>
          </w:p>
        </w:tc>
        <w:tc>
          <w:tcPr>
            <w:tcW w:w="293" w:type="pct"/>
            <w:tcMar>
              <w:left w:w="57" w:type="dxa"/>
              <w:right w:w="57" w:type="dxa"/>
            </w:tcMar>
            <w:vAlign w:val="center"/>
          </w:tcPr>
          <w:p w14:paraId="5DF8247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411,6</w:t>
            </w:r>
          </w:p>
        </w:tc>
        <w:tc>
          <w:tcPr>
            <w:tcW w:w="292" w:type="pct"/>
            <w:tcMar>
              <w:left w:w="57" w:type="dxa"/>
              <w:right w:w="57" w:type="dxa"/>
            </w:tcMar>
            <w:vAlign w:val="center"/>
          </w:tcPr>
          <w:p w14:paraId="139B077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417,8</w:t>
            </w:r>
          </w:p>
        </w:tc>
        <w:tc>
          <w:tcPr>
            <w:tcW w:w="280" w:type="pct"/>
            <w:tcMar>
              <w:left w:w="57" w:type="dxa"/>
              <w:right w:w="57" w:type="dxa"/>
            </w:tcMar>
            <w:vAlign w:val="center"/>
          </w:tcPr>
          <w:p w14:paraId="3D799F0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421,2</w:t>
            </w:r>
          </w:p>
        </w:tc>
      </w:tr>
      <w:tr w:rsidR="00390D7A" w:rsidRPr="00B02457" w14:paraId="5BE904CE" w14:textId="77777777" w:rsidTr="002D2CD1">
        <w:tc>
          <w:tcPr>
            <w:tcW w:w="586" w:type="pct"/>
            <w:vMerge/>
          </w:tcPr>
          <w:p w14:paraId="46039F3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4003A6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7CE56F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1EA323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096546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31ECF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05D3E0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421CBD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color w:val="000000"/>
                <w:sz w:val="18"/>
                <w:szCs w:val="18"/>
              </w:rPr>
              <w:t>дітей, тис. осіб</w:t>
            </w:r>
          </w:p>
        </w:tc>
        <w:tc>
          <w:tcPr>
            <w:tcW w:w="293" w:type="pct"/>
            <w:tcMar>
              <w:left w:w="57" w:type="dxa"/>
              <w:right w:w="57" w:type="dxa"/>
            </w:tcMar>
            <w:vAlign w:val="center"/>
          </w:tcPr>
          <w:p w14:paraId="1F95D88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274,4</w:t>
            </w:r>
          </w:p>
        </w:tc>
        <w:tc>
          <w:tcPr>
            <w:tcW w:w="292" w:type="pct"/>
            <w:tcMar>
              <w:left w:w="57" w:type="dxa"/>
              <w:right w:w="57" w:type="dxa"/>
            </w:tcMar>
            <w:vAlign w:val="center"/>
          </w:tcPr>
          <w:p w14:paraId="529FF88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278,5</w:t>
            </w:r>
          </w:p>
        </w:tc>
        <w:tc>
          <w:tcPr>
            <w:tcW w:w="280" w:type="pct"/>
            <w:tcMar>
              <w:left w:w="57" w:type="dxa"/>
              <w:right w:w="57" w:type="dxa"/>
            </w:tcMar>
            <w:vAlign w:val="center"/>
          </w:tcPr>
          <w:p w14:paraId="5E0E0BD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282,0</w:t>
            </w:r>
          </w:p>
        </w:tc>
      </w:tr>
      <w:tr w:rsidR="00390D7A" w:rsidRPr="00B02457" w14:paraId="4269A061" w14:textId="77777777" w:rsidTr="002D2CD1">
        <w:tc>
          <w:tcPr>
            <w:tcW w:w="586" w:type="pct"/>
            <w:vMerge/>
          </w:tcPr>
          <w:p w14:paraId="156A3A8A"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754829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022DF7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4E4387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258064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5F596B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9A43B9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C8F819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тварин, тис. особин</w:t>
            </w:r>
          </w:p>
        </w:tc>
        <w:tc>
          <w:tcPr>
            <w:tcW w:w="293" w:type="pct"/>
            <w:tcMar>
              <w:left w:w="57" w:type="dxa"/>
              <w:right w:w="57" w:type="dxa"/>
            </w:tcMar>
            <w:vAlign w:val="center"/>
          </w:tcPr>
          <w:p w14:paraId="186ABD5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w:t>
            </w:r>
          </w:p>
        </w:tc>
        <w:tc>
          <w:tcPr>
            <w:tcW w:w="292" w:type="pct"/>
            <w:tcMar>
              <w:left w:w="57" w:type="dxa"/>
              <w:right w:w="57" w:type="dxa"/>
            </w:tcMar>
            <w:vAlign w:val="center"/>
          </w:tcPr>
          <w:p w14:paraId="51EEA3B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w:t>
            </w:r>
          </w:p>
        </w:tc>
        <w:tc>
          <w:tcPr>
            <w:tcW w:w="280" w:type="pct"/>
            <w:tcMar>
              <w:left w:w="57" w:type="dxa"/>
              <w:right w:w="57" w:type="dxa"/>
            </w:tcMar>
            <w:vAlign w:val="center"/>
          </w:tcPr>
          <w:p w14:paraId="4B0CBAD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w:t>
            </w:r>
          </w:p>
        </w:tc>
      </w:tr>
      <w:tr w:rsidR="00390D7A" w:rsidRPr="00B02457" w14:paraId="2E7B0D6F" w14:textId="77777777" w:rsidTr="002D2CD1">
        <w:tc>
          <w:tcPr>
            <w:tcW w:w="586" w:type="pct"/>
            <w:vMerge/>
          </w:tcPr>
          <w:p w14:paraId="693A78E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33C798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20EFA7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3AACF6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AE40AD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980EB8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1D8FCA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C606AC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ефективності:</w:t>
            </w:r>
          </w:p>
        </w:tc>
        <w:tc>
          <w:tcPr>
            <w:tcW w:w="293" w:type="pct"/>
            <w:tcMar>
              <w:left w:w="57" w:type="dxa"/>
              <w:right w:w="57" w:type="dxa"/>
            </w:tcMar>
            <w:vAlign w:val="center"/>
          </w:tcPr>
          <w:p w14:paraId="79EC45C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83DD10F"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68A30B2" w14:textId="77777777" w:rsidR="00390D7A" w:rsidRPr="00B02457" w:rsidRDefault="00390D7A" w:rsidP="004103B7">
            <w:pPr>
              <w:jc w:val="center"/>
              <w:rPr>
                <w:rFonts w:ascii="Times New Roman" w:hAnsi="Times New Roman" w:cs="Times New Roman"/>
                <w:sz w:val="18"/>
                <w:szCs w:val="18"/>
              </w:rPr>
            </w:pPr>
          </w:p>
        </w:tc>
      </w:tr>
      <w:tr w:rsidR="00390D7A" w:rsidRPr="00B02457" w14:paraId="22403843" w14:textId="77777777" w:rsidTr="002D2CD1">
        <w:tc>
          <w:tcPr>
            <w:tcW w:w="586" w:type="pct"/>
            <w:vMerge/>
          </w:tcPr>
          <w:p w14:paraId="41BF1D0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BC9C79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6FA1C0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13342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FC3B72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56DD0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969A79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54FFE9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одного відвідувача/ку, грн</w:t>
            </w:r>
          </w:p>
        </w:tc>
        <w:tc>
          <w:tcPr>
            <w:tcW w:w="293" w:type="pct"/>
            <w:tcMar>
              <w:left w:w="57" w:type="dxa"/>
              <w:right w:w="57" w:type="dxa"/>
            </w:tcMar>
            <w:vAlign w:val="center"/>
          </w:tcPr>
          <w:p w14:paraId="08E798F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174,3</w:t>
            </w:r>
          </w:p>
        </w:tc>
        <w:tc>
          <w:tcPr>
            <w:tcW w:w="292" w:type="pct"/>
            <w:tcMar>
              <w:left w:w="57" w:type="dxa"/>
              <w:right w:w="57" w:type="dxa"/>
            </w:tcMar>
            <w:vAlign w:val="center"/>
          </w:tcPr>
          <w:p w14:paraId="37E3091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183,6</w:t>
            </w:r>
          </w:p>
        </w:tc>
        <w:tc>
          <w:tcPr>
            <w:tcW w:w="280" w:type="pct"/>
            <w:tcMar>
              <w:left w:w="57" w:type="dxa"/>
              <w:right w:w="57" w:type="dxa"/>
            </w:tcMar>
            <w:vAlign w:val="center"/>
          </w:tcPr>
          <w:p w14:paraId="1BE1031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194,4</w:t>
            </w:r>
          </w:p>
        </w:tc>
      </w:tr>
      <w:tr w:rsidR="00390D7A" w:rsidRPr="00B02457" w14:paraId="532B1330" w14:textId="77777777" w:rsidTr="002D2CD1">
        <w:tc>
          <w:tcPr>
            <w:tcW w:w="586" w:type="pct"/>
            <w:vMerge/>
          </w:tcPr>
          <w:p w14:paraId="14BB30F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C5155C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754B76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80C5A2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CEBA0C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683A98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40B01D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552B3F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60CE747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6B57482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E790114" w14:textId="77777777" w:rsidR="00390D7A" w:rsidRPr="00B02457" w:rsidRDefault="00390D7A" w:rsidP="004103B7">
            <w:pPr>
              <w:jc w:val="center"/>
              <w:rPr>
                <w:rFonts w:ascii="Times New Roman" w:hAnsi="Times New Roman" w:cs="Times New Roman"/>
                <w:sz w:val="18"/>
                <w:szCs w:val="18"/>
              </w:rPr>
            </w:pPr>
          </w:p>
        </w:tc>
      </w:tr>
      <w:tr w:rsidR="00390D7A" w:rsidRPr="00B02457" w14:paraId="6BAC0AD4" w14:textId="77777777" w:rsidTr="002D2CD1">
        <w:tc>
          <w:tcPr>
            <w:tcW w:w="586" w:type="pct"/>
            <w:vMerge/>
          </w:tcPr>
          <w:p w14:paraId="368BF7B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2AC3606"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3A163A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1784DC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F4D159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B4278E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0252C8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D2A25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динаміка чисельності відвідувачів/ок, %</w:t>
            </w:r>
          </w:p>
        </w:tc>
        <w:tc>
          <w:tcPr>
            <w:tcW w:w="293" w:type="pct"/>
            <w:tcMar>
              <w:left w:w="57" w:type="dxa"/>
              <w:right w:w="57" w:type="dxa"/>
            </w:tcMar>
            <w:vAlign w:val="center"/>
          </w:tcPr>
          <w:p w14:paraId="04EFDC1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101,4</w:t>
            </w:r>
          </w:p>
        </w:tc>
        <w:tc>
          <w:tcPr>
            <w:tcW w:w="292" w:type="pct"/>
            <w:tcMar>
              <w:left w:w="57" w:type="dxa"/>
              <w:right w:w="57" w:type="dxa"/>
            </w:tcMar>
            <w:vAlign w:val="center"/>
          </w:tcPr>
          <w:p w14:paraId="00DAD24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101,5</w:t>
            </w:r>
          </w:p>
        </w:tc>
        <w:tc>
          <w:tcPr>
            <w:tcW w:w="280" w:type="pct"/>
            <w:tcMar>
              <w:left w:w="57" w:type="dxa"/>
              <w:right w:w="57" w:type="dxa"/>
            </w:tcMar>
            <w:vAlign w:val="center"/>
          </w:tcPr>
          <w:p w14:paraId="65C257B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101,0</w:t>
            </w:r>
          </w:p>
        </w:tc>
      </w:tr>
      <w:tr w:rsidR="00390D7A" w:rsidRPr="00B02457" w14:paraId="44775F97" w14:textId="77777777" w:rsidTr="002D2CD1">
        <w:tc>
          <w:tcPr>
            <w:tcW w:w="586" w:type="pct"/>
            <w:vMerge/>
          </w:tcPr>
          <w:p w14:paraId="42285C4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168F3F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2646BA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183ABF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36997B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EF530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C5108D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BCBE22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рівень залученості населення до відвідування Київського зоопарку від загальної чисельності зони обслуговування, % </w:t>
            </w:r>
          </w:p>
        </w:tc>
        <w:tc>
          <w:tcPr>
            <w:tcW w:w="293" w:type="pct"/>
            <w:tcMar>
              <w:left w:w="57" w:type="dxa"/>
              <w:right w:w="57" w:type="dxa"/>
            </w:tcMar>
            <w:vAlign w:val="center"/>
          </w:tcPr>
          <w:p w14:paraId="37B02D7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23,2</w:t>
            </w:r>
          </w:p>
        </w:tc>
        <w:tc>
          <w:tcPr>
            <w:tcW w:w="292" w:type="pct"/>
            <w:tcMar>
              <w:left w:w="57" w:type="dxa"/>
              <w:right w:w="57" w:type="dxa"/>
            </w:tcMar>
            <w:vAlign w:val="center"/>
          </w:tcPr>
          <w:p w14:paraId="7CCDF22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23,6</w:t>
            </w:r>
          </w:p>
        </w:tc>
        <w:tc>
          <w:tcPr>
            <w:tcW w:w="280" w:type="pct"/>
            <w:tcMar>
              <w:left w:w="57" w:type="dxa"/>
              <w:right w:w="57" w:type="dxa"/>
            </w:tcMar>
            <w:vAlign w:val="center"/>
          </w:tcPr>
          <w:p w14:paraId="03CF583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23,8</w:t>
            </w:r>
          </w:p>
        </w:tc>
      </w:tr>
      <w:tr w:rsidR="00390D7A" w:rsidRPr="00B02457" w14:paraId="023C0345" w14:textId="77777777" w:rsidTr="002D2CD1">
        <w:tc>
          <w:tcPr>
            <w:tcW w:w="586" w:type="pct"/>
            <w:vMerge w:val="restart"/>
          </w:tcPr>
          <w:p w14:paraId="329AED2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7C8823EA"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4008" w:type="pct"/>
            <w:gridSpan w:val="9"/>
            <w:tcMar>
              <w:left w:w="57" w:type="dxa"/>
              <w:right w:w="57" w:type="dxa"/>
            </w:tcMar>
          </w:tcPr>
          <w:p w14:paraId="0DD6BDCC" w14:textId="77777777" w:rsidR="00390D7A" w:rsidRPr="00B02457" w:rsidRDefault="00390D7A" w:rsidP="004103B7">
            <w:pPr>
              <w:rPr>
                <w:rFonts w:ascii="Times New Roman" w:hAnsi="Times New Roman" w:cs="Times New Roman"/>
                <w:sz w:val="18"/>
                <w:szCs w:val="18"/>
                <w:highlight w:val="yellow"/>
              </w:rPr>
            </w:pPr>
            <w:r w:rsidRPr="00B02457">
              <w:rPr>
                <w:rFonts w:ascii="Times New Roman" w:hAnsi="Times New Roman" w:cs="Times New Roman"/>
                <w:color w:val="000000"/>
                <w:sz w:val="18"/>
                <w:szCs w:val="18"/>
              </w:rPr>
              <w:t>18. Проведення культурно-просвітницьких заходів для школярів і школярок міста Києва</w:t>
            </w:r>
          </w:p>
        </w:tc>
      </w:tr>
      <w:tr w:rsidR="00390D7A" w:rsidRPr="00B02457" w14:paraId="09FE1D1F" w14:textId="77777777" w:rsidTr="002D2CD1">
        <w:tc>
          <w:tcPr>
            <w:tcW w:w="586" w:type="pct"/>
            <w:vMerge/>
          </w:tcPr>
          <w:p w14:paraId="53561E78" w14:textId="77777777" w:rsidR="00390D7A" w:rsidRPr="00B02457" w:rsidRDefault="00390D7A" w:rsidP="004103B7">
            <w:pPr>
              <w:rPr>
                <w:rFonts w:ascii="Times New Roman" w:hAnsi="Times New Roman" w:cs="Times New Roman"/>
                <w:color w:val="000000"/>
                <w:sz w:val="18"/>
                <w:szCs w:val="18"/>
              </w:rPr>
            </w:pPr>
          </w:p>
        </w:tc>
        <w:tc>
          <w:tcPr>
            <w:tcW w:w="406" w:type="pct"/>
            <w:vMerge/>
          </w:tcPr>
          <w:p w14:paraId="29DBC879" w14:textId="77777777" w:rsidR="00390D7A" w:rsidRPr="00B02457" w:rsidRDefault="00390D7A" w:rsidP="004103B7">
            <w:pPr>
              <w:rPr>
                <w:rFonts w:ascii="Times New Roman" w:hAnsi="Times New Roman" w:cs="Times New Roman"/>
                <w:color w:val="000000"/>
                <w:sz w:val="18"/>
                <w:szCs w:val="18"/>
              </w:rPr>
            </w:pPr>
          </w:p>
        </w:tc>
        <w:tc>
          <w:tcPr>
            <w:tcW w:w="632" w:type="pct"/>
            <w:vMerge w:val="restart"/>
          </w:tcPr>
          <w:p w14:paraId="6FA6A37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18.1. Організація просвітницьких заходів</w:t>
            </w:r>
          </w:p>
        </w:tc>
        <w:tc>
          <w:tcPr>
            <w:tcW w:w="361" w:type="pct"/>
            <w:vMerge w:val="restart"/>
          </w:tcPr>
          <w:p w14:paraId="66DB1B4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7EB31CA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w:t>
            </w:r>
            <w:r w:rsidRPr="00B02457">
              <w:rPr>
                <w:rFonts w:ascii="Times New Roman" w:hAnsi="Times New Roman" w:cs="Times New Roman"/>
                <w:sz w:val="18"/>
                <w:szCs w:val="18"/>
              </w:rPr>
              <w:lastRenderedPageBreak/>
              <w:t>(Київської міської державної адміністрації), Київський зоопарк</w:t>
            </w:r>
          </w:p>
        </w:tc>
        <w:tc>
          <w:tcPr>
            <w:tcW w:w="406" w:type="pct"/>
            <w:vMerge w:val="restart"/>
          </w:tcPr>
          <w:p w14:paraId="385E4D84"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lastRenderedPageBreak/>
              <w:t>Не потребує фінансування</w:t>
            </w:r>
          </w:p>
        </w:tc>
        <w:tc>
          <w:tcPr>
            <w:tcW w:w="541" w:type="pct"/>
            <w:vMerge w:val="restart"/>
          </w:tcPr>
          <w:p w14:paraId="14D092B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705" w:type="pct"/>
            <w:tcMar>
              <w:left w:w="57" w:type="dxa"/>
              <w:right w:w="57" w:type="dxa"/>
            </w:tcMar>
          </w:tcPr>
          <w:p w14:paraId="2098BD6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витрати:</w:t>
            </w:r>
          </w:p>
        </w:tc>
        <w:tc>
          <w:tcPr>
            <w:tcW w:w="293" w:type="pct"/>
            <w:tcMar>
              <w:left w:w="57" w:type="dxa"/>
              <w:right w:w="57" w:type="dxa"/>
            </w:tcMar>
            <w:vAlign w:val="center"/>
          </w:tcPr>
          <w:p w14:paraId="1EA64912"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6C4E03A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07EF7F95"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607F250D" w14:textId="77777777" w:rsidTr="002D2CD1">
        <w:tc>
          <w:tcPr>
            <w:tcW w:w="586" w:type="pct"/>
            <w:vMerge/>
          </w:tcPr>
          <w:p w14:paraId="74AFE54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AFAFB4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985C43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BC4E5B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BAC993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77F55C8"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B0AC25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6CE073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08F724F2"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w:t>
            </w:r>
          </w:p>
        </w:tc>
        <w:tc>
          <w:tcPr>
            <w:tcW w:w="292" w:type="pct"/>
            <w:tcMar>
              <w:left w:w="57" w:type="dxa"/>
              <w:right w:w="57" w:type="dxa"/>
            </w:tcMar>
            <w:vAlign w:val="center"/>
          </w:tcPr>
          <w:p w14:paraId="0C50FD3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1A0F8572"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w:t>
            </w:r>
          </w:p>
        </w:tc>
      </w:tr>
      <w:tr w:rsidR="00390D7A" w:rsidRPr="00B02457" w14:paraId="4D208784" w14:textId="77777777" w:rsidTr="002D2CD1">
        <w:tc>
          <w:tcPr>
            <w:tcW w:w="586" w:type="pct"/>
            <w:vMerge/>
          </w:tcPr>
          <w:p w14:paraId="08BD5E3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3D4D69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7398B4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5A087D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A874E2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3CDA69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37D2E8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46E969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7193AC0A"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493BFAA3"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D0B1490"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452B3DA0" w14:textId="77777777" w:rsidTr="002D2CD1">
        <w:tc>
          <w:tcPr>
            <w:tcW w:w="586" w:type="pct"/>
            <w:vMerge/>
          </w:tcPr>
          <w:p w14:paraId="73FBBD6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B9EDCB6"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885EAF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494C09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ACD1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E8062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1417A5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7FFF3F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013FFF37"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106</w:t>
            </w:r>
          </w:p>
        </w:tc>
        <w:tc>
          <w:tcPr>
            <w:tcW w:w="292" w:type="pct"/>
            <w:tcMar>
              <w:left w:w="57" w:type="dxa"/>
              <w:right w:w="57" w:type="dxa"/>
            </w:tcMar>
            <w:vAlign w:val="center"/>
          </w:tcPr>
          <w:p w14:paraId="0F2E8D5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108</w:t>
            </w:r>
          </w:p>
        </w:tc>
        <w:tc>
          <w:tcPr>
            <w:tcW w:w="280" w:type="pct"/>
            <w:tcMar>
              <w:left w:w="57" w:type="dxa"/>
              <w:right w:w="57" w:type="dxa"/>
            </w:tcMar>
            <w:vAlign w:val="center"/>
          </w:tcPr>
          <w:p w14:paraId="07F10A77"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110</w:t>
            </w:r>
          </w:p>
        </w:tc>
      </w:tr>
      <w:tr w:rsidR="00390D7A" w:rsidRPr="00B02457" w14:paraId="156472A5" w14:textId="77777777" w:rsidTr="002D2CD1">
        <w:tc>
          <w:tcPr>
            <w:tcW w:w="586" w:type="pct"/>
            <w:vMerge/>
          </w:tcPr>
          <w:p w14:paraId="26E802C6"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DBF276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958044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0A8A11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038908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50E369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D51B9C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351604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43E7AB8F"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29AD5B0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A89D95B"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366E5572" w14:textId="77777777" w:rsidTr="002D2CD1">
        <w:tc>
          <w:tcPr>
            <w:tcW w:w="586" w:type="pct"/>
            <w:vMerge/>
          </w:tcPr>
          <w:p w14:paraId="498EDDB6"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8DC6AA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AF56DB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47E59B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E44E50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413EB35"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B330ED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0CC5B7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vAlign w:val="center"/>
          </w:tcPr>
          <w:p w14:paraId="6ADDC1AA"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w:t>
            </w:r>
          </w:p>
        </w:tc>
        <w:tc>
          <w:tcPr>
            <w:tcW w:w="292" w:type="pct"/>
            <w:tcMar>
              <w:left w:w="57" w:type="dxa"/>
              <w:right w:w="57" w:type="dxa"/>
            </w:tcMar>
            <w:vAlign w:val="center"/>
          </w:tcPr>
          <w:p w14:paraId="585B841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49E6CDB4"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w:t>
            </w:r>
          </w:p>
        </w:tc>
      </w:tr>
      <w:tr w:rsidR="00390D7A" w:rsidRPr="00B02457" w14:paraId="2003C718" w14:textId="77777777" w:rsidTr="002D2CD1">
        <w:tc>
          <w:tcPr>
            <w:tcW w:w="586" w:type="pct"/>
            <w:vMerge/>
          </w:tcPr>
          <w:p w14:paraId="41D0D53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38FD6C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02E59B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D33C24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5B0011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C27BD0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B8AB8C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3DFE6A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FA0D41D" w14:textId="77777777" w:rsidR="00390D7A" w:rsidRPr="00B02457" w:rsidRDefault="00390D7A" w:rsidP="004103B7">
            <w:pPr>
              <w:jc w:val="center"/>
              <w:rPr>
                <w:rFonts w:ascii="Times New Roman" w:hAnsi="Times New Roman" w:cs="Times New Roman"/>
                <w:sz w:val="18"/>
                <w:szCs w:val="18"/>
                <w:highlight w:val="yellow"/>
              </w:rPr>
            </w:pPr>
          </w:p>
        </w:tc>
        <w:tc>
          <w:tcPr>
            <w:tcW w:w="292" w:type="pct"/>
            <w:tcMar>
              <w:left w:w="57" w:type="dxa"/>
              <w:right w:w="57" w:type="dxa"/>
            </w:tcMar>
            <w:vAlign w:val="center"/>
          </w:tcPr>
          <w:p w14:paraId="27F6138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6582EAF" w14:textId="77777777" w:rsidR="00390D7A" w:rsidRPr="00B02457" w:rsidRDefault="00390D7A" w:rsidP="004103B7">
            <w:pPr>
              <w:jc w:val="center"/>
              <w:rPr>
                <w:rFonts w:ascii="Times New Roman" w:hAnsi="Times New Roman" w:cs="Times New Roman"/>
                <w:sz w:val="18"/>
                <w:szCs w:val="18"/>
                <w:highlight w:val="yellow"/>
              </w:rPr>
            </w:pPr>
          </w:p>
        </w:tc>
      </w:tr>
      <w:tr w:rsidR="00390D7A" w:rsidRPr="00B02457" w14:paraId="7954ACF5" w14:textId="77777777" w:rsidTr="002D2CD1">
        <w:tc>
          <w:tcPr>
            <w:tcW w:w="586" w:type="pct"/>
            <w:vMerge/>
          </w:tcPr>
          <w:p w14:paraId="4BF99D3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210207D"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FBB446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E3B4FC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712A0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4668ED0"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D81787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AF80C5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динаміка кількості проведених заходів, %</w:t>
            </w:r>
          </w:p>
        </w:tc>
        <w:tc>
          <w:tcPr>
            <w:tcW w:w="293" w:type="pct"/>
            <w:tcMar>
              <w:left w:w="57" w:type="dxa"/>
              <w:right w:w="57" w:type="dxa"/>
            </w:tcMar>
            <w:vAlign w:val="center"/>
          </w:tcPr>
          <w:p w14:paraId="08FEDAB3"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165,6</w:t>
            </w:r>
          </w:p>
        </w:tc>
        <w:tc>
          <w:tcPr>
            <w:tcW w:w="292" w:type="pct"/>
            <w:tcMar>
              <w:left w:w="57" w:type="dxa"/>
              <w:right w:w="57" w:type="dxa"/>
            </w:tcMar>
            <w:vAlign w:val="center"/>
          </w:tcPr>
          <w:p w14:paraId="3418BE2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101,9</w:t>
            </w:r>
          </w:p>
        </w:tc>
        <w:tc>
          <w:tcPr>
            <w:tcW w:w="280" w:type="pct"/>
            <w:tcMar>
              <w:left w:w="57" w:type="dxa"/>
              <w:right w:w="57" w:type="dxa"/>
            </w:tcMar>
            <w:vAlign w:val="center"/>
          </w:tcPr>
          <w:p w14:paraId="344294D6" w14:textId="77777777" w:rsidR="00390D7A" w:rsidRPr="00B02457" w:rsidRDefault="00390D7A" w:rsidP="004103B7">
            <w:pPr>
              <w:jc w:val="center"/>
              <w:rPr>
                <w:rFonts w:ascii="Times New Roman" w:hAnsi="Times New Roman" w:cs="Times New Roman"/>
                <w:sz w:val="18"/>
                <w:szCs w:val="18"/>
                <w:highlight w:val="yellow"/>
              </w:rPr>
            </w:pPr>
            <w:r w:rsidRPr="00B02457">
              <w:rPr>
                <w:rFonts w:ascii="Times New Roman" w:hAnsi="Times New Roman" w:cs="Times New Roman"/>
                <w:sz w:val="18"/>
                <w:szCs w:val="18"/>
              </w:rPr>
              <w:t>101,9</w:t>
            </w:r>
          </w:p>
        </w:tc>
      </w:tr>
      <w:tr w:rsidR="00390D7A" w:rsidRPr="00B02457" w14:paraId="603EBD47" w14:textId="77777777" w:rsidTr="002D2CD1">
        <w:tc>
          <w:tcPr>
            <w:tcW w:w="586" w:type="pct"/>
            <w:vMerge w:val="restart"/>
          </w:tcPr>
          <w:p w14:paraId="407C1D5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747DEFC3"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632" w:type="pct"/>
            <w:vMerge w:val="restart"/>
          </w:tcPr>
          <w:p w14:paraId="1E63FA4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18.2. Організація гуртка «Юний натураліст»</w:t>
            </w:r>
          </w:p>
        </w:tc>
        <w:tc>
          <w:tcPr>
            <w:tcW w:w="361" w:type="pct"/>
            <w:vMerge w:val="restart"/>
          </w:tcPr>
          <w:p w14:paraId="7C85927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2B50D82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Київський зоопарк</w:t>
            </w:r>
          </w:p>
        </w:tc>
        <w:tc>
          <w:tcPr>
            <w:tcW w:w="406" w:type="pct"/>
            <w:vMerge w:val="restart"/>
          </w:tcPr>
          <w:p w14:paraId="5781A3B0"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Не потребує фінансування</w:t>
            </w:r>
          </w:p>
        </w:tc>
        <w:tc>
          <w:tcPr>
            <w:tcW w:w="541" w:type="pct"/>
            <w:vMerge w:val="restart"/>
          </w:tcPr>
          <w:p w14:paraId="23718E6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705" w:type="pct"/>
            <w:tcMar>
              <w:left w:w="57" w:type="dxa"/>
              <w:right w:w="57" w:type="dxa"/>
            </w:tcMar>
          </w:tcPr>
          <w:p w14:paraId="566FC0E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витрати:</w:t>
            </w:r>
          </w:p>
        </w:tc>
        <w:tc>
          <w:tcPr>
            <w:tcW w:w="293" w:type="pct"/>
            <w:tcMar>
              <w:left w:w="57" w:type="dxa"/>
              <w:right w:w="57" w:type="dxa"/>
            </w:tcMar>
            <w:vAlign w:val="center"/>
          </w:tcPr>
          <w:p w14:paraId="184766EF"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644A795"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2DDC0EB" w14:textId="77777777" w:rsidR="00390D7A" w:rsidRPr="00B02457" w:rsidRDefault="00390D7A" w:rsidP="004103B7">
            <w:pPr>
              <w:jc w:val="center"/>
              <w:rPr>
                <w:rFonts w:ascii="Times New Roman" w:hAnsi="Times New Roman" w:cs="Times New Roman"/>
                <w:sz w:val="18"/>
                <w:szCs w:val="18"/>
              </w:rPr>
            </w:pPr>
          </w:p>
        </w:tc>
      </w:tr>
      <w:tr w:rsidR="00390D7A" w:rsidRPr="00B02457" w14:paraId="36AC9EBF" w14:textId="77777777" w:rsidTr="002D2CD1">
        <w:tc>
          <w:tcPr>
            <w:tcW w:w="586" w:type="pct"/>
            <w:vMerge/>
          </w:tcPr>
          <w:p w14:paraId="61F038B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7BBA75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5102BB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86A0DA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799C6E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6FAD6E"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45D534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B51214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2277D55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6A3FB44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28F413E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r>
      <w:tr w:rsidR="00390D7A" w:rsidRPr="00B02457" w14:paraId="0687997F" w14:textId="77777777" w:rsidTr="002D2CD1">
        <w:tc>
          <w:tcPr>
            <w:tcW w:w="586" w:type="pct"/>
            <w:vMerge/>
          </w:tcPr>
          <w:p w14:paraId="1752DBB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0C36BD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40C328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2FC2E3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F8558B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9A8ED18"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09CADA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5BEA3E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2DA3A725"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A500D9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C25F07B" w14:textId="77777777" w:rsidR="00390D7A" w:rsidRPr="00B02457" w:rsidRDefault="00390D7A" w:rsidP="004103B7">
            <w:pPr>
              <w:jc w:val="center"/>
              <w:rPr>
                <w:rFonts w:ascii="Times New Roman" w:hAnsi="Times New Roman" w:cs="Times New Roman"/>
                <w:sz w:val="18"/>
                <w:szCs w:val="18"/>
              </w:rPr>
            </w:pPr>
          </w:p>
        </w:tc>
      </w:tr>
      <w:tr w:rsidR="00390D7A" w:rsidRPr="00B02457" w14:paraId="1E080DE8" w14:textId="77777777" w:rsidTr="002D2CD1">
        <w:tc>
          <w:tcPr>
            <w:tcW w:w="586" w:type="pct"/>
            <w:vMerge/>
          </w:tcPr>
          <w:p w14:paraId="1B18458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D2FFBD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4DD895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1EA18A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CC0C74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AA9343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84460B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23F44A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дітей, осіб</w:t>
            </w:r>
          </w:p>
        </w:tc>
        <w:tc>
          <w:tcPr>
            <w:tcW w:w="293" w:type="pct"/>
            <w:tcMar>
              <w:left w:w="57" w:type="dxa"/>
              <w:right w:w="57" w:type="dxa"/>
            </w:tcMar>
            <w:vAlign w:val="center"/>
          </w:tcPr>
          <w:p w14:paraId="703A151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60</w:t>
            </w:r>
          </w:p>
        </w:tc>
        <w:tc>
          <w:tcPr>
            <w:tcW w:w="292" w:type="pct"/>
            <w:tcMar>
              <w:left w:w="57" w:type="dxa"/>
              <w:right w:w="57" w:type="dxa"/>
            </w:tcMar>
            <w:vAlign w:val="center"/>
          </w:tcPr>
          <w:p w14:paraId="7F47B2F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60</w:t>
            </w:r>
          </w:p>
        </w:tc>
        <w:tc>
          <w:tcPr>
            <w:tcW w:w="280" w:type="pct"/>
            <w:tcMar>
              <w:left w:w="57" w:type="dxa"/>
              <w:right w:w="57" w:type="dxa"/>
            </w:tcMar>
            <w:vAlign w:val="center"/>
          </w:tcPr>
          <w:p w14:paraId="7CA9ED7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60</w:t>
            </w:r>
          </w:p>
        </w:tc>
      </w:tr>
      <w:tr w:rsidR="00390D7A" w:rsidRPr="00B02457" w14:paraId="2308DA15" w14:textId="77777777" w:rsidTr="002D2CD1">
        <w:tc>
          <w:tcPr>
            <w:tcW w:w="586" w:type="pct"/>
            <w:vMerge/>
          </w:tcPr>
          <w:p w14:paraId="360A33C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0704EF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F929AD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4A478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AA5D1D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67004DE"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277715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B45103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проведених занять, од.</w:t>
            </w:r>
          </w:p>
        </w:tc>
        <w:tc>
          <w:tcPr>
            <w:tcW w:w="293" w:type="pct"/>
            <w:tcMar>
              <w:left w:w="57" w:type="dxa"/>
              <w:right w:w="57" w:type="dxa"/>
            </w:tcMar>
            <w:vAlign w:val="center"/>
          </w:tcPr>
          <w:p w14:paraId="438D065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w:t>
            </w:r>
          </w:p>
        </w:tc>
        <w:tc>
          <w:tcPr>
            <w:tcW w:w="292" w:type="pct"/>
            <w:tcMar>
              <w:left w:w="57" w:type="dxa"/>
              <w:right w:w="57" w:type="dxa"/>
            </w:tcMar>
            <w:vAlign w:val="center"/>
          </w:tcPr>
          <w:p w14:paraId="1439466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w:t>
            </w:r>
          </w:p>
        </w:tc>
        <w:tc>
          <w:tcPr>
            <w:tcW w:w="280" w:type="pct"/>
            <w:tcMar>
              <w:left w:w="57" w:type="dxa"/>
              <w:right w:w="57" w:type="dxa"/>
            </w:tcMar>
            <w:vAlign w:val="center"/>
          </w:tcPr>
          <w:p w14:paraId="744F58A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w:t>
            </w:r>
          </w:p>
        </w:tc>
      </w:tr>
      <w:tr w:rsidR="00390D7A" w:rsidRPr="00B02457" w14:paraId="26E27AC5" w14:textId="77777777" w:rsidTr="002D2CD1">
        <w:tc>
          <w:tcPr>
            <w:tcW w:w="586" w:type="pct"/>
            <w:vMerge/>
          </w:tcPr>
          <w:p w14:paraId="25A3222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E6334A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EE79A6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61B09A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64E3A4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21DFA1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30F8DA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6BA4F4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6481450A"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E428B71"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9EC3CB9" w14:textId="77777777" w:rsidR="00390D7A" w:rsidRPr="00B02457" w:rsidRDefault="00390D7A" w:rsidP="004103B7">
            <w:pPr>
              <w:jc w:val="center"/>
              <w:rPr>
                <w:rFonts w:ascii="Times New Roman" w:hAnsi="Times New Roman" w:cs="Times New Roman"/>
                <w:sz w:val="18"/>
                <w:szCs w:val="18"/>
              </w:rPr>
            </w:pPr>
          </w:p>
        </w:tc>
      </w:tr>
      <w:tr w:rsidR="00390D7A" w:rsidRPr="00B02457" w14:paraId="4A9EDB4D" w14:textId="77777777" w:rsidTr="002D2CD1">
        <w:tc>
          <w:tcPr>
            <w:tcW w:w="586" w:type="pct"/>
            <w:vMerge/>
          </w:tcPr>
          <w:p w14:paraId="598CB12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57614D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E0A61D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F59020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4AF767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61C99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47E9AF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80ACC2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середня вартість проведення одного заняття, грн</w:t>
            </w:r>
          </w:p>
        </w:tc>
        <w:tc>
          <w:tcPr>
            <w:tcW w:w="293" w:type="pct"/>
            <w:tcMar>
              <w:left w:w="57" w:type="dxa"/>
              <w:right w:w="57" w:type="dxa"/>
            </w:tcMar>
            <w:vAlign w:val="center"/>
          </w:tcPr>
          <w:p w14:paraId="7147656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5B0B4F0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5BE3BB8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r>
      <w:tr w:rsidR="00390D7A" w:rsidRPr="00B02457" w14:paraId="41F5BA32" w14:textId="77777777" w:rsidTr="002D2CD1">
        <w:tc>
          <w:tcPr>
            <w:tcW w:w="586" w:type="pct"/>
            <w:vMerge/>
          </w:tcPr>
          <w:p w14:paraId="4B4FF2F6"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528A6F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39A95F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C781A1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68CE94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6DD056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8243ED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18CA25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якості:</w:t>
            </w:r>
          </w:p>
        </w:tc>
        <w:tc>
          <w:tcPr>
            <w:tcW w:w="293" w:type="pct"/>
            <w:tcMar>
              <w:left w:w="57" w:type="dxa"/>
              <w:right w:w="57" w:type="dxa"/>
            </w:tcMar>
            <w:vAlign w:val="center"/>
          </w:tcPr>
          <w:p w14:paraId="0B3BC4D6"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EFAFD32"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DD00FAA" w14:textId="77777777" w:rsidR="00390D7A" w:rsidRPr="00B02457" w:rsidRDefault="00390D7A" w:rsidP="004103B7">
            <w:pPr>
              <w:jc w:val="center"/>
              <w:rPr>
                <w:rFonts w:ascii="Times New Roman" w:hAnsi="Times New Roman" w:cs="Times New Roman"/>
                <w:sz w:val="18"/>
                <w:szCs w:val="18"/>
              </w:rPr>
            </w:pPr>
          </w:p>
        </w:tc>
      </w:tr>
      <w:tr w:rsidR="00390D7A" w:rsidRPr="00B02457" w14:paraId="0E3F32E4" w14:textId="77777777" w:rsidTr="002D2CD1">
        <w:tc>
          <w:tcPr>
            <w:tcW w:w="586" w:type="pct"/>
            <w:vMerge/>
          </w:tcPr>
          <w:p w14:paraId="0AF4F2A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20C8B2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643961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9E19CF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F4E7FF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18F622C"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4B6042E"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5CB3C84" w14:textId="77777777" w:rsidR="00390D7A" w:rsidRPr="00B02457" w:rsidRDefault="00390D7A" w:rsidP="004103B7">
            <w:pPr>
              <w:rPr>
                <w:rFonts w:ascii="Times New Roman" w:hAnsi="Times New Roman" w:cs="Times New Roman"/>
                <w:color w:val="C00000"/>
                <w:sz w:val="18"/>
                <w:szCs w:val="18"/>
              </w:rPr>
            </w:pPr>
            <w:r w:rsidRPr="00B02457">
              <w:rPr>
                <w:rFonts w:ascii="Times New Roman" w:hAnsi="Times New Roman" w:cs="Times New Roman"/>
                <w:sz w:val="18"/>
                <w:szCs w:val="18"/>
              </w:rPr>
              <w:t>рівень залученості дітей, %</w:t>
            </w:r>
          </w:p>
        </w:tc>
        <w:tc>
          <w:tcPr>
            <w:tcW w:w="293" w:type="pct"/>
            <w:tcMar>
              <w:left w:w="57" w:type="dxa"/>
              <w:right w:w="57" w:type="dxa"/>
            </w:tcMar>
            <w:vAlign w:val="center"/>
          </w:tcPr>
          <w:p w14:paraId="50DD6BB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59795A0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80" w:type="pct"/>
            <w:tcMar>
              <w:left w:w="57" w:type="dxa"/>
              <w:right w:w="57" w:type="dxa"/>
            </w:tcMar>
            <w:vAlign w:val="center"/>
          </w:tcPr>
          <w:p w14:paraId="1F800B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r>
      <w:tr w:rsidR="00390D7A" w:rsidRPr="00B02457" w14:paraId="4C44D123" w14:textId="77777777" w:rsidTr="002D2CD1">
        <w:tc>
          <w:tcPr>
            <w:tcW w:w="586" w:type="pct"/>
            <w:vMerge w:val="restart"/>
          </w:tcPr>
          <w:p w14:paraId="29901019"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Актуалізація та просування культурної пропозиції</w:t>
            </w:r>
          </w:p>
        </w:tc>
        <w:tc>
          <w:tcPr>
            <w:tcW w:w="406" w:type="pct"/>
            <w:vMerge w:val="restart"/>
          </w:tcPr>
          <w:p w14:paraId="16C65C90"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культурної пропозиції у відповідності до сучасних вимог</w:t>
            </w:r>
          </w:p>
        </w:tc>
        <w:tc>
          <w:tcPr>
            <w:tcW w:w="632" w:type="pct"/>
            <w:vMerge w:val="restart"/>
          </w:tcPr>
          <w:p w14:paraId="52D9ACB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18.3. Зоотерапевтичний проєкт за участі тварин-асистентів «Добрий паличник»</w:t>
            </w:r>
          </w:p>
        </w:tc>
        <w:tc>
          <w:tcPr>
            <w:tcW w:w="361" w:type="pct"/>
            <w:vMerge w:val="restart"/>
          </w:tcPr>
          <w:p w14:paraId="03C4EA3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3459F6C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Київський зоопарк</w:t>
            </w:r>
          </w:p>
        </w:tc>
        <w:tc>
          <w:tcPr>
            <w:tcW w:w="406" w:type="pct"/>
            <w:vMerge w:val="restart"/>
          </w:tcPr>
          <w:p w14:paraId="7A5C1B7B"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Не потребує фінансування</w:t>
            </w:r>
          </w:p>
        </w:tc>
        <w:tc>
          <w:tcPr>
            <w:tcW w:w="541" w:type="pct"/>
            <w:vMerge w:val="restart"/>
          </w:tcPr>
          <w:p w14:paraId="3A9747E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705" w:type="pct"/>
            <w:tcMar>
              <w:left w:w="57" w:type="dxa"/>
              <w:right w:w="57" w:type="dxa"/>
            </w:tcMar>
          </w:tcPr>
          <w:p w14:paraId="58AF2DE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витрат:</w:t>
            </w:r>
          </w:p>
        </w:tc>
        <w:tc>
          <w:tcPr>
            <w:tcW w:w="293" w:type="pct"/>
            <w:tcMar>
              <w:left w:w="57" w:type="dxa"/>
              <w:right w:w="57" w:type="dxa"/>
            </w:tcMar>
            <w:vAlign w:val="center"/>
          </w:tcPr>
          <w:p w14:paraId="5380085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71CC2E1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411135A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r>
      <w:tr w:rsidR="00390D7A" w:rsidRPr="00B02457" w14:paraId="396073F4" w14:textId="77777777" w:rsidTr="002D2CD1">
        <w:tc>
          <w:tcPr>
            <w:tcW w:w="586" w:type="pct"/>
            <w:vMerge/>
          </w:tcPr>
          <w:p w14:paraId="07181AC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2C765A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693CE6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F62F0C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1BB0F2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4037D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AABC8B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B3FED9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3E89D2C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4867125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3537D12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r>
      <w:tr w:rsidR="00390D7A" w:rsidRPr="00B02457" w14:paraId="4B20EEB6" w14:textId="77777777" w:rsidTr="002D2CD1">
        <w:tc>
          <w:tcPr>
            <w:tcW w:w="586" w:type="pct"/>
            <w:vMerge/>
          </w:tcPr>
          <w:p w14:paraId="444D31D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07E6CB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D1D46E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735DC0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846660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C54648"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E25F7E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1A4E25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продукту:</w:t>
            </w:r>
          </w:p>
        </w:tc>
        <w:tc>
          <w:tcPr>
            <w:tcW w:w="293" w:type="pct"/>
            <w:tcMar>
              <w:left w:w="57" w:type="dxa"/>
              <w:right w:w="57" w:type="dxa"/>
            </w:tcMar>
            <w:vAlign w:val="center"/>
          </w:tcPr>
          <w:p w14:paraId="1D8AFF2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786AC704"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361D479" w14:textId="77777777" w:rsidR="00390D7A" w:rsidRPr="00B02457" w:rsidRDefault="00390D7A" w:rsidP="004103B7">
            <w:pPr>
              <w:jc w:val="center"/>
              <w:rPr>
                <w:rFonts w:ascii="Times New Roman" w:hAnsi="Times New Roman" w:cs="Times New Roman"/>
                <w:sz w:val="18"/>
                <w:szCs w:val="18"/>
              </w:rPr>
            </w:pPr>
          </w:p>
        </w:tc>
      </w:tr>
      <w:tr w:rsidR="00390D7A" w:rsidRPr="00B02457" w14:paraId="7D029E23" w14:textId="77777777" w:rsidTr="002D2CD1">
        <w:tc>
          <w:tcPr>
            <w:tcW w:w="586" w:type="pct"/>
            <w:vMerge/>
          </w:tcPr>
          <w:p w14:paraId="4972A44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E14B0F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AD62C5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570681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56FE3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8629FF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A9F1AA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4CF19D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481E3EE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24</w:t>
            </w:r>
          </w:p>
        </w:tc>
        <w:tc>
          <w:tcPr>
            <w:tcW w:w="292" w:type="pct"/>
            <w:tcMar>
              <w:left w:w="57" w:type="dxa"/>
              <w:right w:w="57" w:type="dxa"/>
            </w:tcMar>
            <w:vAlign w:val="center"/>
          </w:tcPr>
          <w:p w14:paraId="4B5F944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26</w:t>
            </w:r>
          </w:p>
        </w:tc>
        <w:tc>
          <w:tcPr>
            <w:tcW w:w="280" w:type="pct"/>
            <w:tcMar>
              <w:left w:w="57" w:type="dxa"/>
              <w:right w:w="57" w:type="dxa"/>
            </w:tcMar>
            <w:vAlign w:val="center"/>
          </w:tcPr>
          <w:p w14:paraId="2CC7833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28</w:t>
            </w:r>
          </w:p>
        </w:tc>
      </w:tr>
      <w:tr w:rsidR="00390D7A" w:rsidRPr="00B02457" w14:paraId="5AA85306" w14:textId="77777777" w:rsidTr="002D2CD1">
        <w:tc>
          <w:tcPr>
            <w:tcW w:w="586" w:type="pct"/>
            <w:vMerge/>
          </w:tcPr>
          <w:p w14:paraId="6879A2E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D6B008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D005D5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20996B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4E7C89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072818"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C99E60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71A75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3D09841C"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11E00D6"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6712E356" w14:textId="77777777" w:rsidR="00390D7A" w:rsidRPr="00B02457" w:rsidRDefault="00390D7A" w:rsidP="004103B7">
            <w:pPr>
              <w:jc w:val="center"/>
              <w:rPr>
                <w:rFonts w:ascii="Times New Roman" w:hAnsi="Times New Roman" w:cs="Times New Roman"/>
                <w:sz w:val="18"/>
                <w:szCs w:val="18"/>
              </w:rPr>
            </w:pPr>
          </w:p>
        </w:tc>
      </w:tr>
      <w:tr w:rsidR="00390D7A" w:rsidRPr="00B02457" w14:paraId="169A24CA" w14:textId="77777777" w:rsidTr="002D2CD1">
        <w:tc>
          <w:tcPr>
            <w:tcW w:w="586" w:type="pct"/>
            <w:vMerge/>
          </w:tcPr>
          <w:p w14:paraId="068605E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E9CC734"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F930BC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736BA3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9388C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BF42E1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198E75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1F0F82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проведення одного заходу, тис. грн</w:t>
            </w:r>
          </w:p>
        </w:tc>
        <w:tc>
          <w:tcPr>
            <w:tcW w:w="293" w:type="pct"/>
            <w:tcMar>
              <w:left w:w="57" w:type="dxa"/>
              <w:right w:w="57" w:type="dxa"/>
            </w:tcMar>
            <w:vAlign w:val="center"/>
          </w:tcPr>
          <w:p w14:paraId="246C1B4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625F2DF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80" w:type="pct"/>
            <w:tcMar>
              <w:left w:w="57" w:type="dxa"/>
              <w:right w:w="57" w:type="dxa"/>
            </w:tcMar>
            <w:vAlign w:val="center"/>
          </w:tcPr>
          <w:p w14:paraId="7874096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r>
      <w:tr w:rsidR="00390D7A" w:rsidRPr="00B02457" w14:paraId="7E0E5D84" w14:textId="77777777" w:rsidTr="002D2CD1">
        <w:tc>
          <w:tcPr>
            <w:tcW w:w="586" w:type="pct"/>
            <w:vMerge/>
          </w:tcPr>
          <w:p w14:paraId="328227D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63EF70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897FA3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96824E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B5C2F2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A89831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876213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6E4B5A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color w:val="000000"/>
                <w:sz w:val="18"/>
                <w:szCs w:val="18"/>
              </w:rPr>
              <w:t>якості:</w:t>
            </w:r>
          </w:p>
        </w:tc>
        <w:tc>
          <w:tcPr>
            <w:tcW w:w="293" w:type="pct"/>
            <w:tcMar>
              <w:left w:w="57" w:type="dxa"/>
              <w:right w:w="57" w:type="dxa"/>
            </w:tcMar>
            <w:vAlign w:val="center"/>
          </w:tcPr>
          <w:p w14:paraId="4F19F234"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316D9E9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556AD230" w14:textId="77777777" w:rsidR="00390D7A" w:rsidRPr="00B02457" w:rsidRDefault="00390D7A" w:rsidP="004103B7">
            <w:pPr>
              <w:jc w:val="center"/>
              <w:rPr>
                <w:rFonts w:ascii="Times New Roman" w:hAnsi="Times New Roman" w:cs="Times New Roman"/>
                <w:sz w:val="18"/>
                <w:szCs w:val="18"/>
              </w:rPr>
            </w:pPr>
          </w:p>
        </w:tc>
      </w:tr>
      <w:tr w:rsidR="00390D7A" w:rsidRPr="00B02457" w14:paraId="5392B960" w14:textId="77777777" w:rsidTr="002D2CD1">
        <w:tc>
          <w:tcPr>
            <w:tcW w:w="586" w:type="pct"/>
            <w:vMerge/>
          </w:tcPr>
          <w:p w14:paraId="0826883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9456C9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763D44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BD4094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073CB7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5509D2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0AA62C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39C0BD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динаміка кількості проведених заходів, %</w:t>
            </w:r>
          </w:p>
        </w:tc>
        <w:tc>
          <w:tcPr>
            <w:tcW w:w="293" w:type="pct"/>
            <w:tcMar>
              <w:left w:w="57" w:type="dxa"/>
              <w:right w:w="57" w:type="dxa"/>
            </w:tcMar>
            <w:vAlign w:val="center"/>
          </w:tcPr>
          <w:p w14:paraId="147EFCA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66AEE8A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108,3</w:t>
            </w:r>
          </w:p>
        </w:tc>
        <w:tc>
          <w:tcPr>
            <w:tcW w:w="280" w:type="pct"/>
            <w:tcMar>
              <w:left w:w="57" w:type="dxa"/>
              <w:right w:w="57" w:type="dxa"/>
            </w:tcMar>
            <w:vAlign w:val="center"/>
          </w:tcPr>
          <w:p w14:paraId="5F1F6C8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107,7</w:t>
            </w:r>
          </w:p>
        </w:tc>
      </w:tr>
      <w:tr w:rsidR="00390D7A" w:rsidRPr="00B02457" w14:paraId="79AB8965" w14:textId="77777777" w:rsidTr="002D2CD1">
        <w:tc>
          <w:tcPr>
            <w:tcW w:w="5000" w:type="pct"/>
            <w:gridSpan w:val="11"/>
            <w:tcMar>
              <w:left w:w="57" w:type="dxa"/>
              <w:right w:w="57" w:type="dxa"/>
            </w:tcMar>
          </w:tcPr>
          <w:p w14:paraId="3EDE8545" w14:textId="77777777" w:rsidR="00390D7A" w:rsidRPr="00B02457" w:rsidRDefault="00390D7A" w:rsidP="004103B7">
            <w:pPr>
              <w:rPr>
                <w:rFonts w:ascii="Times New Roman" w:hAnsi="Times New Roman" w:cs="Times New Roman"/>
                <w:b/>
                <w:bCs/>
                <w:sz w:val="18"/>
                <w:szCs w:val="18"/>
              </w:rPr>
            </w:pPr>
            <w:r w:rsidRPr="00B02457">
              <w:rPr>
                <w:rFonts w:ascii="Times New Roman" w:hAnsi="Times New Roman" w:cs="Times New Roman"/>
                <w:b/>
                <w:bCs/>
                <w:sz w:val="18"/>
                <w:szCs w:val="18"/>
              </w:rPr>
              <w:t>Етнополітика та державно-церковні відносини</w:t>
            </w:r>
          </w:p>
        </w:tc>
      </w:tr>
      <w:tr w:rsidR="00390D7A" w:rsidRPr="00B02457" w14:paraId="5AFEA9C9" w14:textId="77777777" w:rsidTr="002D2CD1">
        <w:tc>
          <w:tcPr>
            <w:tcW w:w="586" w:type="pct"/>
            <w:vMerge w:val="restart"/>
          </w:tcPr>
          <w:p w14:paraId="44C2E60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03FF3140"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 xml:space="preserve">Створення нових об’єктів культури </w:t>
            </w:r>
          </w:p>
        </w:tc>
        <w:tc>
          <w:tcPr>
            <w:tcW w:w="4008" w:type="pct"/>
            <w:gridSpan w:val="9"/>
            <w:tcMar>
              <w:left w:w="57" w:type="dxa"/>
              <w:right w:w="57" w:type="dxa"/>
            </w:tcMar>
          </w:tcPr>
          <w:p w14:paraId="7011192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19. Створення та розвиток Київського муніципального дому національностей</w:t>
            </w:r>
          </w:p>
        </w:tc>
      </w:tr>
      <w:tr w:rsidR="00390D7A" w:rsidRPr="00B02457" w14:paraId="736D35E5" w14:textId="77777777" w:rsidTr="002D2CD1">
        <w:tc>
          <w:tcPr>
            <w:tcW w:w="586" w:type="pct"/>
            <w:vMerge/>
          </w:tcPr>
          <w:p w14:paraId="76C45BE8" w14:textId="77777777" w:rsidR="00390D7A" w:rsidRPr="00B02457" w:rsidRDefault="00390D7A" w:rsidP="004103B7">
            <w:pPr>
              <w:rPr>
                <w:rFonts w:ascii="Times New Roman" w:hAnsi="Times New Roman" w:cs="Times New Roman"/>
                <w:color w:val="000000"/>
                <w:sz w:val="18"/>
                <w:szCs w:val="18"/>
              </w:rPr>
            </w:pPr>
          </w:p>
        </w:tc>
        <w:tc>
          <w:tcPr>
            <w:tcW w:w="406" w:type="pct"/>
            <w:vMerge/>
          </w:tcPr>
          <w:p w14:paraId="6606D5F4" w14:textId="77777777" w:rsidR="00390D7A" w:rsidRPr="00B02457" w:rsidRDefault="00390D7A" w:rsidP="004103B7">
            <w:pPr>
              <w:rPr>
                <w:rFonts w:ascii="Times New Roman" w:hAnsi="Times New Roman" w:cs="Times New Roman"/>
                <w:color w:val="000000"/>
                <w:sz w:val="18"/>
                <w:szCs w:val="18"/>
              </w:rPr>
            </w:pPr>
          </w:p>
        </w:tc>
        <w:tc>
          <w:tcPr>
            <w:tcW w:w="632" w:type="pct"/>
            <w:vMerge w:val="restart"/>
          </w:tcPr>
          <w:p w14:paraId="2F4AE9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19.1 Організаційне забезпечення створення та функціонування Київського </w:t>
            </w:r>
            <w:r w:rsidRPr="00B02457">
              <w:rPr>
                <w:rFonts w:ascii="Times New Roman" w:hAnsi="Times New Roman" w:cs="Times New Roman"/>
                <w:sz w:val="18"/>
                <w:szCs w:val="18"/>
              </w:rPr>
              <w:lastRenderedPageBreak/>
              <w:t>муніципального дому національностей</w:t>
            </w:r>
          </w:p>
        </w:tc>
        <w:tc>
          <w:tcPr>
            <w:tcW w:w="361" w:type="pct"/>
            <w:vMerge w:val="restart"/>
          </w:tcPr>
          <w:p w14:paraId="67EACB9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lastRenderedPageBreak/>
              <w:t>2026–2027</w:t>
            </w:r>
          </w:p>
        </w:tc>
        <w:tc>
          <w:tcPr>
            <w:tcW w:w="498" w:type="pct"/>
            <w:vMerge w:val="restart"/>
          </w:tcPr>
          <w:p w14:paraId="359293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 xml:space="preserve">Департамент культури виконавчого органу Київської міської ради </w:t>
            </w:r>
            <w:r w:rsidRPr="00B02457">
              <w:rPr>
                <w:rFonts w:ascii="Times New Roman" w:hAnsi="Times New Roman" w:cs="Times New Roman"/>
                <w:sz w:val="18"/>
                <w:szCs w:val="18"/>
              </w:rPr>
              <w:lastRenderedPageBreak/>
              <w:t>(Київської міської державної адміністрації)</w:t>
            </w:r>
          </w:p>
        </w:tc>
        <w:tc>
          <w:tcPr>
            <w:tcW w:w="406" w:type="pct"/>
            <w:vMerge w:val="restart"/>
          </w:tcPr>
          <w:p w14:paraId="53399E1C"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lastRenderedPageBreak/>
              <w:t>Бюджет міста Києва</w:t>
            </w:r>
          </w:p>
        </w:tc>
        <w:tc>
          <w:tcPr>
            <w:tcW w:w="541" w:type="pct"/>
          </w:tcPr>
          <w:p w14:paraId="64736EB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Всього: 350,0</w:t>
            </w:r>
          </w:p>
        </w:tc>
        <w:tc>
          <w:tcPr>
            <w:tcW w:w="705" w:type="pct"/>
            <w:tcMar>
              <w:left w:w="57" w:type="dxa"/>
              <w:right w:w="57" w:type="dxa"/>
            </w:tcMar>
          </w:tcPr>
          <w:p w14:paraId="3B6B34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витрат:</w:t>
            </w:r>
          </w:p>
        </w:tc>
        <w:tc>
          <w:tcPr>
            <w:tcW w:w="293" w:type="pct"/>
            <w:tcMar>
              <w:left w:w="57" w:type="dxa"/>
              <w:right w:w="57" w:type="dxa"/>
            </w:tcMar>
            <w:vAlign w:val="center"/>
          </w:tcPr>
          <w:p w14:paraId="1AC8150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8DC04B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BAE93E8" w14:textId="77777777" w:rsidR="00390D7A" w:rsidRPr="00B02457" w:rsidRDefault="00390D7A" w:rsidP="004103B7">
            <w:pPr>
              <w:jc w:val="center"/>
              <w:rPr>
                <w:rFonts w:ascii="Times New Roman" w:hAnsi="Times New Roman" w:cs="Times New Roman"/>
                <w:sz w:val="18"/>
                <w:szCs w:val="18"/>
              </w:rPr>
            </w:pPr>
          </w:p>
        </w:tc>
      </w:tr>
      <w:tr w:rsidR="00390D7A" w:rsidRPr="00B02457" w14:paraId="60028D09" w14:textId="77777777" w:rsidTr="002D2CD1">
        <w:tc>
          <w:tcPr>
            <w:tcW w:w="586" w:type="pct"/>
            <w:vMerge/>
          </w:tcPr>
          <w:p w14:paraId="3FB993E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D6B7BD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F7B34D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A7AD8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FB899B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7EEBA01"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C62AA1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2026 – 150,0</w:t>
            </w:r>
          </w:p>
        </w:tc>
        <w:tc>
          <w:tcPr>
            <w:tcW w:w="705" w:type="pct"/>
            <w:tcMar>
              <w:left w:w="57" w:type="dxa"/>
              <w:right w:w="57" w:type="dxa"/>
            </w:tcMar>
          </w:tcPr>
          <w:p w14:paraId="10249D7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обсяг видатків, тис. грн</w:t>
            </w:r>
          </w:p>
        </w:tc>
        <w:tc>
          <w:tcPr>
            <w:tcW w:w="293" w:type="pct"/>
            <w:tcMar>
              <w:left w:w="57" w:type="dxa"/>
              <w:right w:w="57" w:type="dxa"/>
            </w:tcMar>
            <w:vAlign w:val="center"/>
          </w:tcPr>
          <w:p w14:paraId="67B96E9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4FD37B1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150,0</w:t>
            </w:r>
          </w:p>
        </w:tc>
        <w:tc>
          <w:tcPr>
            <w:tcW w:w="280" w:type="pct"/>
            <w:tcMar>
              <w:left w:w="57" w:type="dxa"/>
              <w:right w:w="57" w:type="dxa"/>
            </w:tcMar>
            <w:vAlign w:val="center"/>
          </w:tcPr>
          <w:p w14:paraId="7F259643"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200,0</w:t>
            </w:r>
          </w:p>
        </w:tc>
      </w:tr>
      <w:tr w:rsidR="00390D7A" w:rsidRPr="00B02457" w14:paraId="35F205F8" w14:textId="77777777" w:rsidTr="002D2CD1">
        <w:tc>
          <w:tcPr>
            <w:tcW w:w="586" w:type="pct"/>
            <w:vMerge/>
          </w:tcPr>
          <w:p w14:paraId="5CE9867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5D9125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3A0B45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7347F8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40CF77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7D9A1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1D8C6D3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2027 – 200,0</w:t>
            </w:r>
          </w:p>
        </w:tc>
        <w:tc>
          <w:tcPr>
            <w:tcW w:w="705" w:type="pct"/>
            <w:tcMar>
              <w:left w:w="57" w:type="dxa"/>
              <w:right w:w="57" w:type="dxa"/>
            </w:tcMar>
          </w:tcPr>
          <w:p w14:paraId="2F46DEA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продукту:</w:t>
            </w:r>
          </w:p>
        </w:tc>
        <w:tc>
          <w:tcPr>
            <w:tcW w:w="293" w:type="pct"/>
            <w:tcMar>
              <w:left w:w="57" w:type="dxa"/>
              <w:right w:w="57" w:type="dxa"/>
            </w:tcMar>
            <w:vAlign w:val="center"/>
          </w:tcPr>
          <w:p w14:paraId="4CD96AD0"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BE390D8"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4387BCB" w14:textId="77777777" w:rsidR="00390D7A" w:rsidRPr="00B02457" w:rsidRDefault="00390D7A" w:rsidP="004103B7">
            <w:pPr>
              <w:jc w:val="center"/>
              <w:rPr>
                <w:rFonts w:ascii="Times New Roman" w:hAnsi="Times New Roman" w:cs="Times New Roman"/>
                <w:sz w:val="18"/>
                <w:szCs w:val="18"/>
              </w:rPr>
            </w:pPr>
          </w:p>
        </w:tc>
      </w:tr>
      <w:tr w:rsidR="00390D7A" w:rsidRPr="00B02457" w14:paraId="579A0E03" w14:textId="77777777" w:rsidTr="002D2CD1">
        <w:tc>
          <w:tcPr>
            <w:tcW w:w="586" w:type="pct"/>
            <w:vMerge/>
          </w:tcPr>
          <w:p w14:paraId="20DBD23D"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C1D2B2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60D4B7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714D4F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53B058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45031B5"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38FDDF8"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1435E9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кількість заходів, од.</w:t>
            </w:r>
          </w:p>
        </w:tc>
        <w:tc>
          <w:tcPr>
            <w:tcW w:w="293" w:type="pct"/>
            <w:tcMar>
              <w:left w:w="57" w:type="dxa"/>
              <w:right w:w="57" w:type="dxa"/>
            </w:tcMar>
            <w:vAlign w:val="center"/>
          </w:tcPr>
          <w:p w14:paraId="10919FF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5</w:t>
            </w:r>
          </w:p>
        </w:tc>
        <w:tc>
          <w:tcPr>
            <w:tcW w:w="292" w:type="pct"/>
            <w:tcMar>
              <w:left w:w="57" w:type="dxa"/>
              <w:right w:w="57" w:type="dxa"/>
            </w:tcMar>
            <w:vAlign w:val="center"/>
          </w:tcPr>
          <w:p w14:paraId="3DB305B9"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7</w:t>
            </w:r>
          </w:p>
        </w:tc>
        <w:tc>
          <w:tcPr>
            <w:tcW w:w="280" w:type="pct"/>
            <w:tcMar>
              <w:left w:w="57" w:type="dxa"/>
              <w:right w:w="57" w:type="dxa"/>
            </w:tcMar>
            <w:vAlign w:val="center"/>
          </w:tcPr>
          <w:p w14:paraId="17EF6FA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8</w:t>
            </w:r>
          </w:p>
        </w:tc>
      </w:tr>
      <w:tr w:rsidR="00390D7A" w:rsidRPr="00B02457" w14:paraId="0801286A" w14:textId="77777777" w:rsidTr="002D2CD1">
        <w:tc>
          <w:tcPr>
            <w:tcW w:w="586" w:type="pct"/>
            <w:vMerge/>
          </w:tcPr>
          <w:p w14:paraId="4C186E7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052C23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1F1A2E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E03597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18C63D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1DE92EE"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2B7A94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AE5C32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sz w:val="18"/>
                <w:szCs w:val="18"/>
              </w:rPr>
              <w:t>ефективності:</w:t>
            </w:r>
          </w:p>
        </w:tc>
        <w:tc>
          <w:tcPr>
            <w:tcW w:w="293" w:type="pct"/>
            <w:tcMar>
              <w:left w:w="57" w:type="dxa"/>
              <w:right w:w="57" w:type="dxa"/>
            </w:tcMar>
            <w:vAlign w:val="center"/>
          </w:tcPr>
          <w:p w14:paraId="3B7CE8D8"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41FD74F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337E1BE6" w14:textId="77777777" w:rsidR="00390D7A" w:rsidRPr="00B02457" w:rsidRDefault="00390D7A" w:rsidP="004103B7">
            <w:pPr>
              <w:jc w:val="center"/>
              <w:rPr>
                <w:rFonts w:ascii="Times New Roman" w:hAnsi="Times New Roman" w:cs="Times New Roman"/>
                <w:sz w:val="18"/>
                <w:szCs w:val="18"/>
              </w:rPr>
            </w:pPr>
          </w:p>
        </w:tc>
      </w:tr>
      <w:tr w:rsidR="00390D7A" w:rsidRPr="00B02457" w14:paraId="6013D2F1" w14:textId="77777777" w:rsidTr="002D2CD1">
        <w:tc>
          <w:tcPr>
            <w:tcW w:w="586" w:type="pct"/>
            <w:vMerge/>
          </w:tcPr>
          <w:p w14:paraId="2F78268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F6ACF7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FA64B4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9A268A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695158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06692A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A14477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706685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середні витрати на проведення заходу, тис. грн</w:t>
            </w:r>
          </w:p>
        </w:tc>
        <w:tc>
          <w:tcPr>
            <w:tcW w:w="293" w:type="pct"/>
            <w:tcMar>
              <w:left w:w="57" w:type="dxa"/>
              <w:right w:w="57" w:type="dxa"/>
            </w:tcMar>
            <w:vAlign w:val="center"/>
          </w:tcPr>
          <w:p w14:paraId="6BDC94D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292" w:type="pct"/>
            <w:tcMar>
              <w:left w:w="57" w:type="dxa"/>
              <w:right w:w="57" w:type="dxa"/>
            </w:tcMar>
            <w:vAlign w:val="center"/>
          </w:tcPr>
          <w:p w14:paraId="0847A6E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21,4</w:t>
            </w:r>
          </w:p>
        </w:tc>
        <w:tc>
          <w:tcPr>
            <w:tcW w:w="280" w:type="pct"/>
            <w:tcMar>
              <w:left w:w="57" w:type="dxa"/>
              <w:right w:w="57" w:type="dxa"/>
            </w:tcMar>
            <w:vAlign w:val="center"/>
          </w:tcPr>
          <w:p w14:paraId="3FDB6DE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25,0</w:t>
            </w:r>
          </w:p>
        </w:tc>
      </w:tr>
      <w:tr w:rsidR="00390D7A" w:rsidRPr="00B02457" w14:paraId="6B8DF4F4" w14:textId="77777777" w:rsidTr="002D2CD1">
        <w:tc>
          <w:tcPr>
            <w:tcW w:w="586" w:type="pct"/>
            <w:vMerge/>
          </w:tcPr>
          <w:p w14:paraId="73903ED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FC7AF6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AA0A81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05DFBB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08F32A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09775CD"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D8F35B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A0C1A8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rPr>
              <w:t>якості:</w:t>
            </w:r>
          </w:p>
        </w:tc>
        <w:tc>
          <w:tcPr>
            <w:tcW w:w="293" w:type="pct"/>
            <w:tcMar>
              <w:left w:w="57" w:type="dxa"/>
              <w:right w:w="57" w:type="dxa"/>
            </w:tcMar>
            <w:vAlign w:val="center"/>
          </w:tcPr>
          <w:p w14:paraId="3D626251"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02629CF7"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1C2C538C" w14:textId="77777777" w:rsidR="00390D7A" w:rsidRPr="00B02457" w:rsidRDefault="00390D7A" w:rsidP="004103B7">
            <w:pPr>
              <w:jc w:val="center"/>
              <w:rPr>
                <w:rFonts w:ascii="Times New Roman" w:hAnsi="Times New Roman" w:cs="Times New Roman"/>
                <w:sz w:val="18"/>
                <w:szCs w:val="18"/>
              </w:rPr>
            </w:pPr>
          </w:p>
        </w:tc>
      </w:tr>
      <w:tr w:rsidR="00390D7A" w:rsidRPr="00B02457" w14:paraId="3D766515" w14:textId="77777777" w:rsidTr="002D2CD1">
        <w:tc>
          <w:tcPr>
            <w:tcW w:w="586" w:type="pct"/>
            <w:vMerge/>
          </w:tcPr>
          <w:p w14:paraId="3FFB365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36091A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ABFA82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5A2B1C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D8A7EA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28927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087F75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B286DB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динаміка реалізації заходів, %</w:t>
            </w:r>
          </w:p>
        </w:tc>
        <w:tc>
          <w:tcPr>
            <w:tcW w:w="293" w:type="pct"/>
            <w:tcMar>
              <w:left w:w="57" w:type="dxa"/>
              <w:right w:w="57" w:type="dxa"/>
            </w:tcMar>
            <w:vAlign w:val="center"/>
          </w:tcPr>
          <w:p w14:paraId="5906E126"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100,0</w:t>
            </w:r>
          </w:p>
        </w:tc>
        <w:tc>
          <w:tcPr>
            <w:tcW w:w="292" w:type="pct"/>
            <w:tcMar>
              <w:left w:w="57" w:type="dxa"/>
              <w:right w:w="57" w:type="dxa"/>
            </w:tcMar>
            <w:vAlign w:val="center"/>
          </w:tcPr>
          <w:p w14:paraId="77F84CF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140,0</w:t>
            </w:r>
          </w:p>
        </w:tc>
        <w:tc>
          <w:tcPr>
            <w:tcW w:w="280" w:type="pct"/>
            <w:tcMar>
              <w:left w:w="57" w:type="dxa"/>
              <w:right w:w="57" w:type="dxa"/>
            </w:tcMar>
            <w:vAlign w:val="center"/>
          </w:tcPr>
          <w:p w14:paraId="0BAE6C1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114,3</w:t>
            </w:r>
          </w:p>
        </w:tc>
      </w:tr>
      <w:tr w:rsidR="00390D7A" w:rsidRPr="00B02457" w14:paraId="47C44C4E" w14:textId="77777777" w:rsidTr="002D2CD1">
        <w:tc>
          <w:tcPr>
            <w:tcW w:w="586" w:type="pct"/>
            <w:vMerge w:val="restart"/>
          </w:tcPr>
          <w:p w14:paraId="0210BA96"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Забезпечення галузі культури та креативних індустрій̆ сучасною інфраструктурою</w:t>
            </w:r>
          </w:p>
        </w:tc>
        <w:tc>
          <w:tcPr>
            <w:tcW w:w="406" w:type="pct"/>
            <w:vMerge w:val="restart"/>
          </w:tcPr>
          <w:p w14:paraId="56D2CBCE"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rPr>
              <w:t xml:space="preserve">Створення нових об’єктів культури </w:t>
            </w:r>
          </w:p>
        </w:tc>
        <w:tc>
          <w:tcPr>
            <w:tcW w:w="632" w:type="pct"/>
            <w:vMerge w:val="restart"/>
          </w:tcPr>
          <w:p w14:paraId="6FE18A5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19.2. Забезпечення розвитку Київського муніципального дому національностей</w:t>
            </w:r>
          </w:p>
        </w:tc>
        <w:tc>
          <w:tcPr>
            <w:tcW w:w="361" w:type="pct"/>
            <w:vMerge w:val="restart"/>
          </w:tcPr>
          <w:p w14:paraId="3A84D05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2025–2027</w:t>
            </w:r>
          </w:p>
        </w:tc>
        <w:tc>
          <w:tcPr>
            <w:tcW w:w="498" w:type="pct"/>
            <w:vMerge w:val="restart"/>
          </w:tcPr>
          <w:p w14:paraId="1438B3E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5E5B78A4"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rPr>
              <w:t>Бюджет міста Києва</w:t>
            </w:r>
          </w:p>
        </w:tc>
        <w:tc>
          <w:tcPr>
            <w:tcW w:w="541" w:type="pct"/>
          </w:tcPr>
          <w:p w14:paraId="76301AD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1200,0</w:t>
            </w:r>
          </w:p>
        </w:tc>
        <w:tc>
          <w:tcPr>
            <w:tcW w:w="705" w:type="pct"/>
            <w:tcMar>
              <w:left w:w="57" w:type="dxa"/>
              <w:right w:w="57" w:type="dxa"/>
            </w:tcMar>
          </w:tcPr>
          <w:p w14:paraId="2E82C6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lang w:eastAsia="uk-UA"/>
              </w:rPr>
              <w:t xml:space="preserve">витрат: </w:t>
            </w:r>
          </w:p>
        </w:tc>
        <w:tc>
          <w:tcPr>
            <w:tcW w:w="293" w:type="pct"/>
            <w:tcMar>
              <w:left w:w="57" w:type="dxa"/>
              <w:right w:w="57" w:type="dxa"/>
            </w:tcMar>
            <w:vAlign w:val="center"/>
          </w:tcPr>
          <w:p w14:paraId="6A08199D"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3CB88AE"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42476396" w14:textId="77777777" w:rsidR="00390D7A" w:rsidRPr="00B02457" w:rsidRDefault="00390D7A" w:rsidP="004103B7">
            <w:pPr>
              <w:jc w:val="center"/>
              <w:rPr>
                <w:rFonts w:ascii="Times New Roman" w:hAnsi="Times New Roman" w:cs="Times New Roman"/>
                <w:sz w:val="18"/>
                <w:szCs w:val="18"/>
              </w:rPr>
            </w:pPr>
          </w:p>
        </w:tc>
      </w:tr>
      <w:tr w:rsidR="00390D7A" w:rsidRPr="00B02457" w14:paraId="554088C7" w14:textId="77777777" w:rsidTr="002D2CD1">
        <w:tc>
          <w:tcPr>
            <w:tcW w:w="586" w:type="pct"/>
            <w:vMerge/>
          </w:tcPr>
          <w:p w14:paraId="50B02BD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18FD43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5CC2EE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52FF1E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5F847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A6A358E"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67955E8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300,0</w:t>
            </w:r>
          </w:p>
        </w:tc>
        <w:tc>
          <w:tcPr>
            <w:tcW w:w="705" w:type="pct"/>
            <w:tcMar>
              <w:left w:w="57" w:type="dxa"/>
              <w:right w:w="57" w:type="dxa"/>
            </w:tcMar>
          </w:tcPr>
          <w:p w14:paraId="685847FE" w14:textId="7E82901D"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1DCECB2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300,0</w:t>
            </w:r>
          </w:p>
        </w:tc>
        <w:tc>
          <w:tcPr>
            <w:tcW w:w="292" w:type="pct"/>
            <w:tcMar>
              <w:left w:w="57" w:type="dxa"/>
              <w:right w:w="57" w:type="dxa"/>
            </w:tcMar>
            <w:vAlign w:val="center"/>
          </w:tcPr>
          <w:p w14:paraId="2154053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400,0</w:t>
            </w:r>
          </w:p>
        </w:tc>
        <w:tc>
          <w:tcPr>
            <w:tcW w:w="280" w:type="pct"/>
            <w:tcMar>
              <w:left w:w="57" w:type="dxa"/>
              <w:right w:w="57" w:type="dxa"/>
            </w:tcMar>
            <w:vAlign w:val="center"/>
          </w:tcPr>
          <w:p w14:paraId="2F57C58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500,0</w:t>
            </w:r>
          </w:p>
        </w:tc>
      </w:tr>
      <w:tr w:rsidR="00390D7A" w:rsidRPr="00B02457" w14:paraId="608C351E" w14:textId="77777777" w:rsidTr="002D2CD1">
        <w:tc>
          <w:tcPr>
            <w:tcW w:w="586" w:type="pct"/>
            <w:vMerge/>
          </w:tcPr>
          <w:p w14:paraId="27CC2CD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EE1C35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60FF57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D49932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AA00C3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01CFAF"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589326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400,0</w:t>
            </w:r>
          </w:p>
        </w:tc>
        <w:tc>
          <w:tcPr>
            <w:tcW w:w="705" w:type="pct"/>
            <w:tcMar>
              <w:left w:w="57" w:type="dxa"/>
              <w:right w:w="57" w:type="dxa"/>
            </w:tcMar>
          </w:tcPr>
          <w:p w14:paraId="4B5FA4B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2F3EA74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11A4C589"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793AD1B6" w14:textId="77777777" w:rsidR="00390D7A" w:rsidRPr="00B02457" w:rsidRDefault="00390D7A" w:rsidP="004103B7">
            <w:pPr>
              <w:jc w:val="center"/>
              <w:rPr>
                <w:rFonts w:ascii="Times New Roman" w:hAnsi="Times New Roman" w:cs="Times New Roman"/>
                <w:sz w:val="18"/>
                <w:szCs w:val="18"/>
              </w:rPr>
            </w:pPr>
          </w:p>
        </w:tc>
      </w:tr>
      <w:tr w:rsidR="00390D7A" w:rsidRPr="00B02457" w14:paraId="595CFFBB" w14:textId="77777777" w:rsidTr="002D2CD1">
        <w:tc>
          <w:tcPr>
            <w:tcW w:w="586" w:type="pct"/>
            <w:vMerge/>
          </w:tcPr>
          <w:p w14:paraId="7DDE9F6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0972F8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3063B1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116737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557A0D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DC19245"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6615562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500,0</w:t>
            </w:r>
          </w:p>
        </w:tc>
        <w:tc>
          <w:tcPr>
            <w:tcW w:w="705" w:type="pct"/>
            <w:tcMar>
              <w:left w:w="57" w:type="dxa"/>
              <w:right w:w="57" w:type="dxa"/>
            </w:tcMar>
          </w:tcPr>
          <w:p w14:paraId="5B97F8E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кількість національно-культурних громад, що беруть участь у створенні виставки, од.</w:t>
            </w:r>
          </w:p>
        </w:tc>
        <w:tc>
          <w:tcPr>
            <w:tcW w:w="293" w:type="pct"/>
            <w:tcMar>
              <w:left w:w="57" w:type="dxa"/>
              <w:right w:w="57" w:type="dxa"/>
            </w:tcMar>
            <w:vAlign w:val="center"/>
          </w:tcPr>
          <w:p w14:paraId="7033A53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94</w:t>
            </w:r>
          </w:p>
        </w:tc>
        <w:tc>
          <w:tcPr>
            <w:tcW w:w="292" w:type="pct"/>
            <w:tcMar>
              <w:left w:w="57" w:type="dxa"/>
              <w:right w:w="57" w:type="dxa"/>
            </w:tcMar>
            <w:vAlign w:val="center"/>
          </w:tcPr>
          <w:p w14:paraId="0856ABF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97</w:t>
            </w:r>
          </w:p>
        </w:tc>
        <w:tc>
          <w:tcPr>
            <w:tcW w:w="280" w:type="pct"/>
            <w:tcMar>
              <w:left w:w="57" w:type="dxa"/>
              <w:right w:w="57" w:type="dxa"/>
            </w:tcMar>
            <w:vAlign w:val="center"/>
          </w:tcPr>
          <w:p w14:paraId="000EF86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100</w:t>
            </w:r>
          </w:p>
        </w:tc>
      </w:tr>
      <w:tr w:rsidR="00390D7A" w:rsidRPr="00B02457" w14:paraId="6F8FD61A" w14:textId="77777777" w:rsidTr="002D2CD1">
        <w:tc>
          <w:tcPr>
            <w:tcW w:w="586" w:type="pct"/>
            <w:vMerge/>
          </w:tcPr>
          <w:p w14:paraId="5FCB812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D258816"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3E2773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03DD1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9463F2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6F0CB8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EBCBB2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964C1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195E4367"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04C8C1A"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3A79870" w14:textId="77777777" w:rsidR="00390D7A" w:rsidRPr="00B02457" w:rsidRDefault="00390D7A" w:rsidP="004103B7">
            <w:pPr>
              <w:jc w:val="center"/>
              <w:rPr>
                <w:rFonts w:ascii="Times New Roman" w:hAnsi="Times New Roman" w:cs="Times New Roman"/>
                <w:sz w:val="18"/>
                <w:szCs w:val="18"/>
              </w:rPr>
            </w:pPr>
          </w:p>
        </w:tc>
      </w:tr>
      <w:tr w:rsidR="00390D7A" w:rsidRPr="00B02457" w14:paraId="65734B01" w14:textId="77777777" w:rsidTr="002D2CD1">
        <w:tc>
          <w:tcPr>
            <w:tcW w:w="586" w:type="pct"/>
            <w:vMerge/>
          </w:tcPr>
          <w:p w14:paraId="7C15A65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59B646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5675C3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49AEE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AC7B69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AB4EDE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A17034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FE6285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середні витрати на одну громаду, тис. грн</w:t>
            </w:r>
          </w:p>
        </w:tc>
        <w:tc>
          <w:tcPr>
            <w:tcW w:w="293" w:type="pct"/>
            <w:tcMar>
              <w:left w:w="57" w:type="dxa"/>
              <w:right w:w="57" w:type="dxa"/>
            </w:tcMar>
            <w:vAlign w:val="center"/>
          </w:tcPr>
          <w:p w14:paraId="6BA57D9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3,2</w:t>
            </w:r>
          </w:p>
        </w:tc>
        <w:tc>
          <w:tcPr>
            <w:tcW w:w="292" w:type="pct"/>
            <w:tcMar>
              <w:left w:w="57" w:type="dxa"/>
              <w:right w:w="57" w:type="dxa"/>
            </w:tcMar>
            <w:vAlign w:val="center"/>
          </w:tcPr>
          <w:p w14:paraId="46D120A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4,1</w:t>
            </w:r>
          </w:p>
        </w:tc>
        <w:tc>
          <w:tcPr>
            <w:tcW w:w="280" w:type="pct"/>
            <w:tcMar>
              <w:left w:w="57" w:type="dxa"/>
              <w:right w:w="57" w:type="dxa"/>
            </w:tcMar>
            <w:vAlign w:val="center"/>
          </w:tcPr>
          <w:p w14:paraId="5FDE125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5,0</w:t>
            </w:r>
          </w:p>
        </w:tc>
      </w:tr>
      <w:tr w:rsidR="00390D7A" w:rsidRPr="00B02457" w14:paraId="17B95D32" w14:textId="77777777" w:rsidTr="002D2CD1">
        <w:tc>
          <w:tcPr>
            <w:tcW w:w="586" w:type="pct"/>
            <w:vMerge/>
          </w:tcPr>
          <w:p w14:paraId="131161A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CDCC41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C5AD66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3E034E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59D1E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FD5E11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B29BB8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B0BE11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61C802DB" w14:textId="77777777" w:rsidR="00390D7A" w:rsidRPr="00B02457" w:rsidRDefault="00390D7A" w:rsidP="004103B7">
            <w:pPr>
              <w:jc w:val="center"/>
              <w:rPr>
                <w:rFonts w:ascii="Times New Roman" w:hAnsi="Times New Roman" w:cs="Times New Roman"/>
                <w:sz w:val="18"/>
                <w:szCs w:val="18"/>
              </w:rPr>
            </w:pPr>
          </w:p>
        </w:tc>
        <w:tc>
          <w:tcPr>
            <w:tcW w:w="292" w:type="pct"/>
            <w:tcMar>
              <w:left w:w="57" w:type="dxa"/>
              <w:right w:w="57" w:type="dxa"/>
            </w:tcMar>
            <w:vAlign w:val="center"/>
          </w:tcPr>
          <w:p w14:paraId="512265EC" w14:textId="77777777" w:rsidR="00390D7A" w:rsidRPr="00B02457" w:rsidRDefault="00390D7A" w:rsidP="004103B7">
            <w:pPr>
              <w:jc w:val="center"/>
              <w:rPr>
                <w:rFonts w:ascii="Times New Roman" w:hAnsi="Times New Roman" w:cs="Times New Roman"/>
                <w:sz w:val="18"/>
                <w:szCs w:val="18"/>
              </w:rPr>
            </w:pPr>
          </w:p>
        </w:tc>
        <w:tc>
          <w:tcPr>
            <w:tcW w:w="280" w:type="pct"/>
            <w:tcMar>
              <w:left w:w="57" w:type="dxa"/>
              <w:right w:w="57" w:type="dxa"/>
            </w:tcMar>
            <w:vAlign w:val="center"/>
          </w:tcPr>
          <w:p w14:paraId="2FACEAD3" w14:textId="77777777" w:rsidR="00390D7A" w:rsidRPr="00B02457" w:rsidRDefault="00390D7A" w:rsidP="004103B7">
            <w:pPr>
              <w:jc w:val="center"/>
              <w:rPr>
                <w:rFonts w:ascii="Times New Roman" w:hAnsi="Times New Roman" w:cs="Times New Roman"/>
                <w:sz w:val="18"/>
                <w:szCs w:val="18"/>
              </w:rPr>
            </w:pPr>
          </w:p>
        </w:tc>
      </w:tr>
      <w:tr w:rsidR="00390D7A" w:rsidRPr="00B02457" w14:paraId="433BE750" w14:textId="77777777" w:rsidTr="002D2CD1">
        <w:tc>
          <w:tcPr>
            <w:tcW w:w="586" w:type="pct"/>
            <w:vMerge/>
          </w:tcPr>
          <w:p w14:paraId="3D39180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25B048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8CA90C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E21104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57AB33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3AE228"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102FEC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AF622B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динаміка кількості охоплених громад, %</w:t>
            </w:r>
          </w:p>
        </w:tc>
        <w:tc>
          <w:tcPr>
            <w:tcW w:w="293" w:type="pct"/>
            <w:tcMar>
              <w:left w:w="57" w:type="dxa"/>
              <w:right w:w="57" w:type="dxa"/>
            </w:tcMar>
            <w:vAlign w:val="center"/>
          </w:tcPr>
          <w:p w14:paraId="4F9EA650" w14:textId="77777777" w:rsidR="00390D7A" w:rsidRPr="00B02457" w:rsidRDefault="00390D7A" w:rsidP="004103B7">
            <w:pPr>
              <w:jc w:val="center"/>
              <w:rPr>
                <w:rFonts w:ascii="Times New Roman" w:hAnsi="Times New Roman" w:cs="Times New Roman"/>
                <w:color w:val="FF0000"/>
                <w:sz w:val="18"/>
                <w:szCs w:val="18"/>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145F313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103,2</w:t>
            </w:r>
          </w:p>
        </w:tc>
        <w:tc>
          <w:tcPr>
            <w:tcW w:w="280" w:type="pct"/>
            <w:tcMar>
              <w:left w:w="57" w:type="dxa"/>
              <w:right w:w="57" w:type="dxa"/>
            </w:tcMar>
            <w:vAlign w:val="center"/>
          </w:tcPr>
          <w:p w14:paraId="22EEEE6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103,1</w:t>
            </w:r>
          </w:p>
        </w:tc>
      </w:tr>
      <w:tr w:rsidR="00390D7A" w:rsidRPr="00B02457" w14:paraId="106A4C03" w14:textId="77777777" w:rsidTr="002D2CD1">
        <w:tc>
          <w:tcPr>
            <w:tcW w:w="586" w:type="pct"/>
            <w:vMerge w:val="restart"/>
          </w:tcPr>
          <w:p w14:paraId="6C25CD5D"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014458CF"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4008" w:type="pct"/>
            <w:gridSpan w:val="9"/>
            <w:tcMar>
              <w:left w:w="57" w:type="dxa"/>
              <w:right w:w="57" w:type="dxa"/>
            </w:tcMar>
          </w:tcPr>
          <w:p w14:paraId="360F9F9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 Комунікація з етнічними громадами «Місто – громадам, громади – місту»</w:t>
            </w:r>
          </w:p>
        </w:tc>
      </w:tr>
      <w:tr w:rsidR="00390D7A" w:rsidRPr="00B02457" w14:paraId="39B535D2" w14:textId="77777777" w:rsidTr="002D2CD1">
        <w:tc>
          <w:tcPr>
            <w:tcW w:w="586" w:type="pct"/>
            <w:vMerge/>
          </w:tcPr>
          <w:p w14:paraId="58F2BA1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2DA34F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val="restart"/>
          </w:tcPr>
          <w:p w14:paraId="382EA014"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20.1. Організація та проведення конкурсів, форумів, фестивалів, культурно-мистецьких заходів:</w:t>
            </w:r>
          </w:p>
          <w:p w14:paraId="6FBFE98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Міжнародного національного свята Новруз; Фестивалю «Етнофест»; Музичного фестивалю «Шалом, Україна»; культурно-мистецької акції до Дня Незалежності України; концерту-фестивалю «Єдина країна»; Київського Форуму толерантності</w:t>
            </w:r>
          </w:p>
        </w:tc>
        <w:tc>
          <w:tcPr>
            <w:tcW w:w="361" w:type="pct"/>
            <w:vMerge w:val="restart"/>
          </w:tcPr>
          <w:p w14:paraId="306E6D6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176708F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66CFC6B1"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Бюджет міста Києва</w:t>
            </w:r>
          </w:p>
        </w:tc>
        <w:tc>
          <w:tcPr>
            <w:tcW w:w="541" w:type="pct"/>
          </w:tcPr>
          <w:p w14:paraId="4C0661C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2700,0</w:t>
            </w:r>
          </w:p>
        </w:tc>
        <w:tc>
          <w:tcPr>
            <w:tcW w:w="705" w:type="pct"/>
            <w:tcMar>
              <w:left w:w="57" w:type="dxa"/>
              <w:right w:w="57" w:type="dxa"/>
            </w:tcMar>
          </w:tcPr>
          <w:p w14:paraId="2BE1AADE"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витрат:</w:t>
            </w:r>
          </w:p>
        </w:tc>
        <w:tc>
          <w:tcPr>
            <w:tcW w:w="293" w:type="pct"/>
            <w:tcMar>
              <w:left w:w="57" w:type="dxa"/>
              <w:right w:w="57" w:type="dxa"/>
            </w:tcMar>
            <w:vAlign w:val="center"/>
          </w:tcPr>
          <w:p w14:paraId="0B64DA7F"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371EF76E"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A0700C4"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4EA64343" w14:textId="77777777" w:rsidTr="002D2CD1">
        <w:tc>
          <w:tcPr>
            <w:tcW w:w="586" w:type="pct"/>
            <w:vMerge/>
          </w:tcPr>
          <w:p w14:paraId="77DE923A"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09CAC3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587784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91CE08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3DF6EF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DB1E415"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3C87E35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800,0</w:t>
            </w:r>
          </w:p>
        </w:tc>
        <w:tc>
          <w:tcPr>
            <w:tcW w:w="705" w:type="pct"/>
            <w:tcMar>
              <w:left w:w="57" w:type="dxa"/>
              <w:right w:w="57" w:type="dxa"/>
            </w:tcMar>
          </w:tcPr>
          <w:p w14:paraId="4429D8D9" w14:textId="71DFA0F1"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1470DEEB"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800,0</w:t>
            </w:r>
          </w:p>
        </w:tc>
        <w:tc>
          <w:tcPr>
            <w:tcW w:w="292" w:type="pct"/>
            <w:tcMar>
              <w:left w:w="57" w:type="dxa"/>
              <w:right w:w="57" w:type="dxa"/>
            </w:tcMar>
            <w:vAlign w:val="center"/>
          </w:tcPr>
          <w:p w14:paraId="492487E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bCs/>
                <w:sz w:val="18"/>
                <w:szCs w:val="18"/>
                <w:lang w:eastAsia="uk-UA"/>
              </w:rPr>
              <w:t>900,0</w:t>
            </w:r>
          </w:p>
        </w:tc>
        <w:tc>
          <w:tcPr>
            <w:tcW w:w="280" w:type="pct"/>
            <w:tcMar>
              <w:left w:w="57" w:type="dxa"/>
              <w:right w:w="57" w:type="dxa"/>
            </w:tcMar>
            <w:vAlign w:val="center"/>
          </w:tcPr>
          <w:p w14:paraId="197F95E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1000,0</w:t>
            </w:r>
          </w:p>
        </w:tc>
      </w:tr>
      <w:tr w:rsidR="00390D7A" w:rsidRPr="00B02457" w14:paraId="26E236CF" w14:textId="77777777" w:rsidTr="002D2CD1">
        <w:tc>
          <w:tcPr>
            <w:tcW w:w="586" w:type="pct"/>
            <w:vMerge/>
          </w:tcPr>
          <w:p w14:paraId="5B6F4FB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851C1F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38A500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C2D2B0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BD9A45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7832308"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CE3BA0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900,0</w:t>
            </w:r>
          </w:p>
        </w:tc>
        <w:tc>
          <w:tcPr>
            <w:tcW w:w="705" w:type="pct"/>
            <w:tcMar>
              <w:left w:w="57" w:type="dxa"/>
              <w:right w:w="57" w:type="dxa"/>
            </w:tcMar>
          </w:tcPr>
          <w:p w14:paraId="676398DE"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72EC7B0D"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75398BF8"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BBB98D0"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381CC67" w14:textId="77777777" w:rsidTr="002D2CD1">
        <w:tc>
          <w:tcPr>
            <w:tcW w:w="586" w:type="pct"/>
            <w:vMerge/>
          </w:tcPr>
          <w:p w14:paraId="4F5D757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F70675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63A54C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6D2D85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1C1719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52FA9B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408E8EA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1000,0</w:t>
            </w:r>
          </w:p>
        </w:tc>
        <w:tc>
          <w:tcPr>
            <w:tcW w:w="705" w:type="pct"/>
            <w:tcMar>
              <w:left w:w="57" w:type="dxa"/>
              <w:right w:w="57" w:type="dxa"/>
            </w:tcMar>
          </w:tcPr>
          <w:p w14:paraId="3802631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Cs/>
                <w:sz w:val="18"/>
                <w:szCs w:val="18"/>
                <w:lang w:eastAsia="uk-UA"/>
              </w:rPr>
              <w:t>кількість заходів, од.</w:t>
            </w:r>
          </w:p>
        </w:tc>
        <w:tc>
          <w:tcPr>
            <w:tcW w:w="293" w:type="pct"/>
            <w:tcMar>
              <w:left w:w="57" w:type="dxa"/>
              <w:right w:w="57" w:type="dxa"/>
            </w:tcMar>
            <w:vAlign w:val="center"/>
          </w:tcPr>
          <w:p w14:paraId="4E9F864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w:t>
            </w:r>
          </w:p>
        </w:tc>
        <w:tc>
          <w:tcPr>
            <w:tcW w:w="292" w:type="pct"/>
            <w:tcMar>
              <w:left w:w="57" w:type="dxa"/>
              <w:right w:w="57" w:type="dxa"/>
            </w:tcMar>
            <w:vAlign w:val="center"/>
          </w:tcPr>
          <w:p w14:paraId="58F00CD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bCs/>
                <w:sz w:val="18"/>
                <w:szCs w:val="18"/>
                <w:lang w:eastAsia="uk-UA"/>
              </w:rPr>
              <w:t>7</w:t>
            </w:r>
          </w:p>
        </w:tc>
        <w:tc>
          <w:tcPr>
            <w:tcW w:w="280" w:type="pct"/>
            <w:tcMar>
              <w:left w:w="57" w:type="dxa"/>
              <w:right w:w="57" w:type="dxa"/>
            </w:tcMar>
            <w:vAlign w:val="center"/>
          </w:tcPr>
          <w:p w14:paraId="0C2A72C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w:t>
            </w:r>
          </w:p>
        </w:tc>
      </w:tr>
      <w:tr w:rsidR="00390D7A" w:rsidRPr="00B02457" w14:paraId="5E156F53" w14:textId="77777777" w:rsidTr="002D2CD1">
        <w:tc>
          <w:tcPr>
            <w:tcW w:w="586" w:type="pct"/>
            <w:vMerge/>
          </w:tcPr>
          <w:p w14:paraId="358B674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006032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1B3F2B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F743B5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9163E8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56A399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72FCFD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04616BE"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охоплених національно-культурних громад, од.</w:t>
            </w:r>
          </w:p>
        </w:tc>
        <w:tc>
          <w:tcPr>
            <w:tcW w:w="293" w:type="pct"/>
            <w:tcMar>
              <w:left w:w="57" w:type="dxa"/>
              <w:right w:w="57" w:type="dxa"/>
            </w:tcMar>
            <w:vAlign w:val="center"/>
          </w:tcPr>
          <w:p w14:paraId="7BE35F7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45</w:t>
            </w:r>
          </w:p>
        </w:tc>
        <w:tc>
          <w:tcPr>
            <w:tcW w:w="292" w:type="pct"/>
            <w:tcMar>
              <w:left w:w="57" w:type="dxa"/>
              <w:right w:w="57" w:type="dxa"/>
            </w:tcMar>
            <w:vAlign w:val="center"/>
          </w:tcPr>
          <w:p w14:paraId="5CD286B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bCs/>
                <w:sz w:val="18"/>
                <w:szCs w:val="18"/>
                <w:lang w:eastAsia="uk-UA"/>
              </w:rPr>
              <w:t>50</w:t>
            </w:r>
          </w:p>
        </w:tc>
        <w:tc>
          <w:tcPr>
            <w:tcW w:w="280" w:type="pct"/>
            <w:tcMar>
              <w:left w:w="57" w:type="dxa"/>
              <w:right w:w="57" w:type="dxa"/>
            </w:tcMar>
            <w:vAlign w:val="center"/>
          </w:tcPr>
          <w:p w14:paraId="1387DC2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55</w:t>
            </w:r>
          </w:p>
        </w:tc>
      </w:tr>
      <w:tr w:rsidR="00390D7A" w:rsidRPr="00B02457" w14:paraId="0D5ECCF9" w14:textId="77777777" w:rsidTr="002D2CD1">
        <w:tc>
          <w:tcPr>
            <w:tcW w:w="586" w:type="pct"/>
            <w:vMerge/>
          </w:tcPr>
          <w:p w14:paraId="775CB4F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A97649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CF9B37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66BD2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A74B5E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A7416B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2977D1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8A68757"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67A2E00E"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E7A75EA"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6B0A835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8122800" w14:textId="77777777" w:rsidTr="002D2CD1">
        <w:tc>
          <w:tcPr>
            <w:tcW w:w="586" w:type="pct"/>
            <w:vMerge/>
          </w:tcPr>
          <w:p w14:paraId="08EA30D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B61884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7B58DD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B0E611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1AFAB3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B481A1F"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81EF97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75635A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один захід, тис. грн</w:t>
            </w:r>
          </w:p>
        </w:tc>
        <w:tc>
          <w:tcPr>
            <w:tcW w:w="293" w:type="pct"/>
            <w:tcMar>
              <w:left w:w="57" w:type="dxa"/>
              <w:right w:w="57" w:type="dxa"/>
            </w:tcMar>
            <w:vAlign w:val="center"/>
          </w:tcPr>
          <w:p w14:paraId="2154603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133,3</w:t>
            </w:r>
          </w:p>
        </w:tc>
        <w:tc>
          <w:tcPr>
            <w:tcW w:w="292" w:type="pct"/>
            <w:tcMar>
              <w:left w:w="57" w:type="dxa"/>
              <w:right w:w="57" w:type="dxa"/>
            </w:tcMar>
            <w:vAlign w:val="center"/>
          </w:tcPr>
          <w:p w14:paraId="3CFB178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128,6</w:t>
            </w:r>
          </w:p>
        </w:tc>
        <w:tc>
          <w:tcPr>
            <w:tcW w:w="280" w:type="pct"/>
            <w:tcMar>
              <w:left w:w="57" w:type="dxa"/>
              <w:right w:w="57" w:type="dxa"/>
            </w:tcMar>
            <w:vAlign w:val="center"/>
          </w:tcPr>
          <w:p w14:paraId="07C3A80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125,0</w:t>
            </w:r>
          </w:p>
        </w:tc>
      </w:tr>
      <w:tr w:rsidR="00390D7A" w:rsidRPr="00B02457" w14:paraId="587CDE0D" w14:textId="77777777" w:rsidTr="002D2CD1">
        <w:tc>
          <w:tcPr>
            <w:tcW w:w="586" w:type="pct"/>
            <w:vMerge/>
          </w:tcPr>
          <w:p w14:paraId="6B9573D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F8927D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BC93F6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91973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66352E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B6F4E2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816859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30FADA6"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одну громаду, тис. грн</w:t>
            </w:r>
          </w:p>
        </w:tc>
        <w:tc>
          <w:tcPr>
            <w:tcW w:w="293" w:type="pct"/>
            <w:tcMar>
              <w:left w:w="57" w:type="dxa"/>
              <w:right w:w="57" w:type="dxa"/>
            </w:tcMar>
            <w:vAlign w:val="center"/>
          </w:tcPr>
          <w:p w14:paraId="4B85913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17,8</w:t>
            </w:r>
          </w:p>
        </w:tc>
        <w:tc>
          <w:tcPr>
            <w:tcW w:w="292" w:type="pct"/>
            <w:tcMar>
              <w:left w:w="57" w:type="dxa"/>
              <w:right w:w="57" w:type="dxa"/>
            </w:tcMar>
            <w:vAlign w:val="center"/>
          </w:tcPr>
          <w:p w14:paraId="5E20077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18,0</w:t>
            </w:r>
          </w:p>
        </w:tc>
        <w:tc>
          <w:tcPr>
            <w:tcW w:w="280" w:type="pct"/>
            <w:tcMar>
              <w:left w:w="57" w:type="dxa"/>
              <w:right w:w="57" w:type="dxa"/>
            </w:tcMar>
            <w:vAlign w:val="center"/>
          </w:tcPr>
          <w:p w14:paraId="0DCBA4C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18,2</w:t>
            </w:r>
          </w:p>
        </w:tc>
      </w:tr>
      <w:tr w:rsidR="00390D7A" w:rsidRPr="00B02457" w14:paraId="6E334E7F" w14:textId="77777777" w:rsidTr="002D2CD1">
        <w:tc>
          <w:tcPr>
            <w:tcW w:w="586" w:type="pct"/>
            <w:vMerge/>
          </w:tcPr>
          <w:p w14:paraId="495F735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DD78EB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189F2D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4361A8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AA40FD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2FFD6C7"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BDF463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F9689F9"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0D37DA05"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32B3AD03"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201129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3D598BDB" w14:textId="77777777" w:rsidTr="002D2CD1">
        <w:tc>
          <w:tcPr>
            <w:tcW w:w="586" w:type="pct"/>
            <w:vMerge/>
          </w:tcPr>
          <w:p w14:paraId="415752F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E16150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030DAA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D41D65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1C9C4D7"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4914D23"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5491A2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07DD76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проведених заходів, %</w:t>
            </w:r>
          </w:p>
        </w:tc>
        <w:tc>
          <w:tcPr>
            <w:tcW w:w="293" w:type="pct"/>
            <w:tcMar>
              <w:left w:w="57" w:type="dxa"/>
              <w:right w:w="57" w:type="dxa"/>
            </w:tcMar>
            <w:vAlign w:val="center"/>
          </w:tcPr>
          <w:p w14:paraId="66BCBCCA"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71A38AB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116,7</w:t>
            </w:r>
          </w:p>
        </w:tc>
        <w:tc>
          <w:tcPr>
            <w:tcW w:w="280" w:type="pct"/>
            <w:tcMar>
              <w:left w:w="57" w:type="dxa"/>
              <w:right w:w="57" w:type="dxa"/>
            </w:tcMar>
            <w:vAlign w:val="center"/>
          </w:tcPr>
          <w:p w14:paraId="2A0C851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114,3</w:t>
            </w:r>
          </w:p>
        </w:tc>
      </w:tr>
      <w:tr w:rsidR="00390D7A" w:rsidRPr="00B02457" w14:paraId="190D0FA5" w14:textId="77777777" w:rsidTr="002D2CD1">
        <w:tc>
          <w:tcPr>
            <w:tcW w:w="586" w:type="pct"/>
            <w:vMerge/>
          </w:tcPr>
          <w:p w14:paraId="2F57309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EF0F1FE"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C8079E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7D0C06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E72C9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ACCEA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481590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1B041EF" w14:textId="77777777" w:rsidR="00390D7A"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охоплених громад, %</w:t>
            </w:r>
          </w:p>
          <w:p w14:paraId="01413265" w14:textId="77777777" w:rsidR="00696689" w:rsidRPr="00B02457" w:rsidRDefault="00696689" w:rsidP="004103B7">
            <w:pPr>
              <w:rPr>
                <w:rFonts w:ascii="Times New Roman" w:hAnsi="Times New Roman" w:cs="Times New Roman"/>
                <w:sz w:val="18"/>
                <w:szCs w:val="18"/>
                <w:lang w:eastAsia="uk-UA"/>
              </w:rPr>
            </w:pPr>
          </w:p>
        </w:tc>
        <w:tc>
          <w:tcPr>
            <w:tcW w:w="293" w:type="pct"/>
            <w:tcMar>
              <w:left w:w="57" w:type="dxa"/>
              <w:right w:w="57" w:type="dxa"/>
            </w:tcMar>
            <w:vAlign w:val="center"/>
          </w:tcPr>
          <w:p w14:paraId="3D36FFCB"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01FFE3F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111,0</w:t>
            </w:r>
          </w:p>
        </w:tc>
        <w:tc>
          <w:tcPr>
            <w:tcW w:w="280" w:type="pct"/>
            <w:tcMar>
              <w:left w:w="57" w:type="dxa"/>
              <w:right w:w="57" w:type="dxa"/>
            </w:tcMar>
            <w:vAlign w:val="center"/>
          </w:tcPr>
          <w:p w14:paraId="50D867A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110,0</w:t>
            </w:r>
          </w:p>
        </w:tc>
      </w:tr>
      <w:tr w:rsidR="00390D7A" w:rsidRPr="00B02457" w14:paraId="39E8448B" w14:textId="77777777" w:rsidTr="002D2CD1">
        <w:tc>
          <w:tcPr>
            <w:tcW w:w="586" w:type="pct"/>
            <w:vMerge w:val="restart"/>
          </w:tcPr>
          <w:p w14:paraId="251DEA3C"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lastRenderedPageBreak/>
              <w:t>Актуалізація та просування культурної пропозиції</w:t>
            </w:r>
          </w:p>
        </w:tc>
        <w:tc>
          <w:tcPr>
            <w:tcW w:w="406" w:type="pct"/>
            <w:vMerge w:val="restart"/>
          </w:tcPr>
          <w:p w14:paraId="07AFC99B"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632" w:type="pct"/>
            <w:vMerge w:val="restart"/>
          </w:tcPr>
          <w:p w14:paraId="7DD5EF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 Організаційна підтримка проведення заходів національних громад, приурочених знаменним подіям з їх історії, національних свят, життя і творчості відомих діячів культури та мистецтв тощо</w:t>
            </w:r>
          </w:p>
        </w:tc>
        <w:tc>
          <w:tcPr>
            <w:tcW w:w="361" w:type="pct"/>
            <w:vMerge w:val="restart"/>
          </w:tcPr>
          <w:p w14:paraId="1354404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2231C87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6AE468AD"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Бюджет міста Києва</w:t>
            </w:r>
          </w:p>
        </w:tc>
        <w:tc>
          <w:tcPr>
            <w:tcW w:w="541" w:type="pct"/>
          </w:tcPr>
          <w:p w14:paraId="5790A0D1"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450,0</w:t>
            </w:r>
          </w:p>
        </w:tc>
        <w:tc>
          <w:tcPr>
            <w:tcW w:w="705" w:type="pct"/>
            <w:tcMar>
              <w:left w:w="57" w:type="dxa"/>
              <w:right w:w="57" w:type="dxa"/>
            </w:tcMar>
          </w:tcPr>
          <w:p w14:paraId="6276686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витрат:</w:t>
            </w:r>
          </w:p>
        </w:tc>
        <w:tc>
          <w:tcPr>
            <w:tcW w:w="293" w:type="pct"/>
            <w:tcMar>
              <w:left w:w="57" w:type="dxa"/>
              <w:right w:w="57" w:type="dxa"/>
            </w:tcMar>
            <w:vAlign w:val="center"/>
          </w:tcPr>
          <w:p w14:paraId="738F7E78"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2F3BFFF"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C1983F6"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FC19074" w14:textId="77777777" w:rsidTr="002D2CD1">
        <w:tc>
          <w:tcPr>
            <w:tcW w:w="586" w:type="pct"/>
            <w:vMerge/>
          </w:tcPr>
          <w:p w14:paraId="1E9A499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006B99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D0AC07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086F45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459912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B21E77E"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0EBACFAD"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100,0</w:t>
            </w:r>
          </w:p>
        </w:tc>
        <w:tc>
          <w:tcPr>
            <w:tcW w:w="705" w:type="pct"/>
            <w:tcMar>
              <w:left w:w="57" w:type="dxa"/>
              <w:right w:w="57" w:type="dxa"/>
            </w:tcMar>
          </w:tcPr>
          <w:p w14:paraId="2FBDDFEA" w14:textId="2B2E39DC"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2243D31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1F063DA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150,0</w:t>
            </w:r>
          </w:p>
        </w:tc>
        <w:tc>
          <w:tcPr>
            <w:tcW w:w="280" w:type="pct"/>
            <w:tcMar>
              <w:left w:w="57" w:type="dxa"/>
              <w:right w:w="57" w:type="dxa"/>
            </w:tcMar>
            <w:vAlign w:val="center"/>
          </w:tcPr>
          <w:p w14:paraId="4D78D64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200,0</w:t>
            </w:r>
          </w:p>
        </w:tc>
      </w:tr>
      <w:tr w:rsidR="00390D7A" w:rsidRPr="00B02457" w14:paraId="09A9DDDD" w14:textId="77777777" w:rsidTr="002D2CD1">
        <w:tc>
          <w:tcPr>
            <w:tcW w:w="586" w:type="pct"/>
            <w:vMerge/>
          </w:tcPr>
          <w:p w14:paraId="2FCF752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4CD354D"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F829B4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08C81A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956FC1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1129EA"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281B4A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150,0</w:t>
            </w:r>
          </w:p>
        </w:tc>
        <w:tc>
          <w:tcPr>
            <w:tcW w:w="705" w:type="pct"/>
            <w:tcMar>
              <w:left w:w="57" w:type="dxa"/>
              <w:right w:w="57" w:type="dxa"/>
            </w:tcMar>
          </w:tcPr>
          <w:p w14:paraId="14FC1874"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2642CCF2"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BBD193B"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507DEAE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39EB33E0" w14:textId="77777777" w:rsidTr="002D2CD1">
        <w:tc>
          <w:tcPr>
            <w:tcW w:w="586" w:type="pct"/>
            <w:vMerge/>
          </w:tcPr>
          <w:p w14:paraId="54B12C5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BFFFE1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6C4BB4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451B91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E35509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E625A8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1E38799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200,0</w:t>
            </w:r>
          </w:p>
        </w:tc>
        <w:tc>
          <w:tcPr>
            <w:tcW w:w="705" w:type="pct"/>
            <w:tcMar>
              <w:left w:w="57" w:type="dxa"/>
              <w:right w:w="57" w:type="dxa"/>
            </w:tcMar>
          </w:tcPr>
          <w:p w14:paraId="779D4954"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Cs/>
                <w:sz w:val="18"/>
                <w:szCs w:val="18"/>
                <w:lang w:eastAsia="uk-UA"/>
              </w:rPr>
              <w:t>кількість заходів, од</w:t>
            </w:r>
          </w:p>
        </w:tc>
        <w:tc>
          <w:tcPr>
            <w:tcW w:w="293" w:type="pct"/>
            <w:tcMar>
              <w:left w:w="57" w:type="dxa"/>
              <w:right w:w="57" w:type="dxa"/>
            </w:tcMar>
            <w:vAlign w:val="center"/>
          </w:tcPr>
          <w:p w14:paraId="6813138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w:t>
            </w:r>
          </w:p>
        </w:tc>
        <w:tc>
          <w:tcPr>
            <w:tcW w:w="292" w:type="pct"/>
            <w:tcMar>
              <w:left w:w="57" w:type="dxa"/>
              <w:right w:w="57" w:type="dxa"/>
            </w:tcMar>
            <w:vAlign w:val="center"/>
          </w:tcPr>
          <w:p w14:paraId="3EE1E1C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25</w:t>
            </w:r>
          </w:p>
        </w:tc>
        <w:tc>
          <w:tcPr>
            <w:tcW w:w="280" w:type="pct"/>
            <w:tcMar>
              <w:left w:w="57" w:type="dxa"/>
              <w:right w:w="57" w:type="dxa"/>
            </w:tcMar>
            <w:vAlign w:val="center"/>
          </w:tcPr>
          <w:p w14:paraId="7A9ED20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30</w:t>
            </w:r>
          </w:p>
        </w:tc>
      </w:tr>
      <w:tr w:rsidR="00390D7A" w:rsidRPr="00B02457" w14:paraId="19F1C62F" w14:textId="77777777" w:rsidTr="002D2CD1">
        <w:tc>
          <w:tcPr>
            <w:tcW w:w="586" w:type="pct"/>
            <w:vMerge/>
          </w:tcPr>
          <w:p w14:paraId="0F31E52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831D02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A0B5C1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0D86B6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99CCC8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F5FDBF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B85988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F391CC7"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охоплених заходами національно-культурних громад, од.</w:t>
            </w:r>
          </w:p>
        </w:tc>
        <w:tc>
          <w:tcPr>
            <w:tcW w:w="293" w:type="pct"/>
            <w:tcMar>
              <w:left w:w="57" w:type="dxa"/>
              <w:right w:w="57" w:type="dxa"/>
            </w:tcMar>
            <w:vAlign w:val="center"/>
          </w:tcPr>
          <w:p w14:paraId="7D11DEC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40</w:t>
            </w:r>
          </w:p>
        </w:tc>
        <w:tc>
          <w:tcPr>
            <w:tcW w:w="292" w:type="pct"/>
            <w:tcMar>
              <w:left w:w="57" w:type="dxa"/>
              <w:right w:w="57" w:type="dxa"/>
            </w:tcMar>
            <w:vAlign w:val="center"/>
          </w:tcPr>
          <w:p w14:paraId="319D368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50</w:t>
            </w:r>
          </w:p>
        </w:tc>
        <w:tc>
          <w:tcPr>
            <w:tcW w:w="280" w:type="pct"/>
            <w:tcMar>
              <w:left w:w="57" w:type="dxa"/>
              <w:right w:w="57" w:type="dxa"/>
            </w:tcMar>
            <w:vAlign w:val="center"/>
          </w:tcPr>
          <w:p w14:paraId="774129E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55</w:t>
            </w:r>
          </w:p>
        </w:tc>
      </w:tr>
      <w:tr w:rsidR="00390D7A" w:rsidRPr="00B02457" w14:paraId="7A09C897" w14:textId="77777777" w:rsidTr="002D2CD1">
        <w:tc>
          <w:tcPr>
            <w:tcW w:w="586" w:type="pct"/>
            <w:vMerge/>
          </w:tcPr>
          <w:p w14:paraId="6B4CBA56"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995571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13B3C9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891277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3A4686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547407F"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981F74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9F7CF35"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72D5067B"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7166A1E7"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095E19A0"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65D752C" w14:textId="77777777" w:rsidTr="002D2CD1">
        <w:tc>
          <w:tcPr>
            <w:tcW w:w="586" w:type="pct"/>
            <w:vMerge/>
          </w:tcPr>
          <w:p w14:paraId="6461554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511213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D33289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EA845B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887BE93"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AA6C440"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AC3A39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E67B79D"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проведення одного заходу, тис. грн</w:t>
            </w:r>
          </w:p>
        </w:tc>
        <w:tc>
          <w:tcPr>
            <w:tcW w:w="293" w:type="pct"/>
            <w:tcMar>
              <w:left w:w="57" w:type="dxa"/>
              <w:right w:w="57" w:type="dxa"/>
            </w:tcMar>
            <w:vAlign w:val="center"/>
          </w:tcPr>
          <w:p w14:paraId="7BFBE11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5,0</w:t>
            </w:r>
          </w:p>
        </w:tc>
        <w:tc>
          <w:tcPr>
            <w:tcW w:w="292" w:type="pct"/>
            <w:tcMar>
              <w:left w:w="57" w:type="dxa"/>
              <w:right w:w="57" w:type="dxa"/>
            </w:tcMar>
            <w:vAlign w:val="center"/>
          </w:tcPr>
          <w:p w14:paraId="08F828F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6,0</w:t>
            </w:r>
          </w:p>
        </w:tc>
        <w:tc>
          <w:tcPr>
            <w:tcW w:w="280" w:type="pct"/>
            <w:tcMar>
              <w:left w:w="57" w:type="dxa"/>
              <w:right w:w="57" w:type="dxa"/>
            </w:tcMar>
            <w:vAlign w:val="center"/>
          </w:tcPr>
          <w:p w14:paraId="3349841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6,7</w:t>
            </w:r>
          </w:p>
        </w:tc>
      </w:tr>
      <w:tr w:rsidR="00390D7A" w:rsidRPr="00B02457" w14:paraId="303BEE0A" w14:textId="77777777" w:rsidTr="002D2CD1">
        <w:tc>
          <w:tcPr>
            <w:tcW w:w="586" w:type="pct"/>
            <w:vMerge/>
          </w:tcPr>
          <w:p w14:paraId="6A64D466"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9354ED5"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D1E0BE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4BC9F6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33BE22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5F9A5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DB0702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4CAF6EF"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одну громаду, тис. грн</w:t>
            </w:r>
          </w:p>
        </w:tc>
        <w:tc>
          <w:tcPr>
            <w:tcW w:w="293" w:type="pct"/>
            <w:tcMar>
              <w:left w:w="57" w:type="dxa"/>
              <w:right w:w="57" w:type="dxa"/>
            </w:tcMar>
            <w:vAlign w:val="center"/>
          </w:tcPr>
          <w:p w14:paraId="5970113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2,5</w:t>
            </w:r>
          </w:p>
        </w:tc>
        <w:tc>
          <w:tcPr>
            <w:tcW w:w="292" w:type="pct"/>
            <w:tcMar>
              <w:left w:w="57" w:type="dxa"/>
              <w:right w:w="57" w:type="dxa"/>
            </w:tcMar>
            <w:vAlign w:val="center"/>
          </w:tcPr>
          <w:p w14:paraId="3B50E4B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3,0</w:t>
            </w:r>
          </w:p>
        </w:tc>
        <w:tc>
          <w:tcPr>
            <w:tcW w:w="280" w:type="pct"/>
            <w:tcMar>
              <w:left w:w="57" w:type="dxa"/>
              <w:right w:w="57" w:type="dxa"/>
            </w:tcMar>
            <w:vAlign w:val="center"/>
          </w:tcPr>
          <w:p w14:paraId="296203E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3,6</w:t>
            </w:r>
          </w:p>
        </w:tc>
      </w:tr>
      <w:tr w:rsidR="00390D7A" w:rsidRPr="00B02457" w14:paraId="4A1869AF" w14:textId="77777777" w:rsidTr="002D2CD1">
        <w:tc>
          <w:tcPr>
            <w:tcW w:w="586" w:type="pct"/>
            <w:vMerge/>
          </w:tcPr>
          <w:p w14:paraId="0627AF8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B869DB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65D927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EC85A9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747FC4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FA68DE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39DD94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9A4C817"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219CF1A6"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1CEF383C"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204D21DA"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0139BE2A" w14:textId="77777777" w:rsidTr="002D2CD1">
        <w:tc>
          <w:tcPr>
            <w:tcW w:w="586" w:type="pct"/>
            <w:vMerge/>
          </w:tcPr>
          <w:p w14:paraId="259B2EF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D65DC7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7C7FBE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E16AC2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6D602B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B3418ED"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8AD172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35D67CB"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проведених заходів, %</w:t>
            </w:r>
          </w:p>
        </w:tc>
        <w:tc>
          <w:tcPr>
            <w:tcW w:w="293" w:type="pct"/>
            <w:tcMar>
              <w:left w:w="57" w:type="dxa"/>
              <w:right w:w="57" w:type="dxa"/>
            </w:tcMar>
            <w:vAlign w:val="center"/>
          </w:tcPr>
          <w:p w14:paraId="0163949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64472C8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125,0</w:t>
            </w:r>
          </w:p>
        </w:tc>
        <w:tc>
          <w:tcPr>
            <w:tcW w:w="280" w:type="pct"/>
            <w:tcMar>
              <w:left w:w="57" w:type="dxa"/>
              <w:right w:w="57" w:type="dxa"/>
            </w:tcMar>
            <w:vAlign w:val="center"/>
          </w:tcPr>
          <w:p w14:paraId="19843D8B"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120,0</w:t>
            </w:r>
          </w:p>
        </w:tc>
      </w:tr>
      <w:tr w:rsidR="00390D7A" w:rsidRPr="00B02457" w14:paraId="0128DA74" w14:textId="77777777" w:rsidTr="002D2CD1">
        <w:tc>
          <w:tcPr>
            <w:tcW w:w="586" w:type="pct"/>
            <w:vMerge/>
          </w:tcPr>
          <w:p w14:paraId="1F40FB5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AF8222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C4267A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A8F461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580255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02442CE"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A23C36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C87BE33" w14:textId="1E863DD5"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охоплених громад, %</w:t>
            </w:r>
          </w:p>
        </w:tc>
        <w:tc>
          <w:tcPr>
            <w:tcW w:w="293" w:type="pct"/>
            <w:tcMar>
              <w:left w:w="57" w:type="dxa"/>
              <w:right w:w="57" w:type="dxa"/>
            </w:tcMar>
            <w:vAlign w:val="center"/>
          </w:tcPr>
          <w:p w14:paraId="4E98643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4749B34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125,0</w:t>
            </w:r>
          </w:p>
        </w:tc>
        <w:tc>
          <w:tcPr>
            <w:tcW w:w="280" w:type="pct"/>
            <w:tcMar>
              <w:left w:w="57" w:type="dxa"/>
              <w:right w:w="57" w:type="dxa"/>
            </w:tcMar>
            <w:vAlign w:val="center"/>
          </w:tcPr>
          <w:p w14:paraId="71706D9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110,0</w:t>
            </w:r>
          </w:p>
        </w:tc>
      </w:tr>
      <w:tr w:rsidR="00390D7A" w:rsidRPr="00B02457" w14:paraId="6EE29E3D" w14:textId="77777777" w:rsidTr="002D2CD1">
        <w:tc>
          <w:tcPr>
            <w:tcW w:w="586" w:type="pct"/>
            <w:vMerge w:val="restart"/>
          </w:tcPr>
          <w:p w14:paraId="17514838"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244C490A"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632" w:type="pct"/>
            <w:vMerge w:val="restart"/>
          </w:tcPr>
          <w:p w14:paraId="1D9AC88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20.3. Проведення меморіальних заходів, приурочених Міжнародному дню пам’яті жертв Голокосту, пам’яті жертв геноциду кримськотатарського народу, до Днів пам’яті трагедії Бабиного Яру</w:t>
            </w:r>
          </w:p>
        </w:tc>
        <w:tc>
          <w:tcPr>
            <w:tcW w:w="361" w:type="pct"/>
            <w:vMerge w:val="restart"/>
          </w:tcPr>
          <w:p w14:paraId="560CCF75"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447F91DC"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6D0B78B0"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Бюджет міста Києва</w:t>
            </w:r>
          </w:p>
        </w:tc>
        <w:tc>
          <w:tcPr>
            <w:tcW w:w="541" w:type="pct"/>
          </w:tcPr>
          <w:p w14:paraId="6C21FAF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690,0</w:t>
            </w:r>
          </w:p>
        </w:tc>
        <w:tc>
          <w:tcPr>
            <w:tcW w:w="705" w:type="pct"/>
            <w:tcMar>
              <w:left w:w="57" w:type="dxa"/>
              <w:right w:w="57" w:type="dxa"/>
            </w:tcMar>
          </w:tcPr>
          <w:p w14:paraId="6EA689E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 xml:space="preserve">витрат: </w:t>
            </w:r>
          </w:p>
        </w:tc>
        <w:tc>
          <w:tcPr>
            <w:tcW w:w="293" w:type="pct"/>
            <w:tcMar>
              <w:left w:w="57" w:type="dxa"/>
              <w:right w:w="57" w:type="dxa"/>
            </w:tcMar>
            <w:vAlign w:val="center"/>
          </w:tcPr>
          <w:p w14:paraId="06058CEF"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1DFC65D9"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76DBF212"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086087B" w14:textId="77777777" w:rsidTr="002D2CD1">
        <w:tc>
          <w:tcPr>
            <w:tcW w:w="586" w:type="pct"/>
            <w:vMerge/>
          </w:tcPr>
          <w:p w14:paraId="06DD743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8BF09C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3E8492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14A457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956BA5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F37A7F2"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5532D0E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170,0</w:t>
            </w:r>
          </w:p>
        </w:tc>
        <w:tc>
          <w:tcPr>
            <w:tcW w:w="705" w:type="pct"/>
            <w:tcMar>
              <w:left w:w="57" w:type="dxa"/>
              <w:right w:w="57" w:type="dxa"/>
            </w:tcMar>
          </w:tcPr>
          <w:p w14:paraId="1985B7B1" w14:textId="276E6D96"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Cs/>
                <w:sz w:val="18"/>
                <w:szCs w:val="18"/>
                <w:lang w:eastAsia="uk-UA"/>
              </w:rPr>
              <w:t>обсяг видатків, тис. грн</w:t>
            </w:r>
          </w:p>
        </w:tc>
        <w:tc>
          <w:tcPr>
            <w:tcW w:w="293" w:type="pct"/>
            <w:tcMar>
              <w:left w:w="57" w:type="dxa"/>
              <w:right w:w="57" w:type="dxa"/>
            </w:tcMar>
            <w:vAlign w:val="center"/>
          </w:tcPr>
          <w:p w14:paraId="39E4BF7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170,0</w:t>
            </w:r>
          </w:p>
        </w:tc>
        <w:tc>
          <w:tcPr>
            <w:tcW w:w="292" w:type="pct"/>
            <w:tcMar>
              <w:left w:w="57" w:type="dxa"/>
              <w:right w:w="57" w:type="dxa"/>
            </w:tcMar>
            <w:vAlign w:val="center"/>
          </w:tcPr>
          <w:p w14:paraId="1793157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220,0</w:t>
            </w:r>
          </w:p>
        </w:tc>
        <w:tc>
          <w:tcPr>
            <w:tcW w:w="280" w:type="pct"/>
            <w:tcMar>
              <w:left w:w="57" w:type="dxa"/>
              <w:right w:w="57" w:type="dxa"/>
            </w:tcMar>
            <w:vAlign w:val="center"/>
          </w:tcPr>
          <w:p w14:paraId="00AB8E7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300,0</w:t>
            </w:r>
          </w:p>
        </w:tc>
      </w:tr>
      <w:tr w:rsidR="00390D7A" w:rsidRPr="00B02457" w14:paraId="566009B8" w14:textId="77777777" w:rsidTr="002D2CD1">
        <w:tc>
          <w:tcPr>
            <w:tcW w:w="586" w:type="pct"/>
            <w:vMerge/>
          </w:tcPr>
          <w:p w14:paraId="410043E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23AE05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7BC81F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5D34C0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617A9B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D5B148"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74FF0A0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220,0</w:t>
            </w:r>
          </w:p>
        </w:tc>
        <w:tc>
          <w:tcPr>
            <w:tcW w:w="705" w:type="pct"/>
            <w:tcMar>
              <w:left w:w="57" w:type="dxa"/>
              <w:right w:w="57" w:type="dxa"/>
            </w:tcMar>
          </w:tcPr>
          <w:p w14:paraId="77304D1C"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130B2F93"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2F2CCC62"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64A984F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34881CB9" w14:textId="77777777" w:rsidTr="002D2CD1">
        <w:tc>
          <w:tcPr>
            <w:tcW w:w="586" w:type="pct"/>
            <w:vMerge/>
          </w:tcPr>
          <w:p w14:paraId="3D61C4F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ACD170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8F8902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2BFF04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871BD2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E71F6C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65141A6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300,0</w:t>
            </w:r>
          </w:p>
        </w:tc>
        <w:tc>
          <w:tcPr>
            <w:tcW w:w="705" w:type="pct"/>
            <w:tcMar>
              <w:left w:w="57" w:type="dxa"/>
              <w:right w:w="57" w:type="dxa"/>
            </w:tcMar>
          </w:tcPr>
          <w:p w14:paraId="4F4709BC"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охоплених громад, од.</w:t>
            </w:r>
          </w:p>
        </w:tc>
        <w:tc>
          <w:tcPr>
            <w:tcW w:w="293" w:type="pct"/>
            <w:tcMar>
              <w:left w:w="57" w:type="dxa"/>
              <w:right w:w="57" w:type="dxa"/>
            </w:tcMar>
            <w:vAlign w:val="center"/>
          </w:tcPr>
          <w:p w14:paraId="734D635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w:t>
            </w:r>
          </w:p>
        </w:tc>
        <w:tc>
          <w:tcPr>
            <w:tcW w:w="292" w:type="pct"/>
            <w:tcMar>
              <w:left w:w="57" w:type="dxa"/>
              <w:right w:w="57" w:type="dxa"/>
            </w:tcMar>
            <w:vAlign w:val="center"/>
          </w:tcPr>
          <w:p w14:paraId="7AE8C59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15</w:t>
            </w:r>
          </w:p>
        </w:tc>
        <w:tc>
          <w:tcPr>
            <w:tcW w:w="280" w:type="pct"/>
            <w:tcMar>
              <w:left w:w="57" w:type="dxa"/>
              <w:right w:w="57" w:type="dxa"/>
            </w:tcMar>
            <w:vAlign w:val="center"/>
          </w:tcPr>
          <w:p w14:paraId="4EF1FD1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16</w:t>
            </w:r>
          </w:p>
        </w:tc>
      </w:tr>
      <w:tr w:rsidR="00390D7A" w:rsidRPr="00B02457" w14:paraId="4CF7579D" w14:textId="77777777" w:rsidTr="002D2CD1">
        <w:tc>
          <w:tcPr>
            <w:tcW w:w="586" w:type="pct"/>
            <w:vMerge/>
          </w:tcPr>
          <w:p w14:paraId="64C2C13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E7B5D4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DB6681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9C56CB7"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5E8814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3B4174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EED9EC9"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CF1745D"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4609EAA1"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57AE9F9"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576EB3D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7DF6839" w14:textId="77777777" w:rsidTr="002D2CD1">
        <w:tc>
          <w:tcPr>
            <w:tcW w:w="586" w:type="pct"/>
            <w:vMerge/>
          </w:tcPr>
          <w:p w14:paraId="47E9079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1D3FDD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CBF36B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EA2069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8E44E2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99668C9"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A3EB93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35456C9"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одну громаду, тис. грн</w:t>
            </w:r>
          </w:p>
        </w:tc>
        <w:tc>
          <w:tcPr>
            <w:tcW w:w="293" w:type="pct"/>
            <w:tcMar>
              <w:left w:w="57" w:type="dxa"/>
              <w:right w:w="57" w:type="dxa"/>
            </w:tcMar>
            <w:vAlign w:val="center"/>
          </w:tcPr>
          <w:p w14:paraId="459234C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14,2</w:t>
            </w:r>
          </w:p>
        </w:tc>
        <w:tc>
          <w:tcPr>
            <w:tcW w:w="292" w:type="pct"/>
            <w:tcMar>
              <w:left w:w="57" w:type="dxa"/>
              <w:right w:w="57" w:type="dxa"/>
            </w:tcMar>
            <w:vAlign w:val="center"/>
          </w:tcPr>
          <w:p w14:paraId="14FEEB3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14,7</w:t>
            </w:r>
          </w:p>
        </w:tc>
        <w:tc>
          <w:tcPr>
            <w:tcW w:w="280" w:type="pct"/>
            <w:tcMar>
              <w:left w:w="57" w:type="dxa"/>
              <w:right w:w="57" w:type="dxa"/>
            </w:tcMar>
            <w:vAlign w:val="center"/>
          </w:tcPr>
          <w:p w14:paraId="129276A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18,8</w:t>
            </w:r>
          </w:p>
        </w:tc>
      </w:tr>
      <w:tr w:rsidR="00390D7A" w:rsidRPr="00B02457" w14:paraId="496350FB" w14:textId="77777777" w:rsidTr="002D2CD1">
        <w:tc>
          <w:tcPr>
            <w:tcW w:w="586" w:type="pct"/>
            <w:vMerge/>
          </w:tcPr>
          <w:p w14:paraId="70AE0DF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05AFD4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DB41F8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22B675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628963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E18013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9F291A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9C9F61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53F22B44"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C72ACFE"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2663453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51E8FF2" w14:textId="77777777" w:rsidTr="002D2CD1">
        <w:tc>
          <w:tcPr>
            <w:tcW w:w="586" w:type="pct"/>
            <w:vMerge/>
          </w:tcPr>
          <w:p w14:paraId="02268CA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BEE592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1DF046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3B824E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A6D859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6A9F3F9"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10191A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43E0A69"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охоплених громад, %</w:t>
            </w:r>
          </w:p>
        </w:tc>
        <w:tc>
          <w:tcPr>
            <w:tcW w:w="293" w:type="pct"/>
            <w:tcMar>
              <w:left w:w="57" w:type="dxa"/>
              <w:right w:w="57" w:type="dxa"/>
            </w:tcMar>
            <w:vAlign w:val="center"/>
          </w:tcPr>
          <w:p w14:paraId="6B224E4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1E2329A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125,0</w:t>
            </w:r>
          </w:p>
        </w:tc>
        <w:tc>
          <w:tcPr>
            <w:tcW w:w="280" w:type="pct"/>
            <w:tcMar>
              <w:left w:w="57" w:type="dxa"/>
              <w:right w:w="57" w:type="dxa"/>
            </w:tcMar>
            <w:vAlign w:val="center"/>
          </w:tcPr>
          <w:p w14:paraId="4602D12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106,7</w:t>
            </w:r>
          </w:p>
        </w:tc>
      </w:tr>
      <w:tr w:rsidR="00390D7A" w:rsidRPr="00B02457" w14:paraId="4834764E" w14:textId="77777777" w:rsidTr="002D2CD1">
        <w:tc>
          <w:tcPr>
            <w:tcW w:w="586" w:type="pct"/>
            <w:vMerge w:val="restart"/>
          </w:tcPr>
          <w:p w14:paraId="30851B65"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7D78BB7E"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632" w:type="pct"/>
            <w:vMerge w:val="restart"/>
          </w:tcPr>
          <w:p w14:paraId="1BBDCDC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20.4. Участь в організації та поширенні інформації про діяльність засобів масової інформації, що виходять мовами національних меншин, театрам, центрам та іншим культурно-</w:t>
            </w:r>
            <w:r w:rsidRPr="00B02457">
              <w:rPr>
                <w:rFonts w:ascii="Times New Roman" w:hAnsi="Times New Roman" w:cs="Times New Roman"/>
                <w:sz w:val="18"/>
                <w:szCs w:val="18"/>
                <w:lang w:eastAsia="uk-UA"/>
              </w:rPr>
              <w:lastRenderedPageBreak/>
              <w:t>видовищним закладам національних меншин у столиці</w:t>
            </w:r>
          </w:p>
        </w:tc>
        <w:tc>
          <w:tcPr>
            <w:tcW w:w="361" w:type="pct"/>
            <w:vMerge w:val="restart"/>
          </w:tcPr>
          <w:p w14:paraId="5B8B3E0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lastRenderedPageBreak/>
              <w:t>2025–2027</w:t>
            </w:r>
          </w:p>
        </w:tc>
        <w:tc>
          <w:tcPr>
            <w:tcW w:w="498" w:type="pct"/>
            <w:vMerge w:val="restart"/>
          </w:tcPr>
          <w:p w14:paraId="07D869DE"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146227C4"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Не потребує фінансування</w:t>
            </w:r>
          </w:p>
        </w:tc>
        <w:tc>
          <w:tcPr>
            <w:tcW w:w="541" w:type="pct"/>
            <w:vMerge w:val="restart"/>
          </w:tcPr>
          <w:p w14:paraId="149C53E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rPr>
              <w:t>–</w:t>
            </w:r>
          </w:p>
        </w:tc>
        <w:tc>
          <w:tcPr>
            <w:tcW w:w="705" w:type="pct"/>
            <w:tcMar>
              <w:left w:w="57" w:type="dxa"/>
              <w:right w:w="57" w:type="dxa"/>
            </w:tcMar>
          </w:tcPr>
          <w:p w14:paraId="4C4CC779"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витрат:</w:t>
            </w:r>
          </w:p>
        </w:tc>
        <w:tc>
          <w:tcPr>
            <w:tcW w:w="293" w:type="pct"/>
            <w:tcMar>
              <w:left w:w="57" w:type="dxa"/>
              <w:right w:w="57" w:type="dxa"/>
            </w:tcMar>
            <w:vAlign w:val="center"/>
          </w:tcPr>
          <w:p w14:paraId="388D4A05"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1F5D6C39"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5E0D8858"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44C11B97" w14:textId="77777777" w:rsidTr="002D2CD1">
        <w:tc>
          <w:tcPr>
            <w:tcW w:w="586" w:type="pct"/>
            <w:vMerge/>
          </w:tcPr>
          <w:p w14:paraId="1FAB5C1D"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BF98CD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F9CF8C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401FBD5"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B27041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2D53E99"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9CF55A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2162BAD" w14:textId="526EE3F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579692A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w:t>
            </w:r>
          </w:p>
        </w:tc>
        <w:tc>
          <w:tcPr>
            <w:tcW w:w="292" w:type="pct"/>
            <w:tcMar>
              <w:left w:w="57" w:type="dxa"/>
              <w:right w:w="57" w:type="dxa"/>
            </w:tcMar>
            <w:vAlign w:val="center"/>
          </w:tcPr>
          <w:p w14:paraId="4684951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color w:val="000000"/>
                <w:sz w:val="18"/>
                <w:szCs w:val="18"/>
              </w:rPr>
              <w:t>–</w:t>
            </w:r>
          </w:p>
        </w:tc>
        <w:tc>
          <w:tcPr>
            <w:tcW w:w="280" w:type="pct"/>
            <w:tcMar>
              <w:left w:w="57" w:type="dxa"/>
              <w:right w:w="57" w:type="dxa"/>
            </w:tcMar>
            <w:vAlign w:val="center"/>
          </w:tcPr>
          <w:p w14:paraId="6758625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color w:val="000000"/>
                <w:sz w:val="18"/>
                <w:szCs w:val="18"/>
              </w:rPr>
              <w:t>–</w:t>
            </w:r>
          </w:p>
        </w:tc>
      </w:tr>
      <w:tr w:rsidR="00390D7A" w:rsidRPr="00B02457" w14:paraId="17873D3C" w14:textId="77777777" w:rsidTr="002D2CD1">
        <w:tc>
          <w:tcPr>
            <w:tcW w:w="586" w:type="pct"/>
            <w:vMerge/>
          </w:tcPr>
          <w:p w14:paraId="3F4C38F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A33002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19A960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79DED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677BB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5029EA9"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08D784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E4B650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7D6F8A57"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3B1B32C7"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1D77C9D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AC66928" w14:textId="77777777" w:rsidTr="002D2CD1">
        <w:tc>
          <w:tcPr>
            <w:tcW w:w="586" w:type="pct"/>
            <w:vMerge/>
          </w:tcPr>
          <w:p w14:paraId="3A44F18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1F19904"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C87D5F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2274DD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68E18F3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040ED1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5D4E56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3714390"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охоплених національно-культурних громад, од.</w:t>
            </w:r>
          </w:p>
        </w:tc>
        <w:tc>
          <w:tcPr>
            <w:tcW w:w="293" w:type="pct"/>
            <w:tcMar>
              <w:left w:w="57" w:type="dxa"/>
              <w:right w:w="57" w:type="dxa"/>
            </w:tcMar>
            <w:vAlign w:val="center"/>
          </w:tcPr>
          <w:p w14:paraId="7B39A60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w:t>
            </w:r>
          </w:p>
        </w:tc>
        <w:tc>
          <w:tcPr>
            <w:tcW w:w="292" w:type="pct"/>
            <w:tcMar>
              <w:left w:w="57" w:type="dxa"/>
              <w:right w:w="57" w:type="dxa"/>
            </w:tcMar>
            <w:vAlign w:val="center"/>
          </w:tcPr>
          <w:p w14:paraId="6DA4508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25</w:t>
            </w:r>
          </w:p>
        </w:tc>
        <w:tc>
          <w:tcPr>
            <w:tcW w:w="280" w:type="pct"/>
            <w:tcMar>
              <w:left w:w="57" w:type="dxa"/>
              <w:right w:w="57" w:type="dxa"/>
            </w:tcMar>
            <w:vAlign w:val="center"/>
          </w:tcPr>
          <w:p w14:paraId="53B17AF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30</w:t>
            </w:r>
          </w:p>
        </w:tc>
      </w:tr>
      <w:tr w:rsidR="00390D7A" w:rsidRPr="00B02457" w14:paraId="1789DC7B" w14:textId="77777777" w:rsidTr="002D2CD1">
        <w:tc>
          <w:tcPr>
            <w:tcW w:w="586" w:type="pct"/>
            <w:vMerge/>
          </w:tcPr>
          <w:p w14:paraId="08BD1C2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9EE620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933A087"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3CA229C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42A26E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023B480"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04D0760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C4BE69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16DA3415"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4C0CBB75"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1F804954"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0C3A9EB" w14:textId="77777777" w:rsidTr="002D2CD1">
        <w:tc>
          <w:tcPr>
            <w:tcW w:w="586" w:type="pct"/>
            <w:vMerge/>
          </w:tcPr>
          <w:p w14:paraId="1EDC20A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DDE0C9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A971B0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1F5EC7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27E294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D03BAD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324207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BFEB5B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одну громаду, тис. грн</w:t>
            </w:r>
          </w:p>
        </w:tc>
        <w:tc>
          <w:tcPr>
            <w:tcW w:w="293" w:type="pct"/>
            <w:tcMar>
              <w:left w:w="57" w:type="dxa"/>
              <w:right w:w="57" w:type="dxa"/>
            </w:tcMar>
            <w:vAlign w:val="center"/>
          </w:tcPr>
          <w:p w14:paraId="558E460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w:t>
            </w:r>
          </w:p>
        </w:tc>
        <w:tc>
          <w:tcPr>
            <w:tcW w:w="292" w:type="pct"/>
            <w:tcMar>
              <w:left w:w="57" w:type="dxa"/>
              <w:right w:w="57" w:type="dxa"/>
            </w:tcMar>
            <w:vAlign w:val="center"/>
          </w:tcPr>
          <w:p w14:paraId="4E219A3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w:t>
            </w:r>
          </w:p>
        </w:tc>
        <w:tc>
          <w:tcPr>
            <w:tcW w:w="280" w:type="pct"/>
            <w:tcMar>
              <w:left w:w="57" w:type="dxa"/>
              <w:right w:w="57" w:type="dxa"/>
            </w:tcMar>
            <w:vAlign w:val="center"/>
          </w:tcPr>
          <w:p w14:paraId="7A260CB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w:t>
            </w:r>
          </w:p>
        </w:tc>
      </w:tr>
      <w:tr w:rsidR="00390D7A" w:rsidRPr="00B02457" w14:paraId="4368BEF2" w14:textId="77777777" w:rsidTr="002D2CD1">
        <w:tc>
          <w:tcPr>
            <w:tcW w:w="586" w:type="pct"/>
            <w:vMerge/>
          </w:tcPr>
          <w:p w14:paraId="0D5A6E92"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150947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B5D0A6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B65C5F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A68BB4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EE6245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E0D976B"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A76ADFA"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25FD1BF3"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7A2601BB"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1F1D5594"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0CC139A" w14:textId="77777777" w:rsidTr="002D2CD1">
        <w:tc>
          <w:tcPr>
            <w:tcW w:w="586" w:type="pct"/>
            <w:vMerge/>
          </w:tcPr>
          <w:p w14:paraId="24721BE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8A4A25D"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EF5ADE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21CD114"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68DD09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88396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A0DEFC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3B40E85"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охоплених громад, %</w:t>
            </w:r>
          </w:p>
        </w:tc>
        <w:tc>
          <w:tcPr>
            <w:tcW w:w="293" w:type="pct"/>
            <w:tcMar>
              <w:left w:w="57" w:type="dxa"/>
              <w:right w:w="57" w:type="dxa"/>
            </w:tcMar>
            <w:vAlign w:val="center"/>
          </w:tcPr>
          <w:p w14:paraId="7D9DAF6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255EC6E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125,0</w:t>
            </w:r>
          </w:p>
        </w:tc>
        <w:tc>
          <w:tcPr>
            <w:tcW w:w="280" w:type="pct"/>
            <w:tcMar>
              <w:left w:w="57" w:type="dxa"/>
              <w:right w:w="57" w:type="dxa"/>
            </w:tcMar>
            <w:vAlign w:val="center"/>
          </w:tcPr>
          <w:p w14:paraId="400166A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120,0</w:t>
            </w:r>
          </w:p>
        </w:tc>
      </w:tr>
      <w:tr w:rsidR="00390D7A" w:rsidRPr="00B02457" w14:paraId="7608D21E" w14:textId="77777777" w:rsidTr="002D2CD1">
        <w:tc>
          <w:tcPr>
            <w:tcW w:w="586" w:type="pct"/>
            <w:vMerge w:val="restart"/>
          </w:tcPr>
          <w:p w14:paraId="0018A2E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4C2D8AD2"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4008" w:type="pct"/>
            <w:gridSpan w:val="9"/>
            <w:tcMar>
              <w:left w:w="57" w:type="dxa"/>
              <w:right w:w="57" w:type="dxa"/>
            </w:tcMar>
          </w:tcPr>
          <w:p w14:paraId="0A33888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21. «Ми – українці, хоч і різного етнічного походження». Інтеграція та адаптація представників етнічних меншин в українське суспільство</w:t>
            </w:r>
          </w:p>
        </w:tc>
      </w:tr>
      <w:tr w:rsidR="00390D7A" w:rsidRPr="00B02457" w14:paraId="27659732" w14:textId="77777777" w:rsidTr="002D2CD1">
        <w:tc>
          <w:tcPr>
            <w:tcW w:w="586" w:type="pct"/>
            <w:vMerge/>
          </w:tcPr>
          <w:p w14:paraId="4B71C282" w14:textId="77777777" w:rsidR="00390D7A" w:rsidRPr="00B02457" w:rsidRDefault="00390D7A" w:rsidP="004103B7">
            <w:pPr>
              <w:rPr>
                <w:rFonts w:ascii="Times New Roman" w:hAnsi="Times New Roman" w:cs="Times New Roman"/>
                <w:color w:val="000000"/>
                <w:sz w:val="18"/>
                <w:szCs w:val="18"/>
              </w:rPr>
            </w:pPr>
          </w:p>
        </w:tc>
        <w:tc>
          <w:tcPr>
            <w:tcW w:w="406" w:type="pct"/>
            <w:vMerge/>
          </w:tcPr>
          <w:p w14:paraId="663FC792" w14:textId="77777777" w:rsidR="00390D7A" w:rsidRPr="00B02457" w:rsidRDefault="00390D7A" w:rsidP="004103B7">
            <w:pPr>
              <w:rPr>
                <w:rFonts w:ascii="Times New Roman" w:hAnsi="Times New Roman" w:cs="Times New Roman"/>
                <w:color w:val="000000"/>
                <w:sz w:val="18"/>
                <w:szCs w:val="18"/>
              </w:rPr>
            </w:pPr>
          </w:p>
        </w:tc>
        <w:tc>
          <w:tcPr>
            <w:tcW w:w="632" w:type="pct"/>
            <w:vMerge w:val="restart"/>
          </w:tcPr>
          <w:p w14:paraId="37D81DC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21.1. Проведення культурно-просвітницьких акцій, спрямованих на формування толерантності, поваги до культури, історії, мови та традицій представників різних національностей</w:t>
            </w:r>
          </w:p>
        </w:tc>
        <w:tc>
          <w:tcPr>
            <w:tcW w:w="361" w:type="pct"/>
            <w:vMerge w:val="restart"/>
          </w:tcPr>
          <w:p w14:paraId="78FB512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5C653AA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328811AE"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Бюджет міста Києва</w:t>
            </w:r>
          </w:p>
        </w:tc>
        <w:tc>
          <w:tcPr>
            <w:tcW w:w="541" w:type="pct"/>
          </w:tcPr>
          <w:p w14:paraId="291B011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220,0</w:t>
            </w:r>
          </w:p>
        </w:tc>
        <w:tc>
          <w:tcPr>
            <w:tcW w:w="705" w:type="pct"/>
            <w:tcMar>
              <w:left w:w="57" w:type="dxa"/>
              <w:right w:w="57" w:type="dxa"/>
            </w:tcMar>
          </w:tcPr>
          <w:p w14:paraId="0C060177"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 xml:space="preserve">витрат: </w:t>
            </w:r>
          </w:p>
        </w:tc>
        <w:tc>
          <w:tcPr>
            <w:tcW w:w="293" w:type="pct"/>
            <w:tcMar>
              <w:left w:w="57" w:type="dxa"/>
              <w:right w:w="57" w:type="dxa"/>
            </w:tcMar>
            <w:vAlign w:val="center"/>
          </w:tcPr>
          <w:p w14:paraId="5D72DC7D"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1A819256"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77D7A86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FA7A371" w14:textId="77777777" w:rsidTr="002D2CD1">
        <w:tc>
          <w:tcPr>
            <w:tcW w:w="586" w:type="pct"/>
            <w:vMerge/>
          </w:tcPr>
          <w:p w14:paraId="7F66302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E5243F4"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5059DD1"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3841AE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E09617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EDFA7D"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2CAF4D7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50,0</w:t>
            </w:r>
          </w:p>
        </w:tc>
        <w:tc>
          <w:tcPr>
            <w:tcW w:w="705" w:type="pct"/>
            <w:tcMar>
              <w:left w:w="57" w:type="dxa"/>
              <w:right w:w="57" w:type="dxa"/>
            </w:tcMar>
          </w:tcPr>
          <w:p w14:paraId="5C3C0069" w14:textId="032C57B8"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04E893B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50,0</w:t>
            </w:r>
          </w:p>
        </w:tc>
        <w:tc>
          <w:tcPr>
            <w:tcW w:w="292" w:type="pct"/>
            <w:tcMar>
              <w:left w:w="57" w:type="dxa"/>
              <w:right w:w="57" w:type="dxa"/>
            </w:tcMar>
            <w:vAlign w:val="center"/>
          </w:tcPr>
          <w:p w14:paraId="69787A1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70,0</w:t>
            </w:r>
          </w:p>
        </w:tc>
        <w:tc>
          <w:tcPr>
            <w:tcW w:w="280" w:type="pct"/>
            <w:tcMar>
              <w:left w:w="57" w:type="dxa"/>
              <w:right w:w="57" w:type="dxa"/>
            </w:tcMar>
            <w:vAlign w:val="center"/>
          </w:tcPr>
          <w:p w14:paraId="4DF0F30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r>
      <w:tr w:rsidR="00390D7A" w:rsidRPr="00B02457" w14:paraId="3D2B9787" w14:textId="77777777" w:rsidTr="002D2CD1">
        <w:tc>
          <w:tcPr>
            <w:tcW w:w="586" w:type="pct"/>
            <w:vMerge/>
          </w:tcPr>
          <w:p w14:paraId="4D35E85D"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820081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FE3E93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576FB6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096CA2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3D4FA35"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C8F68CC"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70,0</w:t>
            </w:r>
          </w:p>
        </w:tc>
        <w:tc>
          <w:tcPr>
            <w:tcW w:w="705" w:type="pct"/>
            <w:tcMar>
              <w:left w:w="57" w:type="dxa"/>
              <w:right w:w="57" w:type="dxa"/>
            </w:tcMar>
          </w:tcPr>
          <w:p w14:paraId="44B40DA9"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4A7CE509"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346B5F8A"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163CFFBC"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13F2F53" w14:textId="77777777" w:rsidTr="002D2CD1">
        <w:tc>
          <w:tcPr>
            <w:tcW w:w="586" w:type="pct"/>
            <w:vMerge/>
          </w:tcPr>
          <w:p w14:paraId="4C60F3C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E74FC0D"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8F641A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A40C59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1E7D36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5A5985D"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1CD31D80"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100,0</w:t>
            </w:r>
          </w:p>
        </w:tc>
        <w:tc>
          <w:tcPr>
            <w:tcW w:w="705" w:type="pct"/>
            <w:tcMar>
              <w:left w:w="57" w:type="dxa"/>
              <w:right w:w="57" w:type="dxa"/>
            </w:tcMar>
          </w:tcPr>
          <w:p w14:paraId="6A1F78AF"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національно-культурних громад, що беруть участь у акціях, од.</w:t>
            </w:r>
          </w:p>
        </w:tc>
        <w:tc>
          <w:tcPr>
            <w:tcW w:w="293" w:type="pct"/>
            <w:tcMar>
              <w:left w:w="57" w:type="dxa"/>
              <w:right w:w="57" w:type="dxa"/>
            </w:tcMar>
            <w:vAlign w:val="center"/>
          </w:tcPr>
          <w:p w14:paraId="5465D2D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38</w:t>
            </w:r>
          </w:p>
        </w:tc>
        <w:tc>
          <w:tcPr>
            <w:tcW w:w="292" w:type="pct"/>
            <w:tcMar>
              <w:left w:w="57" w:type="dxa"/>
              <w:right w:w="57" w:type="dxa"/>
            </w:tcMar>
            <w:vAlign w:val="center"/>
          </w:tcPr>
          <w:p w14:paraId="6155CF2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40</w:t>
            </w:r>
          </w:p>
        </w:tc>
        <w:tc>
          <w:tcPr>
            <w:tcW w:w="280" w:type="pct"/>
            <w:tcMar>
              <w:left w:w="57" w:type="dxa"/>
              <w:right w:w="57" w:type="dxa"/>
            </w:tcMar>
            <w:vAlign w:val="center"/>
          </w:tcPr>
          <w:p w14:paraId="33F8F79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45</w:t>
            </w:r>
          </w:p>
        </w:tc>
      </w:tr>
      <w:tr w:rsidR="00390D7A" w:rsidRPr="00B02457" w14:paraId="1FE6BD5C" w14:textId="77777777" w:rsidTr="002D2CD1">
        <w:tc>
          <w:tcPr>
            <w:tcW w:w="586" w:type="pct"/>
            <w:vMerge/>
          </w:tcPr>
          <w:p w14:paraId="20076A5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786F70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FBE96B6"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DA8AA8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AA37C0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CD9D0D0"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B2CA53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ACAE6F5"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250AEC6B"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2F1C8D2E"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7560DC0C"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DF9C72D" w14:textId="77777777" w:rsidTr="002D2CD1">
        <w:tc>
          <w:tcPr>
            <w:tcW w:w="586" w:type="pct"/>
            <w:vMerge/>
          </w:tcPr>
          <w:p w14:paraId="71FB35C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D4B1EC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5E9CD6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7AD3D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1CF77B"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64EFB8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F136B30"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703FCDC"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одну громаду, тис. грн</w:t>
            </w:r>
          </w:p>
        </w:tc>
        <w:tc>
          <w:tcPr>
            <w:tcW w:w="293" w:type="pct"/>
            <w:tcMar>
              <w:left w:w="57" w:type="dxa"/>
              <w:right w:w="57" w:type="dxa"/>
            </w:tcMar>
            <w:vAlign w:val="center"/>
          </w:tcPr>
          <w:p w14:paraId="2F08576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1,3</w:t>
            </w:r>
          </w:p>
        </w:tc>
        <w:tc>
          <w:tcPr>
            <w:tcW w:w="292" w:type="pct"/>
            <w:tcMar>
              <w:left w:w="57" w:type="dxa"/>
              <w:right w:w="57" w:type="dxa"/>
            </w:tcMar>
            <w:vAlign w:val="center"/>
          </w:tcPr>
          <w:p w14:paraId="6E0D7E8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1,8</w:t>
            </w:r>
          </w:p>
        </w:tc>
        <w:tc>
          <w:tcPr>
            <w:tcW w:w="280" w:type="pct"/>
            <w:tcMar>
              <w:left w:w="57" w:type="dxa"/>
              <w:right w:w="57" w:type="dxa"/>
            </w:tcMar>
            <w:vAlign w:val="center"/>
          </w:tcPr>
          <w:p w14:paraId="16BAF94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2,2</w:t>
            </w:r>
          </w:p>
        </w:tc>
      </w:tr>
      <w:tr w:rsidR="00390D7A" w:rsidRPr="00B02457" w14:paraId="7BF43B83" w14:textId="77777777" w:rsidTr="002D2CD1">
        <w:tc>
          <w:tcPr>
            <w:tcW w:w="586" w:type="pct"/>
            <w:vMerge/>
          </w:tcPr>
          <w:p w14:paraId="125ACD89"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08BBF7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C3DD329"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ADAA0EF"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05CF73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98600A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4D30B0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F5B3D7F"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7A531A2F"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120703D"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47EB50B"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4FD6FC86" w14:textId="77777777" w:rsidTr="002D2CD1">
        <w:tc>
          <w:tcPr>
            <w:tcW w:w="586" w:type="pct"/>
            <w:vMerge/>
          </w:tcPr>
          <w:p w14:paraId="639C0C9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49C14B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2D4514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63E0640"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482A4B5"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2F59D5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13A176BC"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454CE4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охоплених громад, %</w:t>
            </w:r>
          </w:p>
        </w:tc>
        <w:tc>
          <w:tcPr>
            <w:tcW w:w="293" w:type="pct"/>
            <w:tcMar>
              <w:left w:w="57" w:type="dxa"/>
              <w:right w:w="57" w:type="dxa"/>
            </w:tcMar>
            <w:vAlign w:val="center"/>
          </w:tcPr>
          <w:p w14:paraId="34798A2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35B5BB4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105,3</w:t>
            </w:r>
          </w:p>
        </w:tc>
        <w:tc>
          <w:tcPr>
            <w:tcW w:w="280" w:type="pct"/>
            <w:tcMar>
              <w:left w:w="57" w:type="dxa"/>
              <w:right w:w="57" w:type="dxa"/>
            </w:tcMar>
            <w:vAlign w:val="center"/>
          </w:tcPr>
          <w:p w14:paraId="17DE8D1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112,5</w:t>
            </w:r>
          </w:p>
        </w:tc>
      </w:tr>
      <w:tr w:rsidR="00390D7A" w:rsidRPr="00B02457" w14:paraId="54974A93" w14:textId="77777777" w:rsidTr="002D2CD1">
        <w:tc>
          <w:tcPr>
            <w:tcW w:w="586" w:type="pct"/>
            <w:vMerge w:val="restart"/>
          </w:tcPr>
          <w:p w14:paraId="05A28CBB"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47FD9290"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632" w:type="pct"/>
            <w:vMerge w:val="restart"/>
          </w:tcPr>
          <w:p w14:paraId="65EC73B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21.2. Сприяння функціонуванню шкіл вихідного дня (для осіб, які належать до національних меншин столиці) з метою реалізації у м. Києві Європейської хартії регіональних мов або мов меншин</w:t>
            </w:r>
          </w:p>
        </w:tc>
        <w:tc>
          <w:tcPr>
            <w:tcW w:w="361" w:type="pct"/>
            <w:vMerge w:val="restart"/>
          </w:tcPr>
          <w:p w14:paraId="3B20A978"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6F1246F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2B389066"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Бюджет міста Києва</w:t>
            </w:r>
          </w:p>
        </w:tc>
        <w:tc>
          <w:tcPr>
            <w:tcW w:w="541" w:type="pct"/>
          </w:tcPr>
          <w:p w14:paraId="340874D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310,0</w:t>
            </w:r>
          </w:p>
        </w:tc>
        <w:tc>
          <w:tcPr>
            <w:tcW w:w="705" w:type="pct"/>
            <w:tcMar>
              <w:left w:w="57" w:type="dxa"/>
              <w:right w:w="57" w:type="dxa"/>
            </w:tcMar>
          </w:tcPr>
          <w:p w14:paraId="43774980"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 xml:space="preserve">витрат: </w:t>
            </w:r>
          </w:p>
        </w:tc>
        <w:tc>
          <w:tcPr>
            <w:tcW w:w="293" w:type="pct"/>
            <w:tcMar>
              <w:left w:w="57" w:type="dxa"/>
              <w:right w:w="57" w:type="dxa"/>
            </w:tcMar>
            <w:vAlign w:val="center"/>
          </w:tcPr>
          <w:p w14:paraId="524B94D5"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38998758"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74EA1E3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91909A4" w14:textId="77777777" w:rsidTr="002D2CD1">
        <w:tc>
          <w:tcPr>
            <w:tcW w:w="586" w:type="pct"/>
            <w:vMerge/>
          </w:tcPr>
          <w:p w14:paraId="4B14D4A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92DD53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E58952F"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7602AED"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F5BB3D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C102976"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3313573B"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90,0</w:t>
            </w:r>
          </w:p>
        </w:tc>
        <w:tc>
          <w:tcPr>
            <w:tcW w:w="705" w:type="pct"/>
            <w:tcMar>
              <w:left w:w="57" w:type="dxa"/>
              <w:right w:w="57" w:type="dxa"/>
            </w:tcMar>
          </w:tcPr>
          <w:p w14:paraId="0806313A" w14:textId="572DF14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709B39C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90,0</w:t>
            </w:r>
          </w:p>
        </w:tc>
        <w:tc>
          <w:tcPr>
            <w:tcW w:w="292" w:type="pct"/>
            <w:tcMar>
              <w:left w:w="57" w:type="dxa"/>
              <w:right w:w="57" w:type="dxa"/>
            </w:tcMar>
            <w:vAlign w:val="center"/>
          </w:tcPr>
          <w:p w14:paraId="0E04CB4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80" w:type="pct"/>
            <w:tcMar>
              <w:left w:w="57" w:type="dxa"/>
              <w:right w:w="57" w:type="dxa"/>
            </w:tcMar>
            <w:vAlign w:val="center"/>
          </w:tcPr>
          <w:p w14:paraId="68F84FC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120,0</w:t>
            </w:r>
          </w:p>
        </w:tc>
      </w:tr>
      <w:tr w:rsidR="00390D7A" w:rsidRPr="00B02457" w14:paraId="6B87DE4E" w14:textId="77777777" w:rsidTr="002D2CD1">
        <w:tc>
          <w:tcPr>
            <w:tcW w:w="586" w:type="pct"/>
            <w:vMerge/>
          </w:tcPr>
          <w:p w14:paraId="7093A09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A84635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3E32FE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DB1BF6E"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709CB62"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DCC4226" w14:textId="77777777" w:rsidR="00390D7A" w:rsidRPr="00B02457" w:rsidRDefault="00390D7A" w:rsidP="004103B7">
            <w:pPr>
              <w:jc w:val="center"/>
              <w:rPr>
                <w:rFonts w:ascii="Times New Roman" w:hAnsi="Times New Roman" w:cs="Times New Roman"/>
                <w:color w:val="000000"/>
                <w:sz w:val="18"/>
                <w:szCs w:val="18"/>
              </w:rPr>
            </w:pPr>
          </w:p>
        </w:tc>
        <w:tc>
          <w:tcPr>
            <w:tcW w:w="541" w:type="pct"/>
          </w:tcPr>
          <w:p w14:paraId="10127397"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100,0</w:t>
            </w:r>
          </w:p>
        </w:tc>
        <w:tc>
          <w:tcPr>
            <w:tcW w:w="705" w:type="pct"/>
            <w:tcMar>
              <w:left w:w="57" w:type="dxa"/>
              <w:right w:w="57" w:type="dxa"/>
            </w:tcMar>
          </w:tcPr>
          <w:p w14:paraId="2EE91BC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3FDB9CC6"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71A3EF4"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74EE0D7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7A830BC" w14:textId="77777777" w:rsidTr="002D2CD1">
        <w:tc>
          <w:tcPr>
            <w:tcW w:w="586" w:type="pct"/>
            <w:vMerge/>
          </w:tcPr>
          <w:p w14:paraId="5668403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874246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AA5FDAE"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D01C9C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78A6179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16E4602A"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val="restart"/>
          </w:tcPr>
          <w:p w14:paraId="5249F06A"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120,0</w:t>
            </w:r>
          </w:p>
        </w:tc>
        <w:tc>
          <w:tcPr>
            <w:tcW w:w="705" w:type="pct"/>
            <w:tcMar>
              <w:left w:w="57" w:type="dxa"/>
              <w:right w:w="57" w:type="dxa"/>
            </w:tcMar>
          </w:tcPr>
          <w:p w14:paraId="7999057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шкіл вихідного дня, од.</w:t>
            </w:r>
          </w:p>
        </w:tc>
        <w:tc>
          <w:tcPr>
            <w:tcW w:w="293" w:type="pct"/>
            <w:tcMar>
              <w:left w:w="57" w:type="dxa"/>
              <w:right w:w="57" w:type="dxa"/>
            </w:tcMar>
            <w:vAlign w:val="center"/>
          </w:tcPr>
          <w:p w14:paraId="7E72D8A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w:t>
            </w:r>
          </w:p>
        </w:tc>
        <w:tc>
          <w:tcPr>
            <w:tcW w:w="292" w:type="pct"/>
            <w:tcMar>
              <w:left w:w="57" w:type="dxa"/>
              <w:right w:w="57" w:type="dxa"/>
            </w:tcMar>
            <w:vAlign w:val="center"/>
          </w:tcPr>
          <w:p w14:paraId="16EF653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w:t>
            </w:r>
          </w:p>
        </w:tc>
        <w:tc>
          <w:tcPr>
            <w:tcW w:w="280" w:type="pct"/>
            <w:tcMar>
              <w:left w:w="57" w:type="dxa"/>
              <w:right w:w="57" w:type="dxa"/>
            </w:tcMar>
            <w:vAlign w:val="center"/>
          </w:tcPr>
          <w:p w14:paraId="790A353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w:t>
            </w:r>
          </w:p>
        </w:tc>
      </w:tr>
      <w:tr w:rsidR="00390D7A" w:rsidRPr="00B02457" w14:paraId="505A87B2" w14:textId="77777777" w:rsidTr="002D2CD1">
        <w:tc>
          <w:tcPr>
            <w:tcW w:w="586" w:type="pct"/>
            <w:vMerge/>
          </w:tcPr>
          <w:p w14:paraId="2A62672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C1C084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A756B3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59F39B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8769479"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82AC21F"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6B65E2C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EB992A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703C10DE"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4B600CAF"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ED36F1D"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02842A5B" w14:textId="77777777" w:rsidTr="002D2CD1">
        <w:tc>
          <w:tcPr>
            <w:tcW w:w="586" w:type="pct"/>
            <w:vMerge/>
          </w:tcPr>
          <w:p w14:paraId="3C14A18A"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E85F7D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4828CC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4F5EE696"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6C0E8E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1B49D2C"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8FE68FD"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30EA11A"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одну школу, тис. грн</w:t>
            </w:r>
          </w:p>
        </w:tc>
        <w:tc>
          <w:tcPr>
            <w:tcW w:w="293" w:type="pct"/>
            <w:tcMar>
              <w:left w:w="57" w:type="dxa"/>
              <w:right w:w="57" w:type="dxa"/>
            </w:tcMar>
            <w:vAlign w:val="center"/>
          </w:tcPr>
          <w:p w14:paraId="7347519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9,0</w:t>
            </w:r>
          </w:p>
        </w:tc>
        <w:tc>
          <w:tcPr>
            <w:tcW w:w="292" w:type="pct"/>
            <w:tcMar>
              <w:left w:w="57" w:type="dxa"/>
              <w:right w:w="57" w:type="dxa"/>
            </w:tcMar>
            <w:vAlign w:val="center"/>
          </w:tcPr>
          <w:p w14:paraId="1210E97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w:t>
            </w:r>
          </w:p>
        </w:tc>
        <w:tc>
          <w:tcPr>
            <w:tcW w:w="280" w:type="pct"/>
            <w:tcMar>
              <w:left w:w="57" w:type="dxa"/>
              <w:right w:w="57" w:type="dxa"/>
            </w:tcMar>
            <w:vAlign w:val="center"/>
          </w:tcPr>
          <w:p w14:paraId="2DD9404A"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w:t>
            </w:r>
          </w:p>
        </w:tc>
      </w:tr>
      <w:tr w:rsidR="00390D7A" w:rsidRPr="00B02457" w14:paraId="60219A72" w14:textId="77777777" w:rsidTr="002D2CD1">
        <w:tc>
          <w:tcPr>
            <w:tcW w:w="586" w:type="pct"/>
            <w:vMerge/>
          </w:tcPr>
          <w:p w14:paraId="2359A5E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13D3A6D"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4F72CFB"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9857AA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0BFB1AA"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50F7B6F"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DFF1F6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F64703C"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6B328204"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BB2B397"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61A05D21"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83969BA" w14:textId="77777777" w:rsidTr="002D2CD1">
        <w:tc>
          <w:tcPr>
            <w:tcW w:w="586" w:type="pct"/>
            <w:vMerge/>
          </w:tcPr>
          <w:p w14:paraId="042EF0FE"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7DFF12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53242F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43F3473"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7CC0741"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93F1C9C"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53957E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3EDFA7B"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шкіл вихідного дня, %</w:t>
            </w:r>
          </w:p>
        </w:tc>
        <w:tc>
          <w:tcPr>
            <w:tcW w:w="293" w:type="pct"/>
            <w:tcMar>
              <w:left w:w="57" w:type="dxa"/>
              <w:right w:w="57" w:type="dxa"/>
            </w:tcMar>
            <w:vAlign w:val="center"/>
          </w:tcPr>
          <w:p w14:paraId="4BAF182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173D5C7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80" w:type="pct"/>
            <w:tcMar>
              <w:left w:w="57" w:type="dxa"/>
              <w:right w:w="57" w:type="dxa"/>
            </w:tcMar>
            <w:vAlign w:val="center"/>
          </w:tcPr>
          <w:p w14:paraId="2812119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120,0</w:t>
            </w:r>
          </w:p>
        </w:tc>
      </w:tr>
      <w:tr w:rsidR="00390D7A" w:rsidRPr="00B02457" w14:paraId="6F8716DB" w14:textId="77777777" w:rsidTr="002D2CD1">
        <w:tc>
          <w:tcPr>
            <w:tcW w:w="586" w:type="pct"/>
            <w:vMerge w:val="restart"/>
          </w:tcPr>
          <w:p w14:paraId="2D99F44A"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063D8E0F"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Сприяння діяльності релігійних організацій міста Києва</w:t>
            </w:r>
          </w:p>
        </w:tc>
        <w:tc>
          <w:tcPr>
            <w:tcW w:w="4008" w:type="pct"/>
            <w:gridSpan w:val="9"/>
            <w:tcMar>
              <w:left w:w="57" w:type="dxa"/>
              <w:right w:w="57" w:type="dxa"/>
            </w:tcMar>
          </w:tcPr>
          <w:p w14:paraId="027F7A65"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22. Підтримка діяльності релігійних організацій міста Києва</w:t>
            </w:r>
          </w:p>
        </w:tc>
      </w:tr>
      <w:tr w:rsidR="00390D7A" w:rsidRPr="00B02457" w14:paraId="31484CAE" w14:textId="77777777" w:rsidTr="002D2CD1">
        <w:tc>
          <w:tcPr>
            <w:tcW w:w="586" w:type="pct"/>
            <w:vMerge/>
          </w:tcPr>
          <w:p w14:paraId="2C84C92C" w14:textId="77777777" w:rsidR="00390D7A" w:rsidRPr="00B02457" w:rsidRDefault="00390D7A" w:rsidP="004103B7">
            <w:pPr>
              <w:rPr>
                <w:rFonts w:ascii="Times New Roman" w:hAnsi="Times New Roman" w:cs="Times New Roman"/>
                <w:color w:val="000000"/>
                <w:sz w:val="18"/>
                <w:szCs w:val="18"/>
              </w:rPr>
            </w:pPr>
          </w:p>
        </w:tc>
        <w:tc>
          <w:tcPr>
            <w:tcW w:w="406" w:type="pct"/>
            <w:vMerge/>
          </w:tcPr>
          <w:p w14:paraId="7D265FE4" w14:textId="77777777" w:rsidR="00390D7A" w:rsidRPr="00B02457" w:rsidRDefault="00390D7A" w:rsidP="004103B7">
            <w:pPr>
              <w:rPr>
                <w:rFonts w:ascii="Times New Roman" w:hAnsi="Times New Roman" w:cs="Times New Roman"/>
                <w:color w:val="000000"/>
                <w:sz w:val="18"/>
                <w:szCs w:val="18"/>
              </w:rPr>
            </w:pPr>
          </w:p>
        </w:tc>
        <w:tc>
          <w:tcPr>
            <w:tcW w:w="632" w:type="pct"/>
            <w:vMerge w:val="restart"/>
          </w:tcPr>
          <w:p w14:paraId="4439B5E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22.1. Здійснення заходів з розгляду заяв (пакетів документів) релігійних громад міста Києва щодо реєстрації статутів (установчих документів) або внесення змін до статутів (установчих документів).</w:t>
            </w:r>
          </w:p>
        </w:tc>
        <w:tc>
          <w:tcPr>
            <w:tcW w:w="361" w:type="pct"/>
            <w:vMerge w:val="restart"/>
          </w:tcPr>
          <w:p w14:paraId="75040CF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377387AD"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6628C732"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Не потребує фінансування</w:t>
            </w:r>
          </w:p>
        </w:tc>
        <w:tc>
          <w:tcPr>
            <w:tcW w:w="541" w:type="pct"/>
            <w:vMerge w:val="restart"/>
          </w:tcPr>
          <w:p w14:paraId="456EB0B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w:t>
            </w:r>
          </w:p>
        </w:tc>
        <w:tc>
          <w:tcPr>
            <w:tcW w:w="705" w:type="pct"/>
            <w:tcMar>
              <w:left w:w="57" w:type="dxa"/>
              <w:right w:w="57" w:type="dxa"/>
            </w:tcMar>
          </w:tcPr>
          <w:p w14:paraId="427E375E"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7F1EF7A6"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20F87B9"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08D6BE1E"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81F3123" w14:textId="77777777" w:rsidTr="002D2CD1">
        <w:tc>
          <w:tcPr>
            <w:tcW w:w="586" w:type="pct"/>
            <w:vMerge/>
          </w:tcPr>
          <w:p w14:paraId="3DB2898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551C89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D8A3C6D"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2B3CF21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C1F7986"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3E85F37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3DA7B7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5FBE7C0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розглянутих заяв (пакетів документів) щодо реєстрації статутів або змін до них, од.</w:t>
            </w:r>
          </w:p>
        </w:tc>
        <w:tc>
          <w:tcPr>
            <w:tcW w:w="293" w:type="pct"/>
            <w:tcMar>
              <w:left w:w="57" w:type="dxa"/>
              <w:right w:w="57" w:type="dxa"/>
            </w:tcMar>
            <w:vAlign w:val="center"/>
          </w:tcPr>
          <w:p w14:paraId="29A8506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50</w:t>
            </w:r>
          </w:p>
        </w:tc>
        <w:tc>
          <w:tcPr>
            <w:tcW w:w="292" w:type="pct"/>
            <w:tcMar>
              <w:left w:w="57" w:type="dxa"/>
              <w:right w:w="57" w:type="dxa"/>
            </w:tcMar>
            <w:vAlign w:val="center"/>
          </w:tcPr>
          <w:p w14:paraId="3920C2E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65</w:t>
            </w:r>
          </w:p>
        </w:tc>
        <w:tc>
          <w:tcPr>
            <w:tcW w:w="280" w:type="pct"/>
            <w:tcMar>
              <w:left w:w="57" w:type="dxa"/>
              <w:right w:w="57" w:type="dxa"/>
            </w:tcMar>
            <w:vAlign w:val="center"/>
          </w:tcPr>
          <w:p w14:paraId="38E0EE3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80</w:t>
            </w:r>
          </w:p>
        </w:tc>
      </w:tr>
      <w:tr w:rsidR="00390D7A" w:rsidRPr="00B02457" w14:paraId="23086A4C" w14:textId="77777777" w:rsidTr="002D2CD1">
        <w:tc>
          <w:tcPr>
            <w:tcW w:w="586" w:type="pct"/>
            <w:vMerge/>
          </w:tcPr>
          <w:p w14:paraId="4FACC2F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1BF460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1ED85E2"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035E9B2"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0F532D28"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4F802B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98C0BC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CABC195"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742E3C21"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2CC5B760"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8189B3E"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CD1F681" w14:textId="77777777" w:rsidTr="002D2CD1">
        <w:tc>
          <w:tcPr>
            <w:tcW w:w="586" w:type="pct"/>
            <w:vMerge/>
          </w:tcPr>
          <w:p w14:paraId="14E2B81C"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8BDBD1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20D3BE3"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50BF1CF9"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4EC76E6D"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53E420A4"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1C513A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308F28CF"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 xml:space="preserve">частка повернутих на доопрацювання заяв </w:t>
            </w:r>
            <w:r w:rsidRPr="00B02457">
              <w:rPr>
                <w:rFonts w:ascii="Times New Roman" w:hAnsi="Times New Roman" w:cs="Times New Roman"/>
                <w:sz w:val="18"/>
                <w:szCs w:val="18"/>
                <w:lang w:eastAsia="uk-UA"/>
              </w:rPr>
              <w:lastRenderedPageBreak/>
              <w:t>(пакетів документів) від загальної кількості розглянутих, %</w:t>
            </w:r>
          </w:p>
        </w:tc>
        <w:tc>
          <w:tcPr>
            <w:tcW w:w="293" w:type="pct"/>
            <w:tcMar>
              <w:left w:w="57" w:type="dxa"/>
              <w:right w:w="57" w:type="dxa"/>
            </w:tcMar>
            <w:vAlign w:val="center"/>
          </w:tcPr>
          <w:p w14:paraId="7F1D69E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lastRenderedPageBreak/>
              <w:t>20,0</w:t>
            </w:r>
          </w:p>
        </w:tc>
        <w:tc>
          <w:tcPr>
            <w:tcW w:w="292" w:type="pct"/>
            <w:tcMar>
              <w:left w:w="57" w:type="dxa"/>
              <w:right w:w="57" w:type="dxa"/>
            </w:tcMar>
            <w:vAlign w:val="center"/>
          </w:tcPr>
          <w:p w14:paraId="2673F76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23,1</w:t>
            </w:r>
          </w:p>
        </w:tc>
        <w:tc>
          <w:tcPr>
            <w:tcW w:w="280" w:type="pct"/>
            <w:tcMar>
              <w:left w:w="57" w:type="dxa"/>
              <w:right w:w="57" w:type="dxa"/>
            </w:tcMar>
            <w:vAlign w:val="center"/>
          </w:tcPr>
          <w:p w14:paraId="49E68D9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25,0</w:t>
            </w:r>
          </w:p>
        </w:tc>
      </w:tr>
      <w:tr w:rsidR="00390D7A" w:rsidRPr="00B02457" w14:paraId="04758A34" w14:textId="77777777" w:rsidTr="002D2CD1">
        <w:tc>
          <w:tcPr>
            <w:tcW w:w="586" w:type="pct"/>
            <w:vMerge w:val="restart"/>
          </w:tcPr>
          <w:p w14:paraId="0DEA6BE3"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75399FB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Сприяння діяльності релігійних організацій міста Києва</w:t>
            </w:r>
          </w:p>
        </w:tc>
        <w:tc>
          <w:tcPr>
            <w:tcW w:w="632" w:type="pct"/>
            <w:vMerge w:val="restart"/>
          </w:tcPr>
          <w:p w14:paraId="3EB0BE1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22.2. Надання підтримки релігійним організаціям міста Києва у здійсненні ними міжнародних зв’язків та контактів, зокрема, погодження канонічної діяльності іноземним релігійним діячам, які прибувають до України на запрошення релігійних громад</w:t>
            </w:r>
          </w:p>
        </w:tc>
        <w:tc>
          <w:tcPr>
            <w:tcW w:w="361" w:type="pct"/>
            <w:vMerge w:val="restart"/>
          </w:tcPr>
          <w:p w14:paraId="1D79626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54BFFDE7"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647C5883"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Не потребує фінансування</w:t>
            </w:r>
          </w:p>
        </w:tc>
        <w:tc>
          <w:tcPr>
            <w:tcW w:w="541" w:type="pct"/>
            <w:vMerge w:val="restart"/>
          </w:tcPr>
          <w:p w14:paraId="115C9261"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w:t>
            </w:r>
          </w:p>
        </w:tc>
        <w:tc>
          <w:tcPr>
            <w:tcW w:w="705" w:type="pct"/>
            <w:tcMar>
              <w:left w:w="57" w:type="dxa"/>
              <w:right w:w="57" w:type="dxa"/>
            </w:tcMar>
          </w:tcPr>
          <w:p w14:paraId="27683F39"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654E3915"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4F0D07F"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257B40E6"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462B98E" w14:textId="77777777" w:rsidTr="002D2CD1">
        <w:tc>
          <w:tcPr>
            <w:tcW w:w="586" w:type="pct"/>
            <w:vMerge/>
          </w:tcPr>
          <w:p w14:paraId="2C43ADC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B6E90A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BB0E71C"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C9EE1BB"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646A47E"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7F213C6D"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39182CD1"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F7C144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розглянутих клопотань щодо погодження на здійснення канонічної діяльності, од.</w:t>
            </w:r>
          </w:p>
        </w:tc>
        <w:tc>
          <w:tcPr>
            <w:tcW w:w="293" w:type="pct"/>
            <w:tcMar>
              <w:left w:w="57" w:type="dxa"/>
              <w:right w:w="57" w:type="dxa"/>
            </w:tcMar>
            <w:vAlign w:val="center"/>
          </w:tcPr>
          <w:p w14:paraId="0622FD8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50</w:t>
            </w:r>
          </w:p>
        </w:tc>
        <w:tc>
          <w:tcPr>
            <w:tcW w:w="292" w:type="pct"/>
            <w:tcMar>
              <w:left w:w="57" w:type="dxa"/>
              <w:right w:w="57" w:type="dxa"/>
            </w:tcMar>
            <w:vAlign w:val="center"/>
          </w:tcPr>
          <w:p w14:paraId="0763EE58"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75</w:t>
            </w:r>
          </w:p>
        </w:tc>
        <w:tc>
          <w:tcPr>
            <w:tcW w:w="280" w:type="pct"/>
            <w:tcMar>
              <w:left w:w="57" w:type="dxa"/>
              <w:right w:w="57" w:type="dxa"/>
            </w:tcMar>
            <w:vAlign w:val="center"/>
          </w:tcPr>
          <w:p w14:paraId="1FBB6D7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w:t>
            </w:r>
          </w:p>
        </w:tc>
      </w:tr>
      <w:tr w:rsidR="00390D7A" w:rsidRPr="00B02457" w14:paraId="5C1FB6EA" w14:textId="77777777" w:rsidTr="002D2CD1">
        <w:tc>
          <w:tcPr>
            <w:tcW w:w="586" w:type="pct"/>
            <w:vMerge/>
          </w:tcPr>
          <w:p w14:paraId="0A756231"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444B0F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6A45D24A"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13A14391"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CA9CD9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09420C3B"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45DBE12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F58F447"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32A0053C"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3FF5A68A"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4E02CA82"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D05D38F" w14:textId="77777777" w:rsidTr="002D2CD1">
        <w:tc>
          <w:tcPr>
            <w:tcW w:w="586" w:type="pct"/>
            <w:vMerge/>
          </w:tcPr>
          <w:p w14:paraId="47B9191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3050271"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23B7688"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0E3EEBD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1EEA65EF"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21553899"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5D6916F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3A27286"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частка наданих погоджень на здійснення канонічної діяльності іноземним громадянам від загальної кількості розглянутих, %</w:t>
            </w:r>
          </w:p>
        </w:tc>
        <w:tc>
          <w:tcPr>
            <w:tcW w:w="293" w:type="pct"/>
            <w:tcMar>
              <w:left w:w="57" w:type="dxa"/>
              <w:right w:w="57" w:type="dxa"/>
            </w:tcMar>
            <w:vAlign w:val="center"/>
          </w:tcPr>
          <w:p w14:paraId="2A10370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90,0</w:t>
            </w:r>
          </w:p>
        </w:tc>
        <w:tc>
          <w:tcPr>
            <w:tcW w:w="292" w:type="pct"/>
            <w:tcMar>
              <w:left w:w="57" w:type="dxa"/>
              <w:right w:w="57" w:type="dxa"/>
            </w:tcMar>
            <w:vAlign w:val="center"/>
          </w:tcPr>
          <w:p w14:paraId="4B1BD1C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86,7</w:t>
            </w:r>
          </w:p>
        </w:tc>
        <w:tc>
          <w:tcPr>
            <w:tcW w:w="280" w:type="pct"/>
            <w:tcMar>
              <w:left w:w="57" w:type="dxa"/>
              <w:right w:w="57" w:type="dxa"/>
            </w:tcMar>
            <w:vAlign w:val="center"/>
          </w:tcPr>
          <w:p w14:paraId="054C592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85,0</w:t>
            </w:r>
          </w:p>
        </w:tc>
      </w:tr>
      <w:tr w:rsidR="00390D7A" w:rsidRPr="00B02457" w14:paraId="30F8259B" w14:textId="77777777" w:rsidTr="002D2CD1">
        <w:tc>
          <w:tcPr>
            <w:tcW w:w="586" w:type="pct"/>
            <w:vMerge w:val="restart"/>
          </w:tcPr>
          <w:p w14:paraId="4392085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5456C0F4"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Сприяння діяльності релігійних організацій міста Києва</w:t>
            </w:r>
          </w:p>
        </w:tc>
        <w:tc>
          <w:tcPr>
            <w:tcW w:w="632" w:type="pct"/>
            <w:vMerge w:val="restart"/>
          </w:tcPr>
          <w:p w14:paraId="1F353832"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22.3. Організація консультативної роботи з релігійними організаціями з метою забезпечення дотримання законодавства про свободу совісті та релігійні організації; роз’яснювальної роботи щодо прав та свобод віруючих</w:t>
            </w:r>
          </w:p>
        </w:tc>
        <w:tc>
          <w:tcPr>
            <w:tcW w:w="361" w:type="pct"/>
            <w:vMerge w:val="restart"/>
          </w:tcPr>
          <w:p w14:paraId="57B98AB0"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2025–2027</w:t>
            </w:r>
          </w:p>
        </w:tc>
        <w:tc>
          <w:tcPr>
            <w:tcW w:w="498" w:type="pct"/>
            <w:vMerge w:val="restart"/>
          </w:tcPr>
          <w:p w14:paraId="040A6872"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1E557D1C"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t>Не потребує фінансування</w:t>
            </w:r>
          </w:p>
        </w:tc>
        <w:tc>
          <w:tcPr>
            <w:tcW w:w="541" w:type="pct"/>
            <w:vMerge w:val="restart"/>
          </w:tcPr>
          <w:p w14:paraId="50AD6EA4"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w:t>
            </w:r>
          </w:p>
        </w:tc>
        <w:tc>
          <w:tcPr>
            <w:tcW w:w="705" w:type="pct"/>
            <w:tcMar>
              <w:left w:w="57" w:type="dxa"/>
              <w:right w:w="57" w:type="dxa"/>
            </w:tcMar>
          </w:tcPr>
          <w:p w14:paraId="287A70C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sz w:val="18"/>
                <w:szCs w:val="18"/>
                <w:lang w:eastAsia="uk-UA"/>
              </w:rPr>
              <w:t>продукту:</w:t>
            </w:r>
          </w:p>
        </w:tc>
        <w:tc>
          <w:tcPr>
            <w:tcW w:w="293" w:type="pct"/>
            <w:tcMar>
              <w:left w:w="57" w:type="dxa"/>
              <w:right w:w="57" w:type="dxa"/>
            </w:tcMar>
            <w:vAlign w:val="center"/>
          </w:tcPr>
          <w:p w14:paraId="7C447A85"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6A1D3B6C"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7E7D88DB"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938D493" w14:textId="77777777" w:rsidTr="002D2CD1">
        <w:tc>
          <w:tcPr>
            <w:tcW w:w="586" w:type="pct"/>
            <w:vMerge/>
          </w:tcPr>
          <w:p w14:paraId="3AC78273"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2E4592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5D3C41A5"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BAF3E0A"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3CEC0370"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454CB8A1"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2B53C34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776EC2F"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наданих консультацій представникам релігійних організацій, віруючим громадянам, од.</w:t>
            </w:r>
          </w:p>
        </w:tc>
        <w:tc>
          <w:tcPr>
            <w:tcW w:w="293" w:type="pct"/>
            <w:tcMar>
              <w:left w:w="57" w:type="dxa"/>
              <w:right w:w="57" w:type="dxa"/>
            </w:tcMar>
            <w:vAlign w:val="center"/>
          </w:tcPr>
          <w:p w14:paraId="384F90C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150</w:t>
            </w:r>
          </w:p>
        </w:tc>
        <w:tc>
          <w:tcPr>
            <w:tcW w:w="292" w:type="pct"/>
            <w:tcMar>
              <w:left w:w="57" w:type="dxa"/>
              <w:right w:w="57" w:type="dxa"/>
            </w:tcMar>
            <w:vAlign w:val="center"/>
          </w:tcPr>
          <w:p w14:paraId="5F72FE7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165</w:t>
            </w:r>
          </w:p>
        </w:tc>
        <w:tc>
          <w:tcPr>
            <w:tcW w:w="280" w:type="pct"/>
            <w:tcMar>
              <w:left w:w="57" w:type="dxa"/>
              <w:right w:w="57" w:type="dxa"/>
            </w:tcMar>
            <w:vAlign w:val="center"/>
          </w:tcPr>
          <w:p w14:paraId="5999B81B"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180</w:t>
            </w:r>
          </w:p>
        </w:tc>
      </w:tr>
      <w:tr w:rsidR="00390D7A" w:rsidRPr="00B02457" w14:paraId="7F469461" w14:textId="77777777" w:rsidTr="002D2CD1">
        <w:tc>
          <w:tcPr>
            <w:tcW w:w="586" w:type="pct"/>
            <w:vMerge/>
          </w:tcPr>
          <w:p w14:paraId="143FF36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46994C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17C7DE4"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6FF65C48"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593F28CC"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70CF0A6"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67908A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C4D4A7B"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sz w:val="18"/>
                <w:szCs w:val="18"/>
                <w:lang w:eastAsia="uk-UA"/>
              </w:rPr>
              <w:t>якост</w:t>
            </w:r>
            <w:r w:rsidRPr="00B02457">
              <w:rPr>
                <w:rFonts w:ascii="Times New Roman" w:hAnsi="Times New Roman" w:cs="Times New Roman"/>
                <w:sz w:val="18"/>
                <w:szCs w:val="18"/>
                <w:lang w:eastAsia="uk-UA"/>
              </w:rPr>
              <w:t>і:</w:t>
            </w:r>
          </w:p>
        </w:tc>
        <w:tc>
          <w:tcPr>
            <w:tcW w:w="293" w:type="pct"/>
            <w:tcMar>
              <w:left w:w="57" w:type="dxa"/>
              <w:right w:w="57" w:type="dxa"/>
            </w:tcMar>
            <w:vAlign w:val="center"/>
          </w:tcPr>
          <w:p w14:paraId="5C2F0E7F"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144C18B9"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465D2AFA"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6E4185A3" w14:textId="77777777" w:rsidTr="002D2CD1">
        <w:tc>
          <w:tcPr>
            <w:tcW w:w="586" w:type="pct"/>
            <w:vMerge/>
          </w:tcPr>
          <w:p w14:paraId="51B74C1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FEEFC1F"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E4B3570" w14:textId="77777777" w:rsidR="00390D7A" w:rsidRPr="00B02457" w:rsidRDefault="00390D7A" w:rsidP="004103B7">
            <w:pPr>
              <w:jc w:val="center"/>
              <w:rPr>
                <w:rFonts w:ascii="Times New Roman" w:hAnsi="Times New Roman" w:cs="Times New Roman"/>
                <w:sz w:val="18"/>
                <w:szCs w:val="18"/>
              </w:rPr>
            </w:pPr>
          </w:p>
        </w:tc>
        <w:tc>
          <w:tcPr>
            <w:tcW w:w="361" w:type="pct"/>
            <w:vMerge/>
          </w:tcPr>
          <w:p w14:paraId="764DCD0C" w14:textId="77777777" w:rsidR="00390D7A" w:rsidRPr="00B02457" w:rsidRDefault="00390D7A" w:rsidP="004103B7">
            <w:pPr>
              <w:jc w:val="center"/>
              <w:rPr>
                <w:rFonts w:ascii="Times New Roman" w:hAnsi="Times New Roman" w:cs="Times New Roman"/>
                <w:sz w:val="18"/>
                <w:szCs w:val="18"/>
              </w:rPr>
            </w:pPr>
          </w:p>
        </w:tc>
        <w:tc>
          <w:tcPr>
            <w:tcW w:w="498" w:type="pct"/>
            <w:vMerge/>
          </w:tcPr>
          <w:p w14:paraId="21C02A84" w14:textId="77777777" w:rsidR="00390D7A" w:rsidRPr="00B02457" w:rsidRDefault="00390D7A" w:rsidP="004103B7">
            <w:pPr>
              <w:jc w:val="center"/>
              <w:rPr>
                <w:rFonts w:ascii="Times New Roman" w:hAnsi="Times New Roman" w:cs="Times New Roman"/>
                <w:sz w:val="18"/>
                <w:szCs w:val="18"/>
              </w:rPr>
            </w:pPr>
          </w:p>
        </w:tc>
        <w:tc>
          <w:tcPr>
            <w:tcW w:w="406" w:type="pct"/>
            <w:vMerge/>
          </w:tcPr>
          <w:p w14:paraId="642BC5D2" w14:textId="77777777" w:rsidR="00390D7A" w:rsidRPr="00B02457" w:rsidRDefault="00390D7A" w:rsidP="004103B7">
            <w:pPr>
              <w:jc w:val="center"/>
              <w:rPr>
                <w:rFonts w:ascii="Times New Roman" w:hAnsi="Times New Roman" w:cs="Times New Roman"/>
                <w:color w:val="000000"/>
                <w:sz w:val="18"/>
                <w:szCs w:val="18"/>
              </w:rPr>
            </w:pPr>
          </w:p>
        </w:tc>
        <w:tc>
          <w:tcPr>
            <w:tcW w:w="541" w:type="pct"/>
            <w:vMerge/>
          </w:tcPr>
          <w:p w14:paraId="7E50E82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3F6870E" w14:textId="77777777" w:rsidR="00390D7A"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частка вирішених питань, порушених за результатами наданих консультацій від загальної кількості порушених на консультаціях, %</w:t>
            </w:r>
          </w:p>
          <w:p w14:paraId="00E6D200" w14:textId="77777777" w:rsidR="005A172A" w:rsidRPr="00B02457" w:rsidRDefault="005A172A" w:rsidP="004103B7">
            <w:pPr>
              <w:rPr>
                <w:rFonts w:ascii="Times New Roman" w:hAnsi="Times New Roman" w:cs="Times New Roman"/>
                <w:sz w:val="18"/>
                <w:szCs w:val="18"/>
                <w:lang w:eastAsia="uk-UA"/>
              </w:rPr>
            </w:pPr>
          </w:p>
        </w:tc>
        <w:tc>
          <w:tcPr>
            <w:tcW w:w="293" w:type="pct"/>
            <w:tcMar>
              <w:left w:w="57" w:type="dxa"/>
              <w:right w:w="57" w:type="dxa"/>
            </w:tcMar>
            <w:vAlign w:val="center"/>
          </w:tcPr>
          <w:p w14:paraId="3212F58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96,7</w:t>
            </w:r>
          </w:p>
        </w:tc>
        <w:tc>
          <w:tcPr>
            <w:tcW w:w="292" w:type="pct"/>
            <w:tcMar>
              <w:left w:w="57" w:type="dxa"/>
              <w:right w:w="57" w:type="dxa"/>
            </w:tcMar>
            <w:vAlign w:val="center"/>
          </w:tcPr>
          <w:p w14:paraId="1C6250B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94,0</w:t>
            </w:r>
          </w:p>
        </w:tc>
        <w:tc>
          <w:tcPr>
            <w:tcW w:w="280" w:type="pct"/>
            <w:tcMar>
              <w:left w:w="57" w:type="dxa"/>
              <w:right w:w="57" w:type="dxa"/>
            </w:tcMar>
            <w:vAlign w:val="center"/>
          </w:tcPr>
          <w:p w14:paraId="02BED6C2"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94,4</w:t>
            </w:r>
          </w:p>
        </w:tc>
      </w:tr>
      <w:tr w:rsidR="00390D7A" w:rsidRPr="00B02457" w14:paraId="631F5415" w14:textId="77777777" w:rsidTr="002D2CD1">
        <w:tc>
          <w:tcPr>
            <w:tcW w:w="586" w:type="pct"/>
            <w:vMerge w:val="restart"/>
          </w:tcPr>
          <w:p w14:paraId="62B0A66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2DECB109"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4008" w:type="pct"/>
            <w:gridSpan w:val="9"/>
            <w:tcMar>
              <w:left w:w="57" w:type="dxa"/>
              <w:right w:w="57" w:type="dxa"/>
            </w:tcMar>
          </w:tcPr>
          <w:p w14:paraId="6C50642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23. Загальноміські заходи із відзначення релігійно-суспільних свят українського народу</w:t>
            </w:r>
          </w:p>
        </w:tc>
      </w:tr>
      <w:tr w:rsidR="00390D7A" w:rsidRPr="00B02457" w14:paraId="534DE3C4" w14:textId="77777777" w:rsidTr="002D2CD1">
        <w:tc>
          <w:tcPr>
            <w:tcW w:w="586" w:type="pct"/>
            <w:vMerge/>
          </w:tcPr>
          <w:p w14:paraId="43E985B7" w14:textId="77777777" w:rsidR="00390D7A" w:rsidRPr="00B02457" w:rsidRDefault="00390D7A" w:rsidP="004103B7">
            <w:pPr>
              <w:rPr>
                <w:rFonts w:ascii="Times New Roman" w:hAnsi="Times New Roman" w:cs="Times New Roman"/>
                <w:color w:val="000000"/>
                <w:sz w:val="18"/>
                <w:szCs w:val="18"/>
              </w:rPr>
            </w:pPr>
          </w:p>
        </w:tc>
        <w:tc>
          <w:tcPr>
            <w:tcW w:w="406" w:type="pct"/>
            <w:vMerge/>
          </w:tcPr>
          <w:p w14:paraId="70BBA062" w14:textId="77777777" w:rsidR="00390D7A" w:rsidRPr="00B02457" w:rsidRDefault="00390D7A" w:rsidP="004103B7">
            <w:pPr>
              <w:rPr>
                <w:rFonts w:ascii="Times New Roman" w:hAnsi="Times New Roman" w:cs="Times New Roman"/>
                <w:color w:val="000000"/>
                <w:sz w:val="18"/>
                <w:szCs w:val="18"/>
              </w:rPr>
            </w:pPr>
          </w:p>
        </w:tc>
        <w:tc>
          <w:tcPr>
            <w:tcW w:w="632" w:type="pct"/>
            <w:vMerge w:val="restart"/>
          </w:tcPr>
          <w:p w14:paraId="6904C6CF"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 xml:space="preserve">23.1. Забезпечення організації та проведення загальноміських заходів із відзначення </w:t>
            </w:r>
            <w:r w:rsidRPr="00B02457">
              <w:rPr>
                <w:rFonts w:ascii="Times New Roman" w:hAnsi="Times New Roman" w:cs="Times New Roman"/>
                <w:sz w:val="18"/>
                <w:szCs w:val="18"/>
                <w:lang w:eastAsia="uk-UA"/>
              </w:rPr>
              <w:lastRenderedPageBreak/>
              <w:t>релігійно-громадських свят:</w:t>
            </w:r>
          </w:p>
          <w:p w14:paraId="774BF319"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Свята Водохреща, Свята Великодня,</w:t>
            </w:r>
          </w:p>
          <w:p w14:paraId="37BA089C" w14:textId="462E4A2E"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 xml:space="preserve">Дня </w:t>
            </w:r>
            <w:r w:rsidR="00E3333A" w:rsidRPr="00B02457">
              <w:rPr>
                <w:rFonts w:ascii="Times New Roman" w:hAnsi="Times New Roman" w:cs="Times New Roman"/>
                <w:sz w:val="18"/>
                <w:szCs w:val="18"/>
              </w:rPr>
              <w:t xml:space="preserve">Хрещення </w:t>
            </w:r>
            <w:r w:rsidRPr="00B02457">
              <w:rPr>
                <w:rFonts w:ascii="Times New Roman" w:hAnsi="Times New Roman" w:cs="Times New Roman"/>
                <w:sz w:val="18"/>
                <w:szCs w:val="18"/>
              </w:rPr>
              <w:t xml:space="preserve">Київської Русі-України, </w:t>
            </w:r>
          </w:p>
          <w:p w14:paraId="76E90C5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rPr>
              <w:t>Покрови Пресвятої Богородиці тощо</w:t>
            </w:r>
          </w:p>
        </w:tc>
        <w:tc>
          <w:tcPr>
            <w:tcW w:w="361" w:type="pct"/>
            <w:vMerge w:val="restart"/>
          </w:tcPr>
          <w:p w14:paraId="658AF38A"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lastRenderedPageBreak/>
              <w:t>2025–2027</w:t>
            </w:r>
          </w:p>
        </w:tc>
        <w:tc>
          <w:tcPr>
            <w:tcW w:w="498" w:type="pct"/>
            <w:vMerge w:val="restart"/>
          </w:tcPr>
          <w:p w14:paraId="1EADED3F"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 xml:space="preserve">Департамент культури виконавчого органу Київської міської ради </w:t>
            </w:r>
            <w:r w:rsidRPr="00B02457">
              <w:rPr>
                <w:rFonts w:ascii="Times New Roman" w:hAnsi="Times New Roman" w:cs="Times New Roman"/>
                <w:sz w:val="18"/>
                <w:szCs w:val="18"/>
                <w:lang w:eastAsia="uk-UA"/>
              </w:rPr>
              <w:lastRenderedPageBreak/>
              <w:t>(Київської міської державної адміністрації)</w:t>
            </w:r>
          </w:p>
        </w:tc>
        <w:tc>
          <w:tcPr>
            <w:tcW w:w="406" w:type="pct"/>
            <w:vMerge w:val="restart"/>
          </w:tcPr>
          <w:p w14:paraId="117343E2" w14:textId="77777777" w:rsidR="00390D7A" w:rsidRPr="00B02457" w:rsidRDefault="00390D7A" w:rsidP="004103B7">
            <w:pPr>
              <w:jc w:val="center"/>
              <w:rPr>
                <w:rFonts w:ascii="Times New Roman" w:hAnsi="Times New Roman" w:cs="Times New Roman"/>
                <w:color w:val="000000"/>
                <w:sz w:val="18"/>
                <w:szCs w:val="18"/>
              </w:rPr>
            </w:pPr>
            <w:r w:rsidRPr="00B02457">
              <w:rPr>
                <w:rFonts w:ascii="Times New Roman" w:hAnsi="Times New Roman" w:cs="Times New Roman"/>
                <w:sz w:val="18"/>
                <w:szCs w:val="18"/>
                <w:lang w:eastAsia="uk-UA"/>
              </w:rPr>
              <w:lastRenderedPageBreak/>
              <w:t>Бюджет міста Києва</w:t>
            </w:r>
          </w:p>
        </w:tc>
        <w:tc>
          <w:tcPr>
            <w:tcW w:w="541" w:type="pct"/>
          </w:tcPr>
          <w:p w14:paraId="0DFFFF36"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2065,0</w:t>
            </w:r>
          </w:p>
        </w:tc>
        <w:tc>
          <w:tcPr>
            <w:tcW w:w="705" w:type="pct"/>
            <w:tcMar>
              <w:left w:w="57" w:type="dxa"/>
              <w:right w:w="57" w:type="dxa"/>
            </w:tcMar>
          </w:tcPr>
          <w:p w14:paraId="30EE606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витрат:</w:t>
            </w:r>
          </w:p>
        </w:tc>
        <w:tc>
          <w:tcPr>
            <w:tcW w:w="293" w:type="pct"/>
            <w:tcMar>
              <w:left w:w="57" w:type="dxa"/>
              <w:right w:w="57" w:type="dxa"/>
            </w:tcMar>
            <w:vAlign w:val="center"/>
          </w:tcPr>
          <w:p w14:paraId="43F4580F"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FE303BB"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1312CCF7"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6848EF03" w14:textId="77777777" w:rsidTr="002D2CD1">
        <w:tc>
          <w:tcPr>
            <w:tcW w:w="586" w:type="pct"/>
            <w:vMerge/>
          </w:tcPr>
          <w:p w14:paraId="6E27AD5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331EC54"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D440099"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24D7BC43"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035E162F"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B85B342" w14:textId="77777777" w:rsidR="00390D7A" w:rsidRPr="00B02457" w:rsidRDefault="00390D7A" w:rsidP="004103B7">
            <w:pPr>
              <w:jc w:val="center"/>
              <w:rPr>
                <w:rFonts w:ascii="Times New Roman" w:hAnsi="Times New Roman" w:cs="Times New Roman"/>
                <w:sz w:val="18"/>
                <w:szCs w:val="18"/>
                <w:lang w:eastAsia="uk-UA"/>
              </w:rPr>
            </w:pPr>
          </w:p>
        </w:tc>
        <w:tc>
          <w:tcPr>
            <w:tcW w:w="541" w:type="pct"/>
          </w:tcPr>
          <w:p w14:paraId="633ACEEE"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620,0</w:t>
            </w:r>
          </w:p>
        </w:tc>
        <w:tc>
          <w:tcPr>
            <w:tcW w:w="705" w:type="pct"/>
            <w:tcMar>
              <w:left w:w="57" w:type="dxa"/>
              <w:right w:w="57" w:type="dxa"/>
            </w:tcMar>
          </w:tcPr>
          <w:p w14:paraId="62216623" w14:textId="188E1CEB"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3658393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620,0</w:t>
            </w:r>
          </w:p>
        </w:tc>
        <w:tc>
          <w:tcPr>
            <w:tcW w:w="292" w:type="pct"/>
            <w:tcMar>
              <w:left w:w="57" w:type="dxa"/>
              <w:right w:w="57" w:type="dxa"/>
            </w:tcMar>
            <w:vAlign w:val="center"/>
          </w:tcPr>
          <w:p w14:paraId="7197A70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680,0</w:t>
            </w:r>
          </w:p>
        </w:tc>
        <w:tc>
          <w:tcPr>
            <w:tcW w:w="280" w:type="pct"/>
            <w:tcMar>
              <w:left w:w="57" w:type="dxa"/>
              <w:right w:w="57" w:type="dxa"/>
            </w:tcMar>
            <w:vAlign w:val="center"/>
          </w:tcPr>
          <w:p w14:paraId="61F0A72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765,0</w:t>
            </w:r>
          </w:p>
        </w:tc>
      </w:tr>
      <w:tr w:rsidR="00390D7A" w:rsidRPr="00B02457" w14:paraId="13F8D87B" w14:textId="77777777" w:rsidTr="002D2CD1">
        <w:tc>
          <w:tcPr>
            <w:tcW w:w="586" w:type="pct"/>
            <w:vMerge/>
          </w:tcPr>
          <w:p w14:paraId="5106254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3CFD5F3"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74FB2FB"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179209A6"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5888DD33"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159ADAB3" w14:textId="77777777" w:rsidR="00390D7A" w:rsidRPr="00B02457" w:rsidRDefault="00390D7A" w:rsidP="004103B7">
            <w:pPr>
              <w:jc w:val="center"/>
              <w:rPr>
                <w:rFonts w:ascii="Times New Roman" w:hAnsi="Times New Roman" w:cs="Times New Roman"/>
                <w:sz w:val="18"/>
                <w:szCs w:val="18"/>
                <w:lang w:eastAsia="uk-UA"/>
              </w:rPr>
            </w:pPr>
          </w:p>
        </w:tc>
        <w:tc>
          <w:tcPr>
            <w:tcW w:w="541" w:type="pct"/>
          </w:tcPr>
          <w:p w14:paraId="70C4D174"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680,0</w:t>
            </w:r>
          </w:p>
        </w:tc>
        <w:tc>
          <w:tcPr>
            <w:tcW w:w="705" w:type="pct"/>
            <w:tcMar>
              <w:left w:w="57" w:type="dxa"/>
              <w:right w:w="57" w:type="dxa"/>
            </w:tcMar>
          </w:tcPr>
          <w:p w14:paraId="49A43378"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3B5764D3"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22C3D183"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4D4966C8"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EEC4902" w14:textId="77777777" w:rsidTr="002D2CD1">
        <w:tc>
          <w:tcPr>
            <w:tcW w:w="586" w:type="pct"/>
            <w:vMerge/>
          </w:tcPr>
          <w:p w14:paraId="4C95A7A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44D514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5345062"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02FCAAE7"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32351797"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39D6D420"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val="restart"/>
          </w:tcPr>
          <w:p w14:paraId="0194990F"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765,0</w:t>
            </w:r>
          </w:p>
        </w:tc>
        <w:tc>
          <w:tcPr>
            <w:tcW w:w="705" w:type="pct"/>
            <w:tcMar>
              <w:left w:w="57" w:type="dxa"/>
              <w:right w:w="57" w:type="dxa"/>
            </w:tcMar>
          </w:tcPr>
          <w:p w14:paraId="3CC0883A"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 xml:space="preserve">кількість учасників/ць, охоплених </w:t>
            </w:r>
            <w:r w:rsidRPr="00B02457">
              <w:rPr>
                <w:rFonts w:ascii="Times New Roman" w:hAnsi="Times New Roman" w:cs="Times New Roman"/>
                <w:sz w:val="18"/>
                <w:szCs w:val="18"/>
                <w:lang w:eastAsia="uk-UA"/>
              </w:rPr>
              <w:lastRenderedPageBreak/>
              <w:t>загальноміськими заходами, тис. осіб</w:t>
            </w:r>
          </w:p>
        </w:tc>
        <w:tc>
          <w:tcPr>
            <w:tcW w:w="293" w:type="pct"/>
            <w:tcMar>
              <w:left w:w="57" w:type="dxa"/>
              <w:right w:w="57" w:type="dxa"/>
            </w:tcMar>
            <w:vAlign w:val="center"/>
          </w:tcPr>
          <w:p w14:paraId="4136E04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lastRenderedPageBreak/>
              <w:t>72,0</w:t>
            </w:r>
          </w:p>
        </w:tc>
        <w:tc>
          <w:tcPr>
            <w:tcW w:w="292" w:type="pct"/>
            <w:tcMar>
              <w:left w:w="57" w:type="dxa"/>
              <w:right w:w="57" w:type="dxa"/>
            </w:tcMar>
            <w:vAlign w:val="center"/>
          </w:tcPr>
          <w:p w14:paraId="7145F1FB"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87,0</w:t>
            </w:r>
          </w:p>
        </w:tc>
        <w:tc>
          <w:tcPr>
            <w:tcW w:w="280" w:type="pct"/>
            <w:tcMar>
              <w:left w:w="57" w:type="dxa"/>
              <w:right w:w="57" w:type="dxa"/>
            </w:tcMar>
            <w:vAlign w:val="center"/>
          </w:tcPr>
          <w:p w14:paraId="2361184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113,0</w:t>
            </w:r>
          </w:p>
        </w:tc>
      </w:tr>
      <w:tr w:rsidR="00390D7A" w:rsidRPr="00B02457" w14:paraId="70CB46D9" w14:textId="77777777" w:rsidTr="002D2CD1">
        <w:tc>
          <w:tcPr>
            <w:tcW w:w="586" w:type="pct"/>
            <w:vMerge/>
          </w:tcPr>
          <w:p w14:paraId="29B9B1F0"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3EC005B"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1FD6776E"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01B07EAC"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6AF83970"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FC07D4B"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26937D8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343E211"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vAlign w:val="center"/>
          </w:tcPr>
          <w:p w14:paraId="5E444BDD"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7D1F4522"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3AC371E"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0CA65D9D" w14:textId="77777777" w:rsidTr="002D2CD1">
        <w:tc>
          <w:tcPr>
            <w:tcW w:w="586" w:type="pct"/>
            <w:vMerge/>
          </w:tcPr>
          <w:p w14:paraId="4169E19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5FFB03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D186329"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7BA0D74F"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6470F379"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5C3959DF"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1F39B5F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04060160"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одного учасника/цю, грн</w:t>
            </w:r>
          </w:p>
        </w:tc>
        <w:tc>
          <w:tcPr>
            <w:tcW w:w="293" w:type="pct"/>
            <w:tcMar>
              <w:left w:w="57" w:type="dxa"/>
              <w:right w:w="57" w:type="dxa"/>
            </w:tcMar>
            <w:vAlign w:val="center"/>
          </w:tcPr>
          <w:p w14:paraId="756F680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8,6</w:t>
            </w:r>
          </w:p>
        </w:tc>
        <w:tc>
          <w:tcPr>
            <w:tcW w:w="292" w:type="pct"/>
            <w:tcMar>
              <w:left w:w="57" w:type="dxa"/>
              <w:right w:w="57" w:type="dxa"/>
            </w:tcMar>
            <w:vAlign w:val="center"/>
          </w:tcPr>
          <w:p w14:paraId="4DF708E5"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7,8</w:t>
            </w:r>
          </w:p>
        </w:tc>
        <w:tc>
          <w:tcPr>
            <w:tcW w:w="280" w:type="pct"/>
            <w:tcMar>
              <w:left w:w="57" w:type="dxa"/>
              <w:right w:w="57" w:type="dxa"/>
            </w:tcMar>
            <w:vAlign w:val="center"/>
          </w:tcPr>
          <w:p w14:paraId="191D1B2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6,8</w:t>
            </w:r>
          </w:p>
        </w:tc>
      </w:tr>
      <w:tr w:rsidR="00390D7A" w:rsidRPr="00B02457" w14:paraId="1A10EC1F" w14:textId="77777777" w:rsidTr="002D2CD1">
        <w:tc>
          <w:tcPr>
            <w:tcW w:w="586" w:type="pct"/>
            <w:vMerge/>
          </w:tcPr>
          <w:p w14:paraId="6562125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E66B0A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493EC15"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79D4AD61"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6F0C5494"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71592CC"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21AD7EA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7E02DF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0E4F8AFD"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1C93B8DF"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6A27F5E3"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32D6B4B2" w14:textId="77777777" w:rsidTr="002D2CD1">
        <w:tc>
          <w:tcPr>
            <w:tcW w:w="586" w:type="pct"/>
            <w:vMerge/>
          </w:tcPr>
          <w:p w14:paraId="163F0EE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0C2B326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03A1ACB"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0022DB7B"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544AA95E"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F505104"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5740F4D2"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1FD0B7B"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учасників/ць, охоплених загальноміськими заходами, %</w:t>
            </w:r>
          </w:p>
        </w:tc>
        <w:tc>
          <w:tcPr>
            <w:tcW w:w="293" w:type="pct"/>
            <w:tcMar>
              <w:left w:w="57" w:type="dxa"/>
              <w:right w:w="57" w:type="dxa"/>
            </w:tcMar>
            <w:vAlign w:val="center"/>
          </w:tcPr>
          <w:p w14:paraId="13AE5CC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232B0CB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120,8</w:t>
            </w:r>
          </w:p>
        </w:tc>
        <w:tc>
          <w:tcPr>
            <w:tcW w:w="280" w:type="pct"/>
            <w:tcMar>
              <w:left w:w="57" w:type="dxa"/>
              <w:right w:w="57" w:type="dxa"/>
            </w:tcMar>
            <w:vAlign w:val="center"/>
          </w:tcPr>
          <w:p w14:paraId="4592FBE7"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129,9</w:t>
            </w:r>
          </w:p>
        </w:tc>
      </w:tr>
      <w:tr w:rsidR="00390D7A" w:rsidRPr="00B02457" w14:paraId="3BDD5AAC" w14:textId="77777777" w:rsidTr="002D2CD1">
        <w:tc>
          <w:tcPr>
            <w:tcW w:w="586" w:type="pct"/>
            <w:vMerge w:val="restart"/>
          </w:tcPr>
          <w:p w14:paraId="71DEDA17"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color w:val="000000"/>
                <w:sz w:val="18"/>
                <w:szCs w:val="18"/>
              </w:rPr>
              <w:t>Актуалізація та просування культурної пропозиції</w:t>
            </w:r>
          </w:p>
        </w:tc>
        <w:tc>
          <w:tcPr>
            <w:tcW w:w="406" w:type="pct"/>
            <w:vMerge w:val="restart"/>
          </w:tcPr>
          <w:p w14:paraId="0D61A4DC"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color w:val="000000"/>
                <w:sz w:val="18"/>
                <w:szCs w:val="18"/>
              </w:rPr>
              <w:t>Забезпечення культурної пропозиції у відповідності до сучасних вимог</w:t>
            </w:r>
          </w:p>
        </w:tc>
        <w:tc>
          <w:tcPr>
            <w:tcW w:w="632" w:type="pct"/>
            <w:vMerge w:val="restart"/>
          </w:tcPr>
          <w:p w14:paraId="75FE532D"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23.2. Сприяння релігійним організаціям міста Києва у здійсненні ними статутної діяльності</w:t>
            </w:r>
          </w:p>
        </w:tc>
        <w:tc>
          <w:tcPr>
            <w:tcW w:w="361" w:type="pct"/>
            <w:vMerge w:val="restart"/>
          </w:tcPr>
          <w:p w14:paraId="38C9DB9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2025–2027</w:t>
            </w:r>
          </w:p>
        </w:tc>
        <w:tc>
          <w:tcPr>
            <w:tcW w:w="498" w:type="pct"/>
            <w:vMerge w:val="restart"/>
          </w:tcPr>
          <w:p w14:paraId="32F9D53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35769DDD"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Не потребує фінансування</w:t>
            </w:r>
          </w:p>
        </w:tc>
        <w:tc>
          <w:tcPr>
            <w:tcW w:w="541" w:type="pct"/>
            <w:vMerge w:val="restart"/>
          </w:tcPr>
          <w:p w14:paraId="2293082B" w14:textId="77777777" w:rsidR="00390D7A" w:rsidRPr="00B02457" w:rsidRDefault="00390D7A" w:rsidP="004103B7">
            <w:pPr>
              <w:jc w:val="center"/>
              <w:rPr>
                <w:rFonts w:ascii="Times New Roman" w:hAnsi="Times New Roman" w:cs="Times New Roman"/>
                <w:sz w:val="18"/>
                <w:szCs w:val="18"/>
              </w:rPr>
            </w:pPr>
            <w:r w:rsidRPr="00B02457">
              <w:rPr>
                <w:rFonts w:ascii="Times New Roman" w:hAnsi="Times New Roman" w:cs="Times New Roman"/>
                <w:sz w:val="18"/>
                <w:szCs w:val="18"/>
                <w:lang w:eastAsia="uk-UA"/>
              </w:rPr>
              <w:t>–</w:t>
            </w:r>
          </w:p>
        </w:tc>
        <w:tc>
          <w:tcPr>
            <w:tcW w:w="705" w:type="pct"/>
            <w:tcMar>
              <w:left w:w="57" w:type="dxa"/>
              <w:right w:w="57" w:type="dxa"/>
            </w:tcMar>
          </w:tcPr>
          <w:p w14:paraId="7DAD2E2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sz w:val="18"/>
                <w:szCs w:val="18"/>
                <w:lang w:eastAsia="uk-UA"/>
              </w:rPr>
              <w:t>продукту:</w:t>
            </w:r>
          </w:p>
        </w:tc>
        <w:tc>
          <w:tcPr>
            <w:tcW w:w="293" w:type="pct"/>
            <w:tcMar>
              <w:left w:w="57" w:type="dxa"/>
              <w:right w:w="57" w:type="dxa"/>
            </w:tcMar>
            <w:vAlign w:val="center"/>
          </w:tcPr>
          <w:p w14:paraId="77CFF0B8"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7F52B45B"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22DE0E75"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6424220E" w14:textId="77777777" w:rsidTr="002D2CD1">
        <w:tc>
          <w:tcPr>
            <w:tcW w:w="586" w:type="pct"/>
            <w:vMerge/>
          </w:tcPr>
          <w:p w14:paraId="35EC4CD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54D3544"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3E014506"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51C1D06B"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13657F87"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37DA0BAD"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42FEB713"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0C23BD4"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розглянутих звернень релігійних організацій щодо проведення заходів, од.</w:t>
            </w:r>
          </w:p>
        </w:tc>
        <w:tc>
          <w:tcPr>
            <w:tcW w:w="293" w:type="pct"/>
            <w:tcMar>
              <w:left w:w="57" w:type="dxa"/>
              <w:right w:w="57" w:type="dxa"/>
            </w:tcMar>
            <w:vAlign w:val="center"/>
          </w:tcPr>
          <w:p w14:paraId="767E0B6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50</w:t>
            </w:r>
          </w:p>
        </w:tc>
        <w:tc>
          <w:tcPr>
            <w:tcW w:w="292" w:type="pct"/>
            <w:tcMar>
              <w:left w:w="57" w:type="dxa"/>
              <w:right w:w="57" w:type="dxa"/>
            </w:tcMar>
            <w:vAlign w:val="center"/>
          </w:tcPr>
          <w:p w14:paraId="5C87807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65</w:t>
            </w:r>
          </w:p>
        </w:tc>
        <w:tc>
          <w:tcPr>
            <w:tcW w:w="280" w:type="pct"/>
            <w:tcMar>
              <w:left w:w="57" w:type="dxa"/>
              <w:right w:w="57" w:type="dxa"/>
            </w:tcMar>
            <w:vAlign w:val="center"/>
          </w:tcPr>
          <w:p w14:paraId="5559768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85</w:t>
            </w:r>
          </w:p>
        </w:tc>
      </w:tr>
      <w:tr w:rsidR="00390D7A" w:rsidRPr="00B02457" w14:paraId="1EF014EE" w14:textId="77777777" w:rsidTr="002D2CD1">
        <w:tc>
          <w:tcPr>
            <w:tcW w:w="586" w:type="pct"/>
            <w:vMerge/>
          </w:tcPr>
          <w:p w14:paraId="593B6234"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6334D0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091F64E8"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146EDDD1"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7C4063FA"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D4871D8"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6F444767"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97435C0"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6A3EDFFD"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923D391"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3E780F4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B0869D5" w14:textId="77777777" w:rsidTr="002D2CD1">
        <w:tc>
          <w:tcPr>
            <w:tcW w:w="586" w:type="pct"/>
            <w:vMerge/>
          </w:tcPr>
          <w:p w14:paraId="7B5FB00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20F0AD8C"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C3EA5E8"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1A6F8B27"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443A10CA"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02A2E303"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3DEBA476"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22063B7F" w14:textId="77777777" w:rsidR="00390D7A"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розглянутих звернень релігійних організацій,</w:t>
            </w:r>
            <w:r w:rsidR="00696689">
              <w:rPr>
                <w:rFonts w:ascii="Times New Roman" w:hAnsi="Times New Roman" w:cs="Times New Roman"/>
                <w:sz w:val="18"/>
                <w:szCs w:val="18"/>
                <w:lang w:eastAsia="uk-UA"/>
              </w:rPr>
              <w:t> </w:t>
            </w:r>
            <w:r w:rsidRPr="00B02457">
              <w:rPr>
                <w:rFonts w:ascii="Times New Roman" w:hAnsi="Times New Roman" w:cs="Times New Roman"/>
                <w:sz w:val="18"/>
                <w:szCs w:val="18"/>
                <w:lang w:eastAsia="uk-UA"/>
              </w:rPr>
              <w:t>%</w:t>
            </w:r>
          </w:p>
          <w:p w14:paraId="14110974" w14:textId="66EEBC3F" w:rsidR="005A172A" w:rsidRPr="00B02457" w:rsidRDefault="005A172A" w:rsidP="004103B7">
            <w:pPr>
              <w:rPr>
                <w:rFonts w:ascii="Times New Roman" w:hAnsi="Times New Roman" w:cs="Times New Roman"/>
                <w:sz w:val="18"/>
                <w:szCs w:val="18"/>
                <w:lang w:eastAsia="uk-UA"/>
              </w:rPr>
            </w:pPr>
          </w:p>
        </w:tc>
        <w:tc>
          <w:tcPr>
            <w:tcW w:w="293" w:type="pct"/>
            <w:tcMar>
              <w:left w:w="57" w:type="dxa"/>
              <w:right w:w="57" w:type="dxa"/>
            </w:tcMar>
            <w:vAlign w:val="center"/>
          </w:tcPr>
          <w:p w14:paraId="6CA475AA"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7C42E26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130,0</w:t>
            </w:r>
          </w:p>
        </w:tc>
        <w:tc>
          <w:tcPr>
            <w:tcW w:w="280" w:type="pct"/>
            <w:tcMar>
              <w:left w:w="57" w:type="dxa"/>
              <w:right w:w="57" w:type="dxa"/>
            </w:tcMar>
            <w:vAlign w:val="center"/>
          </w:tcPr>
          <w:p w14:paraId="2CF3AB8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130,8</w:t>
            </w:r>
          </w:p>
        </w:tc>
      </w:tr>
      <w:tr w:rsidR="00390D7A" w:rsidRPr="00B02457" w14:paraId="408451E2" w14:textId="77777777" w:rsidTr="002D2CD1">
        <w:tc>
          <w:tcPr>
            <w:tcW w:w="586" w:type="pct"/>
            <w:vMerge w:val="restart"/>
          </w:tcPr>
          <w:p w14:paraId="2CD0D9A9" w14:textId="77777777" w:rsidR="00390D7A" w:rsidRPr="00B02457" w:rsidRDefault="00390D7A" w:rsidP="004103B7">
            <w:pPr>
              <w:rPr>
                <w:rFonts w:ascii="Times New Roman" w:hAnsi="Times New Roman" w:cs="Times New Roman"/>
                <w:color w:val="000000"/>
                <w:sz w:val="18"/>
                <w:szCs w:val="18"/>
              </w:rPr>
            </w:pPr>
            <w:r w:rsidRPr="00B02457">
              <w:rPr>
                <w:rFonts w:ascii="Times New Roman" w:hAnsi="Times New Roman" w:cs="Times New Roman"/>
                <w:sz w:val="18"/>
                <w:szCs w:val="18"/>
                <w:lang w:eastAsia="uk-UA"/>
              </w:rPr>
              <w:t>Актуалізація та просування культурної пропозиції</w:t>
            </w:r>
          </w:p>
        </w:tc>
        <w:tc>
          <w:tcPr>
            <w:tcW w:w="406" w:type="pct"/>
            <w:vMerge w:val="restart"/>
          </w:tcPr>
          <w:p w14:paraId="633AF498" w14:textId="77777777" w:rsidR="00390D7A" w:rsidRPr="00B02457" w:rsidRDefault="00390D7A" w:rsidP="004103B7">
            <w:pPr>
              <w:ind w:left="-57" w:right="-57"/>
              <w:rPr>
                <w:rFonts w:ascii="Times New Roman" w:hAnsi="Times New Roman" w:cs="Times New Roman"/>
                <w:color w:val="000000"/>
                <w:sz w:val="18"/>
                <w:szCs w:val="18"/>
              </w:rPr>
            </w:pPr>
            <w:r w:rsidRPr="00B02457">
              <w:rPr>
                <w:rFonts w:ascii="Times New Roman" w:hAnsi="Times New Roman" w:cs="Times New Roman"/>
                <w:sz w:val="18"/>
                <w:szCs w:val="18"/>
                <w:lang w:eastAsia="uk-UA"/>
              </w:rPr>
              <w:t>Забезпечення культурної пропозиції у відповідності до сучасних вимог</w:t>
            </w:r>
          </w:p>
        </w:tc>
        <w:tc>
          <w:tcPr>
            <w:tcW w:w="4008" w:type="pct"/>
            <w:gridSpan w:val="9"/>
            <w:tcMar>
              <w:left w:w="57" w:type="dxa"/>
              <w:right w:w="57" w:type="dxa"/>
            </w:tcMar>
          </w:tcPr>
          <w:p w14:paraId="67C66101"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24. Науково-просвітницька робота та інформаційне забезпечення</w:t>
            </w:r>
          </w:p>
        </w:tc>
      </w:tr>
      <w:tr w:rsidR="00390D7A" w:rsidRPr="00B02457" w14:paraId="59B26AD3" w14:textId="77777777" w:rsidTr="002D2CD1">
        <w:tc>
          <w:tcPr>
            <w:tcW w:w="586" w:type="pct"/>
            <w:vMerge/>
          </w:tcPr>
          <w:p w14:paraId="2F4621DF" w14:textId="77777777" w:rsidR="00390D7A" w:rsidRPr="00B02457" w:rsidRDefault="00390D7A" w:rsidP="004103B7">
            <w:pPr>
              <w:rPr>
                <w:rFonts w:ascii="Times New Roman" w:hAnsi="Times New Roman" w:cs="Times New Roman"/>
                <w:color w:val="000000"/>
                <w:sz w:val="18"/>
                <w:szCs w:val="18"/>
              </w:rPr>
            </w:pPr>
          </w:p>
        </w:tc>
        <w:tc>
          <w:tcPr>
            <w:tcW w:w="406" w:type="pct"/>
            <w:vMerge/>
          </w:tcPr>
          <w:p w14:paraId="308E2887" w14:textId="77777777" w:rsidR="00390D7A" w:rsidRPr="00B02457" w:rsidRDefault="00390D7A" w:rsidP="004103B7">
            <w:pPr>
              <w:rPr>
                <w:rFonts w:ascii="Times New Roman" w:hAnsi="Times New Roman" w:cs="Times New Roman"/>
                <w:color w:val="000000"/>
                <w:sz w:val="18"/>
                <w:szCs w:val="18"/>
              </w:rPr>
            </w:pPr>
          </w:p>
        </w:tc>
        <w:tc>
          <w:tcPr>
            <w:tcW w:w="632" w:type="pct"/>
            <w:vMerge w:val="restart"/>
          </w:tcPr>
          <w:p w14:paraId="58B58594"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 xml:space="preserve">24.1. Проведення конференцій, зустрічей за круглим столом, семінарів з нагоди відзначення ювілейних дат та з питань діяльності новітніх релігійних течій, міжконфесійних відносин тощо </w:t>
            </w:r>
          </w:p>
        </w:tc>
        <w:tc>
          <w:tcPr>
            <w:tcW w:w="361" w:type="pct"/>
            <w:vMerge w:val="restart"/>
          </w:tcPr>
          <w:p w14:paraId="46D263FE"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2025–2027</w:t>
            </w:r>
          </w:p>
        </w:tc>
        <w:tc>
          <w:tcPr>
            <w:tcW w:w="498" w:type="pct"/>
            <w:vMerge w:val="restart"/>
          </w:tcPr>
          <w:p w14:paraId="1052F053"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Департамент культури виконавчого органу Київської міської ради (Київської міської державної адміністрації)</w:t>
            </w:r>
          </w:p>
        </w:tc>
        <w:tc>
          <w:tcPr>
            <w:tcW w:w="406" w:type="pct"/>
            <w:vMerge w:val="restart"/>
          </w:tcPr>
          <w:p w14:paraId="58DA6CF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Бюджет міста Києва</w:t>
            </w:r>
          </w:p>
        </w:tc>
        <w:tc>
          <w:tcPr>
            <w:tcW w:w="541" w:type="pct"/>
          </w:tcPr>
          <w:p w14:paraId="4E92AD73"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Всього: 540,0</w:t>
            </w:r>
          </w:p>
        </w:tc>
        <w:tc>
          <w:tcPr>
            <w:tcW w:w="705" w:type="pct"/>
            <w:tcMar>
              <w:left w:w="57" w:type="dxa"/>
              <w:right w:w="57" w:type="dxa"/>
            </w:tcMar>
          </w:tcPr>
          <w:p w14:paraId="6C14E253"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витрат:</w:t>
            </w:r>
          </w:p>
        </w:tc>
        <w:tc>
          <w:tcPr>
            <w:tcW w:w="293" w:type="pct"/>
            <w:tcMar>
              <w:left w:w="57" w:type="dxa"/>
              <w:right w:w="57" w:type="dxa"/>
            </w:tcMar>
          </w:tcPr>
          <w:p w14:paraId="783B8A47"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tcPr>
          <w:p w14:paraId="1F34B703"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tcPr>
          <w:p w14:paraId="445DB340"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42E98EFE" w14:textId="77777777" w:rsidTr="002D2CD1">
        <w:tc>
          <w:tcPr>
            <w:tcW w:w="586" w:type="pct"/>
            <w:vMerge/>
          </w:tcPr>
          <w:p w14:paraId="2CB912E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53179B49"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BAD1829"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4A84B22A"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5FB3C3DB"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0E6D9728" w14:textId="77777777" w:rsidR="00390D7A" w:rsidRPr="00B02457" w:rsidRDefault="00390D7A" w:rsidP="004103B7">
            <w:pPr>
              <w:jc w:val="center"/>
              <w:rPr>
                <w:rFonts w:ascii="Times New Roman" w:hAnsi="Times New Roman" w:cs="Times New Roman"/>
                <w:sz w:val="18"/>
                <w:szCs w:val="18"/>
                <w:lang w:eastAsia="uk-UA"/>
              </w:rPr>
            </w:pPr>
          </w:p>
        </w:tc>
        <w:tc>
          <w:tcPr>
            <w:tcW w:w="541" w:type="pct"/>
          </w:tcPr>
          <w:p w14:paraId="1D4C90E8"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2025 – 150,0</w:t>
            </w:r>
          </w:p>
        </w:tc>
        <w:tc>
          <w:tcPr>
            <w:tcW w:w="705" w:type="pct"/>
            <w:tcMar>
              <w:left w:w="57" w:type="dxa"/>
              <w:right w:w="57" w:type="dxa"/>
            </w:tcMar>
          </w:tcPr>
          <w:p w14:paraId="1D5FD0AD"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обсяг видатків, тис. грн</w:t>
            </w:r>
          </w:p>
        </w:tc>
        <w:tc>
          <w:tcPr>
            <w:tcW w:w="293" w:type="pct"/>
            <w:tcMar>
              <w:left w:w="57" w:type="dxa"/>
              <w:right w:w="57" w:type="dxa"/>
            </w:tcMar>
            <w:vAlign w:val="center"/>
          </w:tcPr>
          <w:p w14:paraId="7FD53FC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150,0</w:t>
            </w:r>
          </w:p>
        </w:tc>
        <w:tc>
          <w:tcPr>
            <w:tcW w:w="292" w:type="pct"/>
            <w:tcMar>
              <w:left w:w="57" w:type="dxa"/>
              <w:right w:w="57" w:type="dxa"/>
            </w:tcMar>
            <w:vAlign w:val="center"/>
          </w:tcPr>
          <w:p w14:paraId="32FBD72F"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180,0</w:t>
            </w:r>
          </w:p>
        </w:tc>
        <w:tc>
          <w:tcPr>
            <w:tcW w:w="280" w:type="pct"/>
            <w:tcMar>
              <w:left w:w="57" w:type="dxa"/>
              <w:right w:w="57" w:type="dxa"/>
            </w:tcMar>
            <w:vAlign w:val="center"/>
          </w:tcPr>
          <w:p w14:paraId="027AFA86"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210,0</w:t>
            </w:r>
          </w:p>
        </w:tc>
      </w:tr>
      <w:tr w:rsidR="00390D7A" w:rsidRPr="00B02457" w14:paraId="3E199BF9" w14:textId="77777777" w:rsidTr="002D2CD1">
        <w:tc>
          <w:tcPr>
            <w:tcW w:w="586" w:type="pct"/>
            <w:vMerge/>
          </w:tcPr>
          <w:p w14:paraId="151F757A"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72EA9392"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C2C4878"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39E4E3F5"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1D0A08F8"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2506D934" w14:textId="77777777" w:rsidR="00390D7A" w:rsidRPr="00B02457" w:rsidRDefault="00390D7A" w:rsidP="004103B7">
            <w:pPr>
              <w:jc w:val="center"/>
              <w:rPr>
                <w:rFonts w:ascii="Times New Roman" w:hAnsi="Times New Roman" w:cs="Times New Roman"/>
                <w:sz w:val="18"/>
                <w:szCs w:val="18"/>
                <w:lang w:eastAsia="uk-UA"/>
              </w:rPr>
            </w:pPr>
          </w:p>
        </w:tc>
        <w:tc>
          <w:tcPr>
            <w:tcW w:w="541" w:type="pct"/>
          </w:tcPr>
          <w:p w14:paraId="12C761D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2026 – 180,0</w:t>
            </w:r>
          </w:p>
        </w:tc>
        <w:tc>
          <w:tcPr>
            <w:tcW w:w="705" w:type="pct"/>
            <w:tcMar>
              <w:left w:w="57" w:type="dxa"/>
              <w:right w:w="57" w:type="dxa"/>
            </w:tcMar>
          </w:tcPr>
          <w:p w14:paraId="0600D5DD"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продукту:</w:t>
            </w:r>
          </w:p>
        </w:tc>
        <w:tc>
          <w:tcPr>
            <w:tcW w:w="293" w:type="pct"/>
            <w:tcMar>
              <w:left w:w="57" w:type="dxa"/>
              <w:right w:w="57" w:type="dxa"/>
            </w:tcMar>
            <w:vAlign w:val="center"/>
          </w:tcPr>
          <w:p w14:paraId="69193C93"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0835C393"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119C8EA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8384CA7" w14:textId="77777777" w:rsidTr="002D2CD1">
        <w:tc>
          <w:tcPr>
            <w:tcW w:w="586" w:type="pct"/>
            <w:vMerge/>
          </w:tcPr>
          <w:p w14:paraId="77816A3B"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3AD56447"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774C199"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4533E133"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72533A77"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7DF6D85E"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val="restart"/>
          </w:tcPr>
          <w:p w14:paraId="01D79925" w14:textId="77777777" w:rsidR="00390D7A" w:rsidRPr="00B02457" w:rsidRDefault="00390D7A" w:rsidP="004103B7">
            <w:pPr>
              <w:rPr>
                <w:rFonts w:ascii="Times New Roman" w:hAnsi="Times New Roman" w:cs="Times New Roman"/>
                <w:sz w:val="18"/>
                <w:szCs w:val="18"/>
              </w:rPr>
            </w:pPr>
            <w:r w:rsidRPr="00B02457">
              <w:rPr>
                <w:rFonts w:ascii="Times New Roman" w:hAnsi="Times New Roman" w:cs="Times New Roman"/>
                <w:sz w:val="18"/>
                <w:szCs w:val="18"/>
                <w:lang w:eastAsia="uk-UA"/>
              </w:rPr>
              <w:t>2027 – 210,0</w:t>
            </w:r>
          </w:p>
        </w:tc>
        <w:tc>
          <w:tcPr>
            <w:tcW w:w="705" w:type="pct"/>
            <w:tcMar>
              <w:left w:w="57" w:type="dxa"/>
              <w:right w:w="57" w:type="dxa"/>
            </w:tcMar>
          </w:tcPr>
          <w:p w14:paraId="471AD1D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кількість учасників/ць, осіб</w:t>
            </w:r>
          </w:p>
        </w:tc>
        <w:tc>
          <w:tcPr>
            <w:tcW w:w="293" w:type="pct"/>
            <w:tcMar>
              <w:left w:w="57" w:type="dxa"/>
              <w:right w:w="57" w:type="dxa"/>
            </w:tcMar>
          </w:tcPr>
          <w:p w14:paraId="6AF033AA"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200</w:t>
            </w:r>
          </w:p>
        </w:tc>
        <w:tc>
          <w:tcPr>
            <w:tcW w:w="292" w:type="pct"/>
            <w:tcMar>
              <w:left w:w="57" w:type="dxa"/>
              <w:right w:w="57" w:type="dxa"/>
            </w:tcMar>
          </w:tcPr>
          <w:p w14:paraId="1BFAF174"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300</w:t>
            </w:r>
          </w:p>
        </w:tc>
        <w:tc>
          <w:tcPr>
            <w:tcW w:w="280" w:type="pct"/>
            <w:tcMar>
              <w:left w:w="57" w:type="dxa"/>
              <w:right w:w="57" w:type="dxa"/>
            </w:tcMar>
          </w:tcPr>
          <w:p w14:paraId="050DA9D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380</w:t>
            </w:r>
          </w:p>
        </w:tc>
      </w:tr>
      <w:tr w:rsidR="00390D7A" w:rsidRPr="00B02457" w14:paraId="379518EC" w14:textId="77777777" w:rsidTr="002D2CD1">
        <w:tc>
          <w:tcPr>
            <w:tcW w:w="586" w:type="pct"/>
            <w:vMerge/>
          </w:tcPr>
          <w:p w14:paraId="22E1966F"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354EC3A"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BF746FC"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486B0A30"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4D72A8B5"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2BEF65B"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32FDC94A"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4D1FF99E"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ефективності:</w:t>
            </w:r>
          </w:p>
        </w:tc>
        <w:tc>
          <w:tcPr>
            <w:tcW w:w="293" w:type="pct"/>
            <w:tcMar>
              <w:left w:w="57" w:type="dxa"/>
              <w:right w:w="57" w:type="dxa"/>
            </w:tcMar>
          </w:tcPr>
          <w:p w14:paraId="5EB80527"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tcPr>
          <w:p w14:paraId="54AA9271"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tcPr>
          <w:p w14:paraId="2EC0DAC2"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5568F643" w14:textId="77777777" w:rsidTr="002D2CD1">
        <w:tc>
          <w:tcPr>
            <w:tcW w:w="586" w:type="pct"/>
            <w:vMerge/>
          </w:tcPr>
          <w:p w14:paraId="6DE9E468"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40EC5F5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47128CA8"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2DAAF322"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123E1A9F"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7390133C"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793EDDF4"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7BD5CEE6"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середні витрати на одного учасника/цю, грн</w:t>
            </w:r>
          </w:p>
        </w:tc>
        <w:tc>
          <w:tcPr>
            <w:tcW w:w="293" w:type="pct"/>
            <w:tcMar>
              <w:left w:w="57" w:type="dxa"/>
              <w:right w:w="57" w:type="dxa"/>
            </w:tcMar>
            <w:vAlign w:val="center"/>
          </w:tcPr>
          <w:p w14:paraId="546F5819"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750,0</w:t>
            </w:r>
          </w:p>
        </w:tc>
        <w:tc>
          <w:tcPr>
            <w:tcW w:w="292" w:type="pct"/>
            <w:tcMar>
              <w:left w:w="57" w:type="dxa"/>
              <w:right w:w="57" w:type="dxa"/>
            </w:tcMar>
            <w:vAlign w:val="center"/>
          </w:tcPr>
          <w:p w14:paraId="4E938B60"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600,0</w:t>
            </w:r>
          </w:p>
        </w:tc>
        <w:tc>
          <w:tcPr>
            <w:tcW w:w="280" w:type="pct"/>
            <w:tcMar>
              <w:left w:w="57" w:type="dxa"/>
              <w:right w:w="57" w:type="dxa"/>
            </w:tcMar>
            <w:vAlign w:val="center"/>
          </w:tcPr>
          <w:p w14:paraId="0D56C8FB"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552,6</w:t>
            </w:r>
          </w:p>
        </w:tc>
      </w:tr>
      <w:tr w:rsidR="00390D7A" w:rsidRPr="00B02457" w14:paraId="094239CD" w14:textId="77777777" w:rsidTr="002D2CD1">
        <w:tc>
          <w:tcPr>
            <w:tcW w:w="586" w:type="pct"/>
            <w:vMerge/>
          </w:tcPr>
          <w:p w14:paraId="36BC4135"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6F1E5210"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793F1869"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049863DE"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653BE887"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46547BAD"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3219869F"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184E5562" w14:textId="77777777" w:rsidR="00390D7A" w:rsidRPr="00B02457" w:rsidRDefault="00390D7A" w:rsidP="004103B7">
            <w:pPr>
              <w:rPr>
                <w:rFonts w:ascii="Times New Roman" w:hAnsi="Times New Roman" w:cs="Times New Roman"/>
                <w:sz w:val="18"/>
                <w:szCs w:val="18"/>
                <w:lang w:eastAsia="uk-UA"/>
              </w:rPr>
            </w:pPr>
            <w:r w:rsidRPr="00B02457">
              <w:rPr>
                <w:rFonts w:ascii="Times New Roman" w:hAnsi="Times New Roman" w:cs="Times New Roman"/>
                <w:b/>
                <w:bCs/>
                <w:sz w:val="18"/>
                <w:szCs w:val="18"/>
                <w:lang w:eastAsia="uk-UA"/>
              </w:rPr>
              <w:t>якості:</w:t>
            </w:r>
          </w:p>
        </w:tc>
        <w:tc>
          <w:tcPr>
            <w:tcW w:w="293" w:type="pct"/>
            <w:tcMar>
              <w:left w:w="57" w:type="dxa"/>
              <w:right w:w="57" w:type="dxa"/>
            </w:tcMar>
            <w:vAlign w:val="center"/>
          </w:tcPr>
          <w:p w14:paraId="102E5F5B" w14:textId="77777777" w:rsidR="00390D7A" w:rsidRPr="00B02457" w:rsidRDefault="00390D7A" w:rsidP="004103B7">
            <w:pPr>
              <w:jc w:val="center"/>
              <w:rPr>
                <w:rFonts w:ascii="Times New Roman" w:hAnsi="Times New Roman" w:cs="Times New Roman"/>
                <w:sz w:val="18"/>
                <w:szCs w:val="18"/>
                <w:lang w:eastAsia="uk-UA"/>
              </w:rPr>
            </w:pPr>
          </w:p>
        </w:tc>
        <w:tc>
          <w:tcPr>
            <w:tcW w:w="292" w:type="pct"/>
            <w:tcMar>
              <w:left w:w="57" w:type="dxa"/>
              <w:right w:w="57" w:type="dxa"/>
            </w:tcMar>
            <w:vAlign w:val="center"/>
          </w:tcPr>
          <w:p w14:paraId="5E0CD5DD" w14:textId="77777777" w:rsidR="00390D7A" w:rsidRPr="00B02457" w:rsidRDefault="00390D7A" w:rsidP="004103B7">
            <w:pPr>
              <w:jc w:val="center"/>
              <w:rPr>
                <w:rFonts w:ascii="Times New Roman" w:hAnsi="Times New Roman" w:cs="Times New Roman"/>
                <w:sz w:val="18"/>
                <w:szCs w:val="18"/>
                <w:lang w:eastAsia="uk-UA"/>
              </w:rPr>
            </w:pPr>
          </w:p>
        </w:tc>
        <w:tc>
          <w:tcPr>
            <w:tcW w:w="280" w:type="pct"/>
            <w:tcMar>
              <w:left w:w="57" w:type="dxa"/>
              <w:right w:w="57" w:type="dxa"/>
            </w:tcMar>
            <w:vAlign w:val="center"/>
          </w:tcPr>
          <w:p w14:paraId="2D7554C8"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098E71E7" w14:textId="77777777" w:rsidTr="002D2CD1">
        <w:tc>
          <w:tcPr>
            <w:tcW w:w="586" w:type="pct"/>
            <w:vMerge/>
          </w:tcPr>
          <w:p w14:paraId="4CB02957" w14:textId="77777777" w:rsidR="00390D7A" w:rsidRPr="00B02457" w:rsidRDefault="00390D7A" w:rsidP="004103B7">
            <w:pPr>
              <w:jc w:val="center"/>
              <w:rPr>
                <w:rFonts w:ascii="Times New Roman" w:hAnsi="Times New Roman" w:cs="Times New Roman"/>
                <w:color w:val="000000"/>
                <w:sz w:val="18"/>
                <w:szCs w:val="18"/>
              </w:rPr>
            </w:pPr>
          </w:p>
        </w:tc>
        <w:tc>
          <w:tcPr>
            <w:tcW w:w="406" w:type="pct"/>
            <w:vMerge/>
          </w:tcPr>
          <w:p w14:paraId="1D2ECD78" w14:textId="77777777" w:rsidR="00390D7A" w:rsidRPr="00B02457" w:rsidRDefault="00390D7A" w:rsidP="004103B7">
            <w:pPr>
              <w:jc w:val="center"/>
              <w:rPr>
                <w:rFonts w:ascii="Times New Roman" w:hAnsi="Times New Roman" w:cs="Times New Roman"/>
                <w:color w:val="000000"/>
                <w:sz w:val="18"/>
                <w:szCs w:val="18"/>
              </w:rPr>
            </w:pPr>
          </w:p>
        </w:tc>
        <w:tc>
          <w:tcPr>
            <w:tcW w:w="632" w:type="pct"/>
            <w:vMerge/>
          </w:tcPr>
          <w:p w14:paraId="278D266C" w14:textId="77777777" w:rsidR="00390D7A" w:rsidRPr="00B02457" w:rsidRDefault="00390D7A" w:rsidP="004103B7">
            <w:pPr>
              <w:rPr>
                <w:rFonts w:ascii="Times New Roman" w:hAnsi="Times New Roman" w:cs="Times New Roman"/>
                <w:sz w:val="18"/>
                <w:szCs w:val="18"/>
                <w:lang w:eastAsia="uk-UA"/>
              </w:rPr>
            </w:pPr>
          </w:p>
        </w:tc>
        <w:tc>
          <w:tcPr>
            <w:tcW w:w="361" w:type="pct"/>
            <w:vMerge/>
          </w:tcPr>
          <w:p w14:paraId="6D07CF0E" w14:textId="77777777" w:rsidR="00390D7A" w:rsidRPr="00B02457" w:rsidRDefault="00390D7A" w:rsidP="004103B7">
            <w:pPr>
              <w:jc w:val="center"/>
              <w:rPr>
                <w:rFonts w:ascii="Times New Roman" w:hAnsi="Times New Roman" w:cs="Times New Roman"/>
                <w:sz w:val="18"/>
                <w:szCs w:val="18"/>
                <w:lang w:eastAsia="uk-UA"/>
              </w:rPr>
            </w:pPr>
          </w:p>
        </w:tc>
        <w:tc>
          <w:tcPr>
            <w:tcW w:w="498" w:type="pct"/>
            <w:vMerge/>
          </w:tcPr>
          <w:p w14:paraId="5F9F3369" w14:textId="77777777" w:rsidR="00390D7A" w:rsidRPr="00B02457" w:rsidRDefault="00390D7A" w:rsidP="004103B7">
            <w:pPr>
              <w:jc w:val="center"/>
              <w:rPr>
                <w:rFonts w:ascii="Times New Roman" w:hAnsi="Times New Roman" w:cs="Times New Roman"/>
                <w:sz w:val="18"/>
                <w:szCs w:val="18"/>
                <w:lang w:eastAsia="uk-UA"/>
              </w:rPr>
            </w:pPr>
          </w:p>
        </w:tc>
        <w:tc>
          <w:tcPr>
            <w:tcW w:w="406" w:type="pct"/>
            <w:vMerge/>
          </w:tcPr>
          <w:p w14:paraId="79842F90" w14:textId="77777777" w:rsidR="00390D7A" w:rsidRPr="00B02457" w:rsidRDefault="00390D7A" w:rsidP="004103B7">
            <w:pPr>
              <w:jc w:val="center"/>
              <w:rPr>
                <w:rFonts w:ascii="Times New Roman" w:hAnsi="Times New Roman" w:cs="Times New Roman"/>
                <w:sz w:val="18"/>
                <w:szCs w:val="18"/>
                <w:lang w:eastAsia="uk-UA"/>
              </w:rPr>
            </w:pPr>
          </w:p>
        </w:tc>
        <w:tc>
          <w:tcPr>
            <w:tcW w:w="541" w:type="pct"/>
            <w:vMerge/>
          </w:tcPr>
          <w:p w14:paraId="5F21A125" w14:textId="77777777" w:rsidR="00390D7A" w:rsidRPr="00B02457" w:rsidRDefault="00390D7A" w:rsidP="004103B7">
            <w:pPr>
              <w:rPr>
                <w:rFonts w:ascii="Times New Roman" w:hAnsi="Times New Roman" w:cs="Times New Roman"/>
                <w:sz w:val="18"/>
                <w:szCs w:val="18"/>
              </w:rPr>
            </w:pPr>
          </w:p>
        </w:tc>
        <w:tc>
          <w:tcPr>
            <w:tcW w:w="705" w:type="pct"/>
            <w:tcMar>
              <w:left w:w="57" w:type="dxa"/>
              <w:right w:w="57" w:type="dxa"/>
            </w:tcMar>
          </w:tcPr>
          <w:p w14:paraId="643A48BF" w14:textId="77777777" w:rsidR="005A172A" w:rsidRDefault="00390D7A" w:rsidP="005A172A">
            <w:pPr>
              <w:rPr>
                <w:rFonts w:ascii="Times New Roman" w:hAnsi="Times New Roman" w:cs="Times New Roman"/>
                <w:sz w:val="18"/>
                <w:szCs w:val="18"/>
                <w:lang w:eastAsia="uk-UA"/>
              </w:rPr>
            </w:pPr>
            <w:r w:rsidRPr="00B02457">
              <w:rPr>
                <w:rFonts w:ascii="Times New Roman" w:hAnsi="Times New Roman" w:cs="Times New Roman"/>
                <w:sz w:val="18"/>
                <w:szCs w:val="18"/>
                <w:lang w:eastAsia="uk-UA"/>
              </w:rPr>
              <w:t>динаміка кількості учасників/ць, %</w:t>
            </w:r>
          </w:p>
          <w:p w14:paraId="282FEFC5" w14:textId="23C783BA" w:rsidR="005A172A" w:rsidRPr="00B02457" w:rsidRDefault="005A172A" w:rsidP="005A172A">
            <w:pPr>
              <w:rPr>
                <w:rFonts w:ascii="Times New Roman" w:hAnsi="Times New Roman" w:cs="Times New Roman"/>
                <w:sz w:val="18"/>
                <w:szCs w:val="18"/>
                <w:lang w:eastAsia="uk-UA"/>
              </w:rPr>
            </w:pPr>
          </w:p>
        </w:tc>
        <w:tc>
          <w:tcPr>
            <w:tcW w:w="293" w:type="pct"/>
            <w:tcMar>
              <w:left w:w="57" w:type="dxa"/>
              <w:right w:w="57" w:type="dxa"/>
            </w:tcMar>
            <w:vAlign w:val="center"/>
          </w:tcPr>
          <w:p w14:paraId="520E1E8C"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100,0</w:t>
            </w:r>
          </w:p>
        </w:tc>
        <w:tc>
          <w:tcPr>
            <w:tcW w:w="292" w:type="pct"/>
            <w:tcMar>
              <w:left w:w="57" w:type="dxa"/>
              <w:right w:w="57" w:type="dxa"/>
            </w:tcMar>
            <w:vAlign w:val="center"/>
          </w:tcPr>
          <w:p w14:paraId="02B6D3BA"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150,0</w:t>
            </w:r>
          </w:p>
        </w:tc>
        <w:tc>
          <w:tcPr>
            <w:tcW w:w="280" w:type="pct"/>
            <w:tcMar>
              <w:left w:w="57" w:type="dxa"/>
              <w:right w:w="57" w:type="dxa"/>
            </w:tcMar>
            <w:vAlign w:val="center"/>
          </w:tcPr>
          <w:p w14:paraId="3AE54B81" w14:textId="77777777" w:rsidR="00390D7A" w:rsidRPr="00B02457" w:rsidRDefault="00390D7A" w:rsidP="004103B7">
            <w:pPr>
              <w:jc w:val="center"/>
              <w:rPr>
                <w:rFonts w:ascii="Times New Roman" w:hAnsi="Times New Roman" w:cs="Times New Roman"/>
                <w:sz w:val="18"/>
                <w:szCs w:val="18"/>
                <w:lang w:eastAsia="uk-UA"/>
              </w:rPr>
            </w:pPr>
            <w:r w:rsidRPr="00B02457">
              <w:rPr>
                <w:rFonts w:ascii="Times New Roman" w:hAnsi="Times New Roman" w:cs="Times New Roman"/>
                <w:sz w:val="18"/>
                <w:szCs w:val="18"/>
                <w:lang w:eastAsia="uk-UA"/>
              </w:rPr>
              <w:t>126,7</w:t>
            </w:r>
          </w:p>
        </w:tc>
      </w:tr>
      <w:tr w:rsidR="00390D7A" w:rsidRPr="00B02457" w14:paraId="536B5707" w14:textId="77777777" w:rsidTr="002D2CD1">
        <w:tc>
          <w:tcPr>
            <w:tcW w:w="2483" w:type="pct"/>
            <w:gridSpan w:val="5"/>
            <w:vMerge w:val="restart"/>
            <w:vAlign w:val="center"/>
          </w:tcPr>
          <w:p w14:paraId="38B473D3" w14:textId="77777777" w:rsidR="00390D7A" w:rsidRPr="005A172A" w:rsidRDefault="00390D7A" w:rsidP="004103B7">
            <w:pPr>
              <w:jc w:val="center"/>
              <w:rPr>
                <w:rFonts w:ascii="Times New Roman" w:hAnsi="Times New Roman" w:cs="Times New Roman"/>
                <w:color w:val="000000"/>
                <w:sz w:val="20"/>
                <w:szCs w:val="20"/>
              </w:rPr>
            </w:pPr>
            <w:r w:rsidRPr="005A172A">
              <w:rPr>
                <w:rFonts w:ascii="Times New Roman" w:hAnsi="Times New Roman" w:cs="Times New Roman"/>
                <w:b/>
                <w:color w:val="000000"/>
                <w:sz w:val="20"/>
                <w:szCs w:val="20"/>
              </w:rPr>
              <w:lastRenderedPageBreak/>
              <w:t>РАЗОМ ПО ПРОГРАМІ</w:t>
            </w:r>
          </w:p>
          <w:p w14:paraId="7DCC355F"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val="restart"/>
          </w:tcPr>
          <w:p w14:paraId="1E2887E8"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13F295A4"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Всього: 5410235,5</w:t>
            </w:r>
          </w:p>
        </w:tc>
        <w:tc>
          <w:tcPr>
            <w:tcW w:w="705" w:type="pct"/>
            <w:vMerge w:val="restart"/>
            <w:tcMar>
              <w:left w:w="57" w:type="dxa"/>
              <w:right w:w="57" w:type="dxa"/>
            </w:tcMar>
          </w:tcPr>
          <w:p w14:paraId="5C637D8F" w14:textId="77777777" w:rsidR="00390D7A" w:rsidRPr="00B02457" w:rsidRDefault="00390D7A" w:rsidP="004103B7">
            <w:pPr>
              <w:rPr>
                <w:rFonts w:ascii="Times New Roman" w:hAnsi="Times New Roman" w:cs="Times New Roman"/>
                <w:sz w:val="18"/>
                <w:szCs w:val="18"/>
                <w:lang w:eastAsia="uk-UA"/>
              </w:rPr>
            </w:pPr>
          </w:p>
        </w:tc>
        <w:tc>
          <w:tcPr>
            <w:tcW w:w="293" w:type="pct"/>
            <w:vMerge w:val="restart"/>
            <w:tcMar>
              <w:left w:w="57" w:type="dxa"/>
              <w:right w:w="57" w:type="dxa"/>
            </w:tcMar>
            <w:vAlign w:val="center"/>
          </w:tcPr>
          <w:p w14:paraId="6FD4ADA3"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val="restart"/>
            <w:tcMar>
              <w:left w:w="57" w:type="dxa"/>
              <w:right w:w="57" w:type="dxa"/>
            </w:tcMar>
            <w:vAlign w:val="center"/>
          </w:tcPr>
          <w:p w14:paraId="4D164C7C"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val="restart"/>
            <w:tcMar>
              <w:left w:w="57" w:type="dxa"/>
              <w:right w:w="57" w:type="dxa"/>
            </w:tcMar>
            <w:vAlign w:val="center"/>
          </w:tcPr>
          <w:p w14:paraId="6B811E11"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69844124" w14:textId="77777777" w:rsidTr="002D2CD1">
        <w:tc>
          <w:tcPr>
            <w:tcW w:w="2483" w:type="pct"/>
            <w:gridSpan w:val="5"/>
            <w:vMerge/>
          </w:tcPr>
          <w:p w14:paraId="57F69443"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29A2BDAF"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6353B944"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2025 – 1431830,3</w:t>
            </w:r>
          </w:p>
        </w:tc>
        <w:tc>
          <w:tcPr>
            <w:tcW w:w="705" w:type="pct"/>
            <w:vMerge/>
            <w:tcMar>
              <w:left w:w="57" w:type="dxa"/>
              <w:right w:w="57" w:type="dxa"/>
            </w:tcMar>
          </w:tcPr>
          <w:p w14:paraId="1DF7459D"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32365EB2"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6ADB9127"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045C71BE"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0D3A7D4E" w14:textId="77777777" w:rsidTr="002D2CD1">
        <w:tc>
          <w:tcPr>
            <w:tcW w:w="2483" w:type="pct"/>
            <w:gridSpan w:val="5"/>
            <w:vMerge/>
          </w:tcPr>
          <w:p w14:paraId="11C3E7FC"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23A76339"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67964FC8"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2026 – 1961400,9</w:t>
            </w:r>
          </w:p>
        </w:tc>
        <w:tc>
          <w:tcPr>
            <w:tcW w:w="705" w:type="pct"/>
            <w:vMerge/>
            <w:tcMar>
              <w:left w:w="57" w:type="dxa"/>
              <w:right w:w="57" w:type="dxa"/>
            </w:tcMar>
          </w:tcPr>
          <w:p w14:paraId="0C7F8FD7"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14BDD8F7"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52393580"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77C64B0F"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047D816" w14:textId="77777777" w:rsidTr="002D2CD1">
        <w:tc>
          <w:tcPr>
            <w:tcW w:w="2483" w:type="pct"/>
            <w:gridSpan w:val="5"/>
            <w:vMerge/>
          </w:tcPr>
          <w:p w14:paraId="17E5E0BF"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68EBB6D5"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35D1F31B"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2027 – 2017004,3</w:t>
            </w:r>
          </w:p>
        </w:tc>
        <w:tc>
          <w:tcPr>
            <w:tcW w:w="705" w:type="pct"/>
            <w:vMerge/>
            <w:tcMar>
              <w:left w:w="57" w:type="dxa"/>
              <w:right w:w="57" w:type="dxa"/>
            </w:tcMar>
          </w:tcPr>
          <w:p w14:paraId="52681199"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7D77FCA9"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7F24D6AD"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434CB1A5"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7A81421D" w14:textId="77777777" w:rsidTr="002D2CD1">
        <w:tc>
          <w:tcPr>
            <w:tcW w:w="2483" w:type="pct"/>
            <w:gridSpan w:val="5"/>
            <w:vMerge/>
          </w:tcPr>
          <w:p w14:paraId="0F39B955"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val="restart"/>
          </w:tcPr>
          <w:p w14:paraId="3487B6BD" w14:textId="77777777" w:rsidR="00390D7A" w:rsidRPr="005A172A" w:rsidRDefault="00390D7A" w:rsidP="004103B7">
            <w:pPr>
              <w:jc w:val="center"/>
              <w:rPr>
                <w:rFonts w:ascii="Times New Roman" w:hAnsi="Times New Roman" w:cs="Times New Roman"/>
                <w:sz w:val="20"/>
                <w:szCs w:val="20"/>
                <w:lang w:eastAsia="uk-UA"/>
              </w:rPr>
            </w:pPr>
            <w:r w:rsidRPr="005A172A">
              <w:rPr>
                <w:rFonts w:ascii="Times New Roman" w:hAnsi="Times New Roman" w:cs="Times New Roman"/>
                <w:b/>
                <w:color w:val="000000"/>
                <w:sz w:val="20"/>
                <w:szCs w:val="20"/>
              </w:rPr>
              <w:t>Бюджет міста Києва</w:t>
            </w:r>
          </w:p>
        </w:tc>
        <w:tc>
          <w:tcPr>
            <w:tcW w:w="541" w:type="pct"/>
          </w:tcPr>
          <w:p w14:paraId="557A47BA"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Всього: 4934568,0</w:t>
            </w:r>
          </w:p>
        </w:tc>
        <w:tc>
          <w:tcPr>
            <w:tcW w:w="705" w:type="pct"/>
            <w:vMerge/>
            <w:tcMar>
              <w:left w:w="57" w:type="dxa"/>
              <w:right w:w="57" w:type="dxa"/>
            </w:tcMar>
          </w:tcPr>
          <w:p w14:paraId="4F1E86F5"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612C3D6B"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793D1898"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37E5808C"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43DF373" w14:textId="77777777" w:rsidTr="002D2CD1">
        <w:tc>
          <w:tcPr>
            <w:tcW w:w="2483" w:type="pct"/>
            <w:gridSpan w:val="5"/>
            <w:vMerge/>
          </w:tcPr>
          <w:p w14:paraId="4BD248C6"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5D3E9FAE"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4680C88D"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2025 – 1279965,3</w:t>
            </w:r>
          </w:p>
        </w:tc>
        <w:tc>
          <w:tcPr>
            <w:tcW w:w="705" w:type="pct"/>
            <w:vMerge/>
            <w:tcMar>
              <w:left w:w="57" w:type="dxa"/>
              <w:right w:w="57" w:type="dxa"/>
            </w:tcMar>
          </w:tcPr>
          <w:p w14:paraId="559AAA1B"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297CA254"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2D6C4629"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2DCC5DF9"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686EB2D1" w14:textId="77777777" w:rsidTr="002D2CD1">
        <w:tc>
          <w:tcPr>
            <w:tcW w:w="2483" w:type="pct"/>
            <w:gridSpan w:val="5"/>
            <w:vMerge/>
          </w:tcPr>
          <w:p w14:paraId="27B13C06"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55588353"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3FB2FC7E"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2026 – 1803720,2</w:t>
            </w:r>
          </w:p>
        </w:tc>
        <w:tc>
          <w:tcPr>
            <w:tcW w:w="705" w:type="pct"/>
            <w:vMerge/>
            <w:tcMar>
              <w:left w:w="57" w:type="dxa"/>
              <w:right w:w="57" w:type="dxa"/>
            </w:tcMar>
          </w:tcPr>
          <w:p w14:paraId="508D327B"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53D6882D"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68330AF9"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0938F07D"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44844251" w14:textId="77777777" w:rsidTr="002D2CD1">
        <w:tc>
          <w:tcPr>
            <w:tcW w:w="2483" w:type="pct"/>
            <w:gridSpan w:val="5"/>
            <w:vMerge/>
          </w:tcPr>
          <w:p w14:paraId="79CED9BC"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0F83EB06"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52DC040B"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2027 – 1850882,5</w:t>
            </w:r>
          </w:p>
        </w:tc>
        <w:tc>
          <w:tcPr>
            <w:tcW w:w="705" w:type="pct"/>
            <w:vMerge/>
            <w:tcMar>
              <w:left w:w="57" w:type="dxa"/>
              <w:right w:w="57" w:type="dxa"/>
            </w:tcMar>
          </w:tcPr>
          <w:p w14:paraId="5D94030B"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1245B02A"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1683F5B4"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5F75C7F1"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35A3FF85" w14:textId="77777777" w:rsidTr="002D2CD1">
        <w:tc>
          <w:tcPr>
            <w:tcW w:w="2483" w:type="pct"/>
            <w:gridSpan w:val="5"/>
            <w:vMerge/>
          </w:tcPr>
          <w:p w14:paraId="20F0E822"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val="restart"/>
          </w:tcPr>
          <w:p w14:paraId="5506177F" w14:textId="77777777" w:rsidR="00390D7A" w:rsidRPr="005A172A" w:rsidRDefault="00390D7A" w:rsidP="004103B7">
            <w:pPr>
              <w:jc w:val="center"/>
              <w:rPr>
                <w:rFonts w:ascii="Times New Roman" w:hAnsi="Times New Roman" w:cs="Times New Roman"/>
                <w:sz w:val="20"/>
                <w:szCs w:val="20"/>
                <w:lang w:eastAsia="uk-UA"/>
              </w:rPr>
            </w:pPr>
            <w:r w:rsidRPr="005A172A">
              <w:rPr>
                <w:rFonts w:ascii="Times New Roman" w:hAnsi="Times New Roman" w:cs="Times New Roman"/>
                <w:b/>
                <w:color w:val="000000"/>
                <w:sz w:val="20"/>
                <w:szCs w:val="20"/>
              </w:rPr>
              <w:t>Інші джерела</w:t>
            </w:r>
          </w:p>
        </w:tc>
        <w:tc>
          <w:tcPr>
            <w:tcW w:w="541" w:type="pct"/>
          </w:tcPr>
          <w:p w14:paraId="65C05759"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 xml:space="preserve">Всього: </w:t>
            </w:r>
            <w:r w:rsidRPr="005A172A">
              <w:rPr>
                <w:rFonts w:ascii="Times New Roman" w:eastAsia="Times New Roman" w:hAnsi="Times New Roman" w:cs="Times New Roman"/>
                <w:b/>
                <w:bCs/>
                <w:color w:val="000000"/>
                <w:sz w:val="20"/>
                <w:szCs w:val="20"/>
                <w:lang w:eastAsia="ru-RU"/>
              </w:rPr>
              <w:t>475667,5</w:t>
            </w:r>
          </w:p>
        </w:tc>
        <w:tc>
          <w:tcPr>
            <w:tcW w:w="705" w:type="pct"/>
            <w:vMerge/>
            <w:tcMar>
              <w:left w:w="57" w:type="dxa"/>
              <w:right w:w="57" w:type="dxa"/>
            </w:tcMar>
          </w:tcPr>
          <w:p w14:paraId="1EE3E6F9"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282098AE"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058E03DC"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3436CEB0"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05F8CE74" w14:textId="77777777" w:rsidTr="002D2CD1">
        <w:tc>
          <w:tcPr>
            <w:tcW w:w="2483" w:type="pct"/>
            <w:gridSpan w:val="5"/>
            <w:vMerge/>
          </w:tcPr>
          <w:p w14:paraId="6F8E5307"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421418D9"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180A067D"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 xml:space="preserve">2025 – </w:t>
            </w:r>
            <w:r w:rsidRPr="005A172A">
              <w:rPr>
                <w:rFonts w:ascii="Times New Roman" w:eastAsia="Times New Roman" w:hAnsi="Times New Roman" w:cs="Times New Roman"/>
                <w:b/>
                <w:bCs/>
                <w:color w:val="000000"/>
                <w:sz w:val="20"/>
                <w:szCs w:val="20"/>
                <w:lang w:eastAsia="ru-RU"/>
              </w:rPr>
              <w:t>151865,0</w:t>
            </w:r>
          </w:p>
        </w:tc>
        <w:tc>
          <w:tcPr>
            <w:tcW w:w="705" w:type="pct"/>
            <w:vMerge/>
            <w:tcMar>
              <w:left w:w="57" w:type="dxa"/>
              <w:right w:w="57" w:type="dxa"/>
            </w:tcMar>
          </w:tcPr>
          <w:p w14:paraId="53A7B217"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6367FD89"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2776612A"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037A4D6C"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20274AF9" w14:textId="77777777" w:rsidTr="002D2CD1">
        <w:tc>
          <w:tcPr>
            <w:tcW w:w="2483" w:type="pct"/>
            <w:gridSpan w:val="5"/>
            <w:vMerge/>
          </w:tcPr>
          <w:p w14:paraId="3514DDAE"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7C89361F"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36EE4244"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 xml:space="preserve">2026 – </w:t>
            </w:r>
            <w:r w:rsidRPr="005A172A">
              <w:rPr>
                <w:rFonts w:ascii="Times New Roman" w:eastAsia="Times New Roman" w:hAnsi="Times New Roman" w:cs="Times New Roman"/>
                <w:b/>
                <w:bCs/>
                <w:color w:val="000000"/>
                <w:sz w:val="20"/>
                <w:szCs w:val="20"/>
                <w:lang w:eastAsia="ru-RU"/>
              </w:rPr>
              <w:t>157680,7</w:t>
            </w:r>
          </w:p>
        </w:tc>
        <w:tc>
          <w:tcPr>
            <w:tcW w:w="705" w:type="pct"/>
            <w:vMerge/>
            <w:tcMar>
              <w:left w:w="57" w:type="dxa"/>
              <w:right w:w="57" w:type="dxa"/>
            </w:tcMar>
          </w:tcPr>
          <w:p w14:paraId="6D71000B"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231BA1EE"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761FEBB8"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41A2DDE4" w14:textId="77777777" w:rsidR="00390D7A" w:rsidRPr="00B02457" w:rsidRDefault="00390D7A" w:rsidP="004103B7">
            <w:pPr>
              <w:jc w:val="center"/>
              <w:rPr>
                <w:rFonts w:ascii="Times New Roman" w:hAnsi="Times New Roman" w:cs="Times New Roman"/>
                <w:sz w:val="18"/>
                <w:szCs w:val="18"/>
                <w:lang w:eastAsia="uk-UA"/>
              </w:rPr>
            </w:pPr>
          </w:p>
        </w:tc>
      </w:tr>
      <w:tr w:rsidR="00390D7A" w:rsidRPr="00B02457" w14:paraId="18AD9440" w14:textId="77777777" w:rsidTr="002D2CD1">
        <w:tc>
          <w:tcPr>
            <w:tcW w:w="2483" w:type="pct"/>
            <w:gridSpan w:val="5"/>
            <w:vMerge/>
          </w:tcPr>
          <w:p w14:paraId="1E73EF73" w14:textId="77777777" w:rsidR="00390D7A" w:rsidRPr="005A172A" w:rsidRDefault="00390D7A" w:rsidP="004103B7">
            <w:pPr>
              <w:jc w:val="center"/>
              <w:rPr>
                <w:rFonts w:ascii="Times New Roman" w:hAnsi="Times New Roman" w:cs="Times New Roman"/>
                <w:sz w:val="20"/>
                <w:szCs w:val="20"/>
                <w:lang w:eastAsia="uk-UA"/>
              </w:rPr>
            </w:pPr>
          </w:p>
        </w:tc>
        <w:tc>
          <w:tcPr>
            <w:tcW w:w="406" w:type="pct"/>
            <w:vMerge/>
          </w:tcPr>
          <w:p w14:paraId="60B5E312" w14:textId="77777777" w:rsidR="00390D7A" w:rsidRPr="005A172A" w:rsidRDefault="00390D7A" w:rsidP="004103B7">
            <w:pPr>
              <w:jc w:val="center"/>
              <w:rPr>
                <w:rFonts w:ascii="Times New Roman" w:hAnsi="Times New Roman" w:cs="Times New Roman"/>
                <w:sz w:val="20"/>
                <w:szCs w:val="20"/>
                <w:lang w:eastAsia="uk-UA"/>
              </w:rPr>
            </w:pPr>
          </w:p>
        </w:tc>
        <w:tc>
          <w:tcPr>
            <w:tcW w:w="541" w:type="pct"/>
          </w:tcPr>
          <w:p w14:paraId="3CD510A4" w14:textId="77777777" w:rsidR="00390D7A" w:rsidRPr="005A172A" w:rsidRDefault="00390D7A" w:rsidP="004103B7">
            <w:pPr>
              <w:rPr>
                <w:rFonts w:ascii="Times New Roman" w:hAnsi="Times New Roman" w:cs="Times New Roman"/>
                <w:sz w:val="20"/>
                <w:szCs w:val="20"/>
              </w:rPr>
            </w:pPr>
            <w:r w:rsidRPr="005A172A">
              <w:rPr>
                <w:rFonts w:ascii="Times New Roman" w:hAnsi="Times New Roman" w:cs="Times New Roman"/>
                <w:b/>
                <w:sz w:val="20"/>
                <w:szCs w:val="20"/>
              </w:rPr>
              <w:t>2027 – 166121,8</w:t>
            </w:r>
          </w:p>
        </w:tc>
        <w:tc>
          <w:tcPr>
            <w:tcW w:w="705" w:type="pct"/>
            <w:vMerge/>
            <w:tcMar>
              <w:left w:w="57" w:type="dxa"/>
              <w:right w:w="57" w:type="dxa"/>
            </w:tcMar>
          </w:tcPr>
          <w:p w14:paraId="54EC3B05" w14:textId="77777777" w:rsidR="00390D7A" w:rsidRPr="00B02457" w:rsidRDefault="00390D7A" w:rsidP="004103B7">
            <w:pPr>
              <w:rPr>
                <w:rFonts w:ascii="Times New Roman" w:hAnsi="Times New Roman" w:cs="Times New Roman"/>
                <w:sz w:val="18"/>
                <w:szCs w:val="18"/>
                <w:lang w:eastAsia="uk-UA"/>
              </w:rPr>
            </w:pPr>
          </w:p>
        </w:tc>
        <w:tc>
          <w:tcPr>
            <w:tcW w:w="293" w:type="pct"/>
            <w:vMerge/>
            <w:tcMar>
              <w:left w:w="57" w:type="dxa"/>
              <w:right w:w="57" w:type="dxa"/>
            </w:tcMar>
            <w:vAlign w:val="center"/>
          </w:tcPr>
          <w:p w14:paraId="05A107AF" w14:textId="77777777" w:rsidR="00390D7A" w:rsidRPr="00B02457" w:rsidRDefault="00390D7A" w:rsidP="004103B7">
            <w:pPr>
              <w:jc w:val="center"/>
              <w:rPr>
                <w:rFonts w:ascii="Times New Roman" w:hAnsi="Times New Roman" w:cs="Times New Roman"/>
                <w:sz w:val="18"/>
                <w:szCs w:val="18"/>
                <w:lang w:eastAsia="uk-UA"/>
              </w:rPr>
            </w:pPr>
          </w:p>
        </w:tc>
        <w:tc>
          <w:tcPr>
            <w:tcW w:w="292" w:type="pct"/>
            <w:vMerge/>
            <w:tcMar>
              <w:left w:w="57" w:type="dxa"/>
              <w:right w:w="57" w:type="dxa"/>
            </w:tcMar>
            <w:vAlign w:val="center"/>
          </w:tcPr>
          <w:p w14:paraId="0DB08863" w14:textId="77777777" w:rsidR="00390D7A" w:rsidRPr="00B02457" w:rsidRDefault="00390D7A" w:rsidP="004103B7">
            <w:pPr>
              <w:jc w:val="center"/>
              <w:rPr>
                <w:rFonts w:ascii="Times New Roman" w:hAnsi="Times New Roman" w:cs="Times New Roman"/>
                <w:sz w:val="18"/>
                <w:szCs w:val="18"/>
                <w:lang w:eastAsia="uk-UA"/>
              </w:rPr>
            </w:pPr>
          </w:p>
        </w:tc>
        <w:tc>
          <w:tcPr>
            <w:tcW w:w="280" w:type="pct"/>
            <w:vMerge/>
            <w:tcMar>
              <w:left w:w="57" w:type="dxa"/>
              <w:right w:w="57" w:type="dxa"/>
            </w:tcMar>
            <w:vAlign w:val="center"/>
          </w:tcPr>
          <w:p w14:paraId="486D0034" w14:textId="77777777" w:rsidR="00390D7A" w:rsidRPr="00B02457" w:rsidRDefault="00390D7A" w:rsidP="004103B7">
            <w:pPr>
              <w:jc w:val="center"/>
              <w:rPr>
                <w:rFonts w:ascii="Times New Roman" w:hAnsi="Times New Roman" w:cs="Times New Roman"/>
                <w:sz w:val="18"/>
                <w:szCs w:val="18"/>
                <w:lang w:eastAsia="uk-UA"/>
              </w:rPr>
            </w:pPr>
          </w:p>
        </w:tc>
      </w:tr>
    </w:tbl>
    <w:p w14:paraId="561D080E" w14:textId="77777777" w:rsidR="00390D7A" w:rsidRPr="00B02457" w:rsidRDefault="00390D7A" w:rsidP="00390D7A">
      <w:pPr>
        <w:spacing w:after="0" w:line="240" w:lineRule="auto"/>
        <w:jc w:val="center"/>
        <w:rPr>
          <w:rFonts w:ascii="Times New Roman" w:hAnsi="Times New Roman" w:cs="Times New Roman"/>
          <w:sz w:val="24"/>
          <w:szCs w:val="24"/>
        </w:rPr>
      </w:pPr>
    </w:p>
    <w:p w14:paraId="12C7A847" w14:textId="77777777" w:rsidR="002B7682" w:rsidRPr="00B02457" w:rsidRDefault="002B7682">
      <w:pPr>
        <w:spacing w:after="0"/>
        <w:ind w:firstLine="240"/>
        <w:rPr>
          <w:rFonts w:ascii="Times New Roman" w:hAnsi="Times New Roman" w:cs="Times New Roman"/>
          <w:sz w:val="28"/>
          <w:szCs w:val="28"/>
        </w:rPr>
      </w:pPr>
    </w:p>
    <w:tbl>
      <w:tblPr>
        <w:tblW w:w="0" w:type="auto"/>
        <w:tblCellSpacing w:w="0" w:type="auto"/>
        <w:tblLook w:val="04A0" w:firstRow="1" w:lastRow="0" w:firstColumn="1" w:lastColumn="0" w:noHBand="0" w:noVBand="1"/>
      </w:tblPr>
      <w:tblGrid>
        <w:gridCol w:w="4680"/>
        <w:gridCol w:w="4675"/>
      </w:tblGrid>
      <w:tr w:rsidR="00AD1445" w:rsidRPr="00B02457" w14:paraId="3A000637" w14:textId="77777777" w:rsidTr="002B7682">
        <w:trPr>
          <w:trHeight w:val="30"/>
          <w:tblCellSpacing w:w="0" w:type="auto"/>
        </w:trPr>
        <w:tc>
          <w:tcPr>
            <w:tcW w:w="4680" w:type="dxa"/>
            <w:vAlign w:val="center"/>
          </w:tcPr>
          <w:p w14:paraId="345B74FF" w14:textId="77777777" w:rsidR="00AD1445" w:rsidRPr="00B02457" w:rsidRDefault="003C420D">
            <w:pPr>
              <w:spacing w:after="0"/>
              <w:jc w:val="center"/>
              <w:rPr>
                <w:rFonts w:ascii="Times New Roman" w:hAnsi="Times New Roman" w:cs="Times New Roman"/>
                <w:sz w:val="26"/>
                <w:szCs w:val="26"/>
              </w:rPr>
            </w:pPr>
            <w:bookmarkStart w:id="165" w:name="4326"/>
            <w:bookmarkEnd w:id="153"/>
            <w:r w:rsidRPr="00B02457">
              <w:rPr>
                <w:rFonts w:ascii="Times New Roman" w:hAnsi="Times New Roman" w:cs="Times New Roman"/>
                <w:b/>
                <w:color w:val="000000"/>
                <w:sz w:val="26"/>
                <w:szCs w:val="26"/>
              </w:rPr>
              <w:t>Київський міський голова</w:t>
            </w:r>
          </w:p>
        </w:tc>
        <w:tc>
          <w:tcPr>
            <w:tcW w:w="4675" w:type="dxa"/>
            <w:vAlign w:val="center"/>
          </w:tcPr>
          <w:p w14:paraId="33A41D2D" w14:textId="77777777" w:rsidR="00AD1445" w:rsidRPr="00B02457" w:rsidRDefault="003C420D">
            <w:pPr>
              <w:spacing w:after="0"/>
              <w:jc w:val="center"/>
              <w:rPr>
                <w:rFonts w:ascii="Times New Roman" w:hAnsi="Times New Roman" w:cs="Times New Roman"/>
                <w:sz w:val="26"/>
                <w:szCs w:val="26"/>
              </w:rPr>
            </w:pPr>
            <w:bookmarkStart w:id="166" w:name="4327"/>
            <w:bookmarkEnd w:id="165"/>
            <w:r w:rsidRPr="00B02457">
              <w:rPr>
                <w:rFonts w:ascii="Times New Roman" w:hAnsi="Times New Roman" w:cs="Times New Roman"/>
                <w:b/>
                <w:color w:val="000000"/>
                <w:sz w:val="26"/>
                <w:szCs w:val="26"/>
              </w:rPr>
              <w:t>Віталій КЛИЧКО</w:t>
            </w:r>
          </w:p>
        </w:tc>
        <w:bookmarkEnd w:id="166"/>
      </w:tr>
    </w:tbl>
    <w:p w14:paraId="598F0E7A" w14:textId="3016D9E8" w:rsidR="00AD1445" w:rsidRPr="00B02457" w:rsidRDefault="00AD1445" w:rsidP="000178D1">
      <w:pPr>
        <w:rPr>
          <w:rFonts w:ascii="Times New Roman" w:hAnsi="Times New Roman" w:cs="Times New Roman"/>
          <w:sz w:val="28"/>
          <w:szCs w:val="28"/>
        </w:rPr>
      </w:pPr>
    </w:p>
    <w:sectPr w:rsidR="00AD1445" w:rsidRPr="00B02457" w:rsidSect="00390D7A">
      <w:pgSz w:w="16839" w:h="11907" w:orient="landscape" w:code="9"/>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6DDF" w14:textId="77777777" w:rsidR="00193C96" w:rsidRPr="00324152" w:rsidRDefault="00193C96" w:rsidP="00D718EE">
      <w:pPr>
        <w:spacing w:after="0" w:line="240" w:lineRule="auto"/>
      </w:pPr>
      <w:r w:rsidRPr="00324152">
        <w:separator/>
      </w:r>
    </w:p>
  </w:endnote>
  <w:endnote w:type="continuationSeparator" w:id="0">
    <w:p w14:paraId="242BAD1D" w14:textId="77777777" w:rsidR="00193C96" w:rsidRPr="00324152" w:rsidRDefault="00193C96" w:rsidP="00D718EE">
      <w:pPr>
        <w:spacing w:after="0" w:line="240" w:lineRule="auto"/>
      </w:pPr>
      <w:r w:rsidRPr="0032415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AD4B5" w14:textId="77777777" w:rsidR="00193C96" w:rsidRPr="00324152" w:rsidRDefault="00193C96" w:rsidP="00D718EE">
      <w:pPr>
        <w:spacing w:after="0" w:line="240" w:lineRule="auto"/>
      </w:pPr>
      <w:r w:rsidRPr="00324152">
        <w:separator/>
      </w:r>
    </w:p>
  </w:footnote>
  <w:footnote w:type="continuationSeparator" w:id="0">
    <w:p w14:paraId="10502BCC" w14:textId="77777777" w:rsidR="00193C96" w:rsidRPr="00324152" w:rsidRDefault="00193C96" w:rsidP="00D718EE">
      <w:pPr>
        <w:spacing w:after="0" w:line="240" w:lineRule="auto"/>
      </w:pPr>
      <w:r w:rsidRPr="0032415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74"/>
    <w:multiLevelType w:val="hybridMultilevel"/>
    <w:tmpl w:val="FE8CDBDC"/>
    <w:lvl w:ilvl="0" w:tplc="CC16167C">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 w15:restartNumberingAfterBreak="0">
    <w:nsid w:val="053E5799"/>
    <w:multiLevelType w:val="hybridMultilevel"/>
    <w:tmpl w:val="81C4BDAA"/>
    <w:lvl w:ilvl="0" w:tplc="9132BFC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5A257CC"/>
    <w:multiLevelType w:val="hybridMultilevel"/>
    <w:tmpl w:val="CAAA6076"/>
    <w:lvl w:ilvl="0" w:tplc="9132BFC0">
      <w:start w:val="1"/>
      <w:numFmt w:val="bullet"/>
      <w:lvlText w:val=""/>
      <w:lvlJc w:val="left"/>
      <w:pPr>
        <w:ind w:left="2912"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106F1F84"/>
    <w:multiLevelType w:val="hybridMultilevel"/>
    <w:tmpl w:val="818E8B7A"/>
    <w:lvl w:ilvl="0" w:tplc="CC16167C">
      <w:start w:val="1"/>
      <w:numFmt w:val="bullet"/>
      <w:lvlText w:val=""/>
      <w:lvlJc w:val="left"/>
      <w:pPr>
        <w:ind w:left="1353"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4" w15:restartNumberingAfterBreak="0">
    <w:nsid w:val="10A23CE6"/>
    <w:multiLevelType w:val="hybridMultilevel"/>
    <w:tmpl w:val="E3EECF9E"/>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7E1CFA"/>
    <w:multiLevelType w:val="hybridMultilevel"/>
    <w:tmpl w:val="CA8A871E"/>
    <w:lvl w:ilvl="0" w:tplc="9132BFC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4163FAB"/>
    <w:multiLevelType w:val="hybridMultilevel"/>
    <w:tmpl w:val="3EF49274"/>
    <w:lvl w:ilvl="0" w:tplc="6E2E46F4">
      <w:start w:val="1"/>
      <w:numFmt w:val="bullet"/>
      <w:lvlText w:val=""/>
      <w:lvlJc w:val="left"/>
      <w:pPr>
        <w:ind w:left="1637" w:hanging="360"/>
      </w:pPr>
      <w:rPr>
        <w:rFonts w:ascii="Symbol" w:hAnsi="Symbol" w:hint="default"/>
        <w:b w:val="0"/>
        <w:sz w:val="28"/>
        <w:szCs w:val="28"/>
      </w:rPr>
    </w:lvl>
    <w:lvl w:ilvl="1" w:tplc="F498373A">
      <w:numFmt w:val="bullet"/>
      <w:lvlText w:val="-"/>
      <w:lvlJc w:val="left"/>
      <w:pPr>
        <w:ind w:left="2007" w:hanging="360"/>
      </w:pPr>
      <w:rPr>
        <w:rFonts w:ascii="Times New Roman" w:eastAsiaTheme="minorHAnsi" w:hAnsi="Times New Roman" w:cs="Times New Roman"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18164956"/>
    <w:multiLevelType w:val="hybridMultilevel"/>
    <w:tmpl w:val="D318E940"/>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85A76E0"/>
    <w:multiLevelType w:val="hybridMultilevel"/>
    <w:tmpl w:val="876C9F8C"/>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A350C84"/>
    <w:multiLevelType w:val="hybridMultilevel"/>
    <w:tmpl w:val="F49ED578"/>
    <w:lvl w:ilvl="0" w:tplc="9132BF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09B6F8C"/>
    <w:multiLevelType w:val="hybridMultilevel"/>
    <w:tmpl w:val="5B50A3A0"/>
    <w:lvl w:ilvl="0" w:tplc="9132BFC0">
      <w:start w:val="1"/>
      <w:numFmt w:val="bullet"/>
      <w:lvlText w:val=""/>
      <w:lvlJc w:val="left"/>
      <w:pPr>
        <w:ind w:left="3338"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1" w15:restartNumberingAfterBreak="0">
    <w:nsid w:val="33423866"/>
    <w:multiLevelType w:val="hybridMultilevel"/>
    <w:tmpl w:val="B3D466C6"/>
    <w:lvl w:ilvl="0" w:tplc="CBC282A8">
      <w:start w:val="1"/>
      <w:numFmt w:val="bullet"/>
      <w:lvlText w:val=""/>
      <w:lvlJc w:val="left"/>
      <w:pPr>
        <w:ind w:left="1287" w:hanging="360"/>
      </w:pPr>
      <w:rPr>
        <w:rFonts w:ascii="Symbol" w:hAnsi="Symbol" w:hint="default"/>
      </w:rPr>
    </w:lvl>
    <w:lvl w:ilvl="1" w:tplc="20000003">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2" w15:restartNumberingAfterBreak="0">
    <w:nsid w:val="34EB6684"/>
    <w:multiLevelType w:val="hybridMultilevel"/>
    <w:tmpl w:val="53AEB26E"/>
    <w:lvl w:ilvl="0" w:tplc="2F4A8DF6">
      <w:start w:val="2026"/>
      <w:numFmt w:val="bullet"/>
      <w:lvlText w:val="–"/>
      <w:lvlJc w:val="left"/>
      <w:pPr>
        <w:ind w:left="1287" w:hanging="360"/>
      </w:pPr>
      <w:rPr>
        <w:rFonts w:ascii="Times New Roman" w:eastAsia="Times New Roman" w:hAnsi="Times New Roman" w:cs="Times New Roman" w:hint="default"/>
      </w:rPr>
    </w:lvl>
    <w:lvl w:ilvl="1" w:tplc="6E2E46F4">
      <w:start w:val="1"/>
      <w:numFmt w:val="bullet"/>
      <w:lvlText w:val=""/>
      <w:lvlJc w:val="left"/>
      <w:pPr>
        <w:ind w:left="1287" w:hanging="360"/>
      </w:pPr>
      <w:rPr>
        <w:rFonts w:ascii="Symbol" w:hAnsi="Symbol" w:hint="default"/>
        <w:b w:val="0"/>
        <w:sz w:val="28"/>
        <w:szCs w:val="28"/>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AB70CF8"/>
    <w:multiLevelType w:val="hybridMultilevel"/>
    <w:tmpl w:val="519A19EC"/>
    <w:lvl w:ilvl="0" w:tplc="9132BFC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1B55FDF"/>
    <w:multiLevelType w:val="hybridMultilevel"/>
    <w:tmpl w:val="7D024B8A"/>
    <w:lvl w:ilvl="0" w:tplc="9132BFC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540217B5"/>
    <w:multiLevelType w:val="hybridMultilevel"/>
    <w:tmpl w:val="4078B2EA"/>
    <w:lvl w:ilvl="0" w:tplc="041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1D4FF1"/>
    <w:multiLevelType w:val="hybridMultilevel"/>
    <w:tmpl w:val="68EE076E"/>
    <w:lvl w:ilvl="0" w:tplc="9132BFC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4F569A2"/>
    <w:multiLevelType w:val="hybridMultilevel"/>
    <w:tmpl w:val="6046E3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A232040"/>
    <w:multiLevelType w:val="hybridMultilevel"/>
    <w:tmpl w:val="14D69844"/>
    <w:lvl w:ilvl="0" w:tplc="9132BFC0">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AF46855"/>
    <w:multiLevelType w:val="hybridMultilevel"/>
    <w:tmpl w:val="952C363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D74F82"/>
    <w:multiLevelType w:val="hybridMultilevel"/>
    <w:tmpl w:val="0A804252"/>
    <w:lvl w:ilvl="0" w:tplc="CBC282A8">
      <w:start w:val="1"/>
      <w:numFmt w:val="bullet"/>
      <w:lvlText w:val=""/>
      <w:lvlJc w:val="left"/>
      <w:pPr>
        <w:ind w:left="1070"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7313032A"/>
    <w:multiLevelType w:val="hybridMultilevel"/>
    <w:tmpl w:val="3800CFE2"/>
    <w:lvl w:ilvl="0" w:tplc="CC1616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4443531"/>
    <w:multiLevelType w:val="hybridMultilevel"/>
    <w:tmpl w:val="D2128CF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46475BD"/>
    <w:multiLevelType w:val="hybridMultilevel"/>
    <w:tmpl w:val="9C88A97C"/>
    <w:lvl w:ilvl="0" w:tplc="2F4A8DF6">
      <w:start w:val="202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765316E2"/>
    <w:multiLevelType w:val="hybridMultilevel"/>
    <w:tmpl w:val="6F5EC1C8"/>
    <w:lvl w:ilvl="0" w:tplc="9132BFC0">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5" w15:restartNumberingAfterBreak="0">
    <w:nsid w:val="7E345C0C"/>
    <w:multiLevelType w:val="hybridMultilevel"/>
    <w:tmpl w:val="8D1CD55C"/>
    <w:lvl w:ilvl="0" w:tplc="9132BFC0">
      <w:start w:val="1"/>
      <w:numFmt w:val="bullet"/>
      <w:lvlText w:val=""/>
      <w:lvlJc w:val="left"/>
      <w:pPr>
        <w:ind w:left="502"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4"/>
  </w:num>
  <w:num w:numId="3">
    <w:abstractNumId w:val="9"/>
  </w:num>
  <w:num w:numId="4">
    <w:abstractNumId w:val="5"/>
  </w:num>
  <w:num w:numId="5">
    <w:abstractNumId w:val="25"/>
  </w:num>
  <w:num w:numId="6">
    <w:abstractNumId w:val="2"/>
  </w:num>
  <w:num w:numId="7">
    <w:abstractNumId w:val="10"/>
  </w:num>
  <w:num w:numId="8">
    <w:abstractNumId w:val="11"/>
  </w:num>
  <w:num w:numId="9">
    <w:abstractNumId w:val="20"/>
  </w:num>
  <w:num w:numId="10">
    <w:abstractNumId w:val="6"/>
  </w:num>
  <w:num w:numId="11">
    <w:abstractNumId w:val="18"/>
  </w:num>
  <w:num w:numId="12">
    <w:abstractNumId w:val="14"/>
  </w:num>
  <w:num w:numId="13">
    <w:abstractNumId w:val="7"/>
  </w:num>
  <w:num w:numId="14">
    <w:abstractNumId w:val="1"/>
  </w:num>
  <w:num w:numId="15">
    <w:abstractNumId w:val="13"/>
  </w:num>
  <w:num w:numId="16">
    <w:abstractNumId w:val="23"/>
  </w:num>
  <w:num w:numId="17">
    <w:abstractNumId w:val="21"/>
  </w:num>
  <w:num w:numId="18">
    <w:abstractNumId w:val="4"/>
  </w:num>
  <w:num w:numId="19">
    <w:abstractNumId w:val="16"/>
  </w:num>
  <w:num w:numId="20">
    <w:abstractNumId w:val="15"/>
  </w:num>
  <w:num w:numId="21">
    <w:abstractNumId w:val="3"/>
  </w:num>
  <w:num w:numId="22">
    <w:abstractNumId w:val="8"/>
  </w:num>
  <w:num w:numId="23">
    <w:abstractNumId w:val="12"/>
  </w:num>
  <w:num w:numId="24">
    <w:abstractNumId w:val="17"/>
  </w:num>
  <w:num w:numId="25">
    <w:abstractNumId w:val="2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45"/>
    <w:rsid w:val="00001FFB"/>
    <w:rsid w:val="0000301D"/>
    <w:rsid w:val="00004C42"/>
    <w:rsid w:val="000065A1"/>
    <w:rsid w:val="00006D51"/>
    <w:rsid w:val="00011743"/>
    <w:rsid w:val="00012475"/>
    <w:rsid w:val="00012643"/>
    <w:rsid w:val="0001265D"/>
    <w:rsid w:val="0001329C"/>
    <w:rsid w:val="0001424E"/>
    <w:rsid w:val="00014324"/>
    <w:rsid w:val="00014542"/>
    <w:rsid w:val="000155B7"/>
    <w:rsid w:val="00016FEB"/>
    <w:rsid w:val="0001712E"/>
    <w:rsid w:val="000178D1"/>
    <w:rsid w:val="00017985"/>
    <w:rsid w:val="0002265F"/>
    <w:rsid w:val="0002394A"/>
    <w:rsid w:val="000240C1"/>
    <w:rsid w:val="000243D1"/>
    <w:rsid w:val="00024DEF"/>
    <w:rsid w:val="00025C48"/>
    <w:rsid w:val="00026BAE"/>
    <w:rsid w:val="0003021B"/>
    <w:rsid w:val="00030650"/>
    <w:rsid w:val="000307AA"/>
    <w:rsid w:val="00031493"/>
    <w:rsid w:val="00031E56"/>
    <w:rsid w:val="00033BFE"/>
    <w:rsid w:val="000344AB"/>
    <w:rsid w:val="000358F6"/>
    <w:rsid w:val="00035A2B"/>
    <w:rsid w:val="0003655B"/>
    <w:rsid w:val="0003738E"/>
    <w:rsid w:val="00037B5D"/>
    <w:rsid w:val="0004249C"/>
    <w:rsid w:val="00042F5D"/>
    <w:rsid w:val="0004337A"/>
    <w:rsid w:val="0004444C"/>
    <w:rsid w:val="00045216"/>
    <w:rsid w:val="000453DF"/>
    <w:rsid w:val="00045563"/>
    <w:rsid w:val="0004578D"/>
    <w:rsid w:val="000458A8"/>
    <w:rsid w:val="00045B31"/>
    <w:rsid w:val="000460AE"/>
    <w:rsid w:val="00047C67"/>
    <w:rsid w:val="00051B39"/>
    <w:rsid w:val="000538D7"/>
    <w:rsid w:val="000554A5"/>
    <w:rsid w:val="000558BA"/>
    <w:rsid w:val="00056C63"/>
    <w:rsid w:val="00057802"/>
    <w:rsid w:val="00061ACC"/>
    <w:rsid w:val="00061FFB"/>
    <w:rsid w:val="00064AE5"/>
    <w:rsid w:val="00065539"/>
    <w:rsid w:val="000659D9"/>
    <w:rsid w:val="000661C2"/>
    <w:rsid w:val="000666C2"/>
    <w:rsid w:val="00067999"/>
    <w:rsid w:val="00067A06"/>
    <w:rsid w:val="00067C9B"/>
    <w:rsid w:val="0007074F"/>
    <w:rsid w:val="0007150D"/>
    <w:rsid w:val="00072102"/>
    <w:rsid w:val="000721D0"/>
    <w:rsid w:val="000726FB"/>
    <w:rsid w:val="00072F37"/>
    <w:rsid w:val="0007430A"/>
    <w:rsid w:val="000765C7"/>
    <w:rsid w:val="0008040F"/>
    <w:rsid w:val="00081266"/>
    <w:rsid w:val="0008180E"/>
    <w:rsid w:val="00081B59"/>
    <w:rsid w:val="00081FF3"/>
    <w:rsid w:val="000821A8"/>
    <w:rsid w:val="000825C1"/>
    <w:rsid w:val="00082BB3"/>
    <w:rsid w:val="00082C74"/>
    <w:rsid w:val="00083417"/>
    <w:rsid w:val="00085D10"/>
    <w:rsid w:val="00087938"/>
    <w:rsid w:val="000904EE"/>
    <w:rsid w:val="00091832"/>
    <w:rsid w:val="000921E6"/>
    <w:rsid w:val="000934F9"/>
    <w:rsid w:val="00093552"/>
    <w:rsid w:val="000949DC"/>
    <w:rsid w:val="00094A68"/>
    <w:rsid w:val="00095D2C"/>
    <w:rsid w:val="0009632B"/>
    <w:rsid w:val="000A02FB"/>
    <w:rsid w:val="000A0A07"/>
    <w:rsid w:val="000A3BE3"/>
    <w:rsid w:val="000A5AF4"/>
    <w:rsid w:val="000A6590"/>
    <w:rsid w:val="000A78E7"/>
    <w:rsid w:val="000A7FF1"/>
    <w:rsid w:val="000B16B4"/>
    <w:rsid w:val="000B280E"/>
    <w:rsid w:val="000B2E43"/>
    <w:rsid w:val="000B2F50"/>
    <w:rsid w:val="000B36F7"/>
    <w:rsid w:val="000B529F"/>
    <w:rsid w:val="000B538B"/>
    <w:rsid w:val="000B6F1A"/>
    <w:rsid w:val="000B783A"/>
    <w:rsid w:val="000B7EAB"/>
    <w:rsid w:val="000B7F53"/>
    <w:rsid w:val="000C14BA"/>
    <w:rsid w:val="000C2027"/>
    <w:rsid w:val="000C2BE0"/>
    <w:rsid w:val="000C310D"/>
    <w:rsid w:val="000C3E53"/>
    <w:rsid w:val="000C548F"/>
    <w:rsid w:val="000C5E93"/>
    <w:rsid w:val="000C7815"/>
    <w:rsid w:val="000C7F35"/>
    <w:rsid w:val="000D0398"/>
    <w:rsid w:val="000D18D8"/>
    <w:rsid w:val="000D1970"/>
    <w:rsid w:val="000D1B13"/>
    <w:rsid w:val="000D22BA"/>
    <w:rsid w:val="000D4FFB"/>
    <w:rsid w:val="000D6863"/>
    <w:rsid w:val="000D730B"/>
    <w:rsid w:val="000D7790"/>
    <w:rsid w:val="000D78E8"/>
    <w:rsid w:val="000D7F7A"/>
    <w:rsid w:val="000E02BD"/>
    <w:rsid w:val="000E03D7"/>
    <w:rsid w:val="000E1353"/>
    <w:rsid w:val="000E169F"/>
    <w:rsid w:val="000E2DA5"/>
    <w:rsid w:val="000E60EC"/>
    <w:rsid w:val="000F1986"/>
    <w:rsid w:val="000F35A2"/>
    <w:rsid w:val="000F3637"/>
    <w:rsid w:val="000F3F01"/>
    <w:rsid w:val="000F5274"/>
    <w:rsid w:val="000F5E10"/>
    <w:rsid w:val="000F644D"/>
    <w:rsid w:val="00100172"/>
    <w:rsid w:val="00100787"/>
    <w:rsid w:val="0010516E"/>
    <w:rsid w:val="001055B9"/>
    <w:rsid w:val="001058B2"/>
    <w:rsid w:val="00105EB3"/>
    <w:rsid w:val="00107743"/>
    <w:rsid w:val="00114A34"/>
    <w:rsid w:val="00117888"/>
    <w:rsid w:val="00117D4A"/>
    <w:rsid w:val="00124A4B"/>
    <w:rsid w:val="00126254"/>
    <w:rsid w:val="00126331"/>
    <w:rsid w:val="001276BF"/>
    <w:rsid w:val="00130E3D"/>
    <w:rsid w:val="001317E8"/>
    <w:rsid w:val="001325B0"/>
    <w:rsid w:val="00132901"/>
    <w:rsid w:val="001334D6"/>
    <w:rsid w:val="00133690"/>
    <w:rsid w:val="0013400E"/>
    <w:rsid w:val="00136475"/>
    <w:rsid w:val="00141039"/>
    <w:rsid w:val="001429E2"/>
    <w:rsid w:val="001433C0"/>
    <w:rsid w:val="0015048A"/>
    <w:rsid w:val="00151958"/>
    <w:rsid w:val="001539FF"/>
    <w:rsid w:val="00155BE9"/>
    <w:rsid w:val="00155F51"/>
    <w:rsid w:val="00156B81"/>
    <w:rsid w:val="00160C8B"/>
    <w:rsid w:val="0016310D"/>
    <w:rsid w:val="00163F22"/>
    <w:rsid w:val="001642B6"/>
    <w:rsid w:val="00164313"/>
    <w:rsid w:val="00165419"/>
    <w:rsid w:val="00165CA9"/>
    <w:rsid w:val="00166894"/>
    <w:rsid w:val="00166D7F"/>
    <w:rsid w:val="00166FAA"/>
    <w:rsid w:val="001677A1"/>
    <w:rsid w:val="00171076"/>
    <w:rsid w:val="0017174E"/>
    <w:rsid w:val="00172538"/>
    <w:rsid w:val="00173AD1"/>
    <w:rsid w:val="001756F6"/>
    <w:rsid w:val="00177220"/>
    <w:rsid w:val="00177EC1"/>
    <w:rsid w:val="001804A3"/>
    <w:rsid w:val="001808A4"/>
    <w:rsid w:val="00180DE3"/>
    <w:rsid w:val="00181A67"/>
    <w:rsid w:val="001828CF"/>
    <w:rsid w:val="0018381E"/>
    <w:rsid w:val="00186712"/>
    <w:rsid w:val="00186DCB"/>
    <w:rsid w:val="00187A8E"/>
    <w:rsid w:val="00190140"/>
    <w:rsid w:val="0019183D"/>
    <w:rsid w:val="00191A87"/>
    <w:rsid w:val="001927F6"/>
    <w:rsid w:val="0019350D"/>
    <w:rsid w:val="00193C96"/>
    <w:rsid w:val="00194902"/>
    <w:rsid w:val="001966B6"/>
    <w:rsid w:val="001A01A4"/>
    <w:rsid w:val="001A26C2"/>
    <w:rsid w:val="001A2FCF"/>
    <w:rsid w:val="001A31A8"/>
    <w:rsid w:val="001A3306"/>
    <w:rsid w:val="001A46AE"/>
    <w:rsid w:val="001A689F"/>
    <w:rsid w:val="001A6908"/>
    <w:rsid w:val="001A728C"/>
    <w:rsid w:val="001A75A0"/>
    <w:rsid w:val="001B62F0"/>
    <w:rsid w:val="001B6F60"/>
    <w:rsid w:val="001C01AF"/>
    <w:rsid w:val="001C29DF"/>
    <w:rsid w:val="001C5572"/>
    <w:rsid w:val="001C587F"/>
    <w:rsid w:val="001C64CC"/>
    <w:rsid w:val="001C7EFD"/>
    <w:rsid w:val="001D0894"/>
    <w:rsid w:val="001D0972"/>
    <w:rsid w:val="001D110E"/>
    <w:rsid w:val="001D11E7"/>
    <w:rsid w:val="001D19F6"/>
    <w:rsid w:val="001D334A"/>
    <w:rsid w:val="001D3F9B"/>
    <w:rsid w:val="001D4714"/>
    <w:rsid w:val="001D4840"/>
    <w:rsid w:val="001D54A4"/>
    <w:rsid w:val="001D635A"/>
    <w:rsid w:val="001D64A4"/>
    <w:rsid w:val="001D74F1"/>
    <w:rsid w:val="001E1B45"/>
    <w:rsid w:val="001E20EF"/>
    <w:rsid w:val="001E21AB"/>
    <w:rsid w:val="001E35A6"/>
    <w:rsid w:val="001E6FBF"/>
    <w:rsid w:val="001F18A6"/>
    <w:rsid w:val="001F2408"/>
    <w:rsid w:val="001F42F9"/>
    <w:rsid w:val="001F6517"/>
    <w:rsid w:val="001F701F"/>
    <w:rsid w:val="001F71F6"/>
    <w:rsid w:val="00200783"/>
    <w:rsid w:val="00201E05"/>
    <w:rsid w:val="00202BEC"/>
    <w:rsid w:val="00202C76"/>
    <w:rsid w:val="002031EB"/>
    <w:rsid w:val="00203AE8"/>
    <w:rsid w:val="002054D1"/>
    <w:rsid w:val="00207FA2"/>
    <w:rsid w:val="00210094"/>
    <w:rsid w:val="00210C26"/>
    <w:rsid w:val="00212A9C"/>
    <w:rsid w:val="00212EEE"/>
    <w:rsid w:val="00213FF5"/>
    <w:rsid w:val="002149ED"/>
    <w:rsid w:val="002160C2"/>
    <w:rsid w:val="0021692C"/>
    <w:rsid w:val="00216F8F"/>
    <w:rsid w:val="00220BD8"/>
    <w:rsid w:val="00220FB0"/>
    <w:rsid w:val="0022302E"/>
    <w:rsid w:val="0022313A"/>
    <w:rsid w:val="002245CE"/>
    <w:rsid w:val="00226A7A"/>
    <w:rsid w:val="002271DD"/>
    <w:rsid w:val="00230312"/>
    <w:rsid w:val="00231474"/>
    <w:rsid w:val="00232161"/>
    <w:rsid w:val="002333A7"/>
    <w:rsid w:val="00235BCA"/>
    <w:rsid w:val="002360B4"/>
    <w:rsid w:val="002362BC"/>
    <w:rsid w:val="00240D6B"/>
    <w:rsid w:val="00241428"/>
    <w:rsid w:val="002425F3"/>
    <w:rsid w:val="002428D3"/>
    <w:rsid w:val="002434F5"/>
    <w:rsid w:val="00243EA8"/>
    <w:rsid w:val="00244577"/>
    <w:rsid w:val="002455B0"/>
    <w:rsid w:val="00245DB4"/>
    <w:rsid w:val="00247A48"/>
    <w:rsid w:val="00250F8B"/>
    <w:rsid w:val="00251E44"/>
    <w:rsid w:val="00253FF0"/>
    <w:rsid w:val="0025491E"/>
    <w:rsid w:val="00254F0D"/>
    <w:rsid w:val="002557A3"/>
    <w:rsid w:val="00256FC7"/>
    <w:rsid w:val="002571E5"/>
    <w:rsid w:val="00257218"/>
    <w:rsid w:val="00257CAF"/>
    <w:rsid w:val="00257D95"/>
    <w:rsid w:val="002602E1"/>
    <w:rsid w:val="00262153"/>
    <w:rsid w:val="002621FF"/>
    <w:rsid w:val="002631C1"/>
    <w:rsid w:val="00263710"/>
    <w:rsid w:val="00266869"/>
    <w:rsid w:val="00266980"/>
    <w:rsid w:val="00267C49"/>
    <w:rsid w:val="00272102"/>
    <w:rsid w:val="002725C9"/>
    <w:rsid w:val="002749BC"/>
    <w:rsid w:val="00275DF3"/>
    <w:rsid w:val="00276B8C"/>
    <w:rsid w:val="00276C37"/>
    <w:rsid w:val="00277981"/>
    <w:rsid w:val="002817FD"/>
    <w:rsid w:val="0028340C"/>
    <w:rsid w:val="002840BD"/>
    <w:rsid w:val="002847E4"/>
    <w:rsid w:val="00284CF1"/>
    <w:rsid w:val="00293E59"/>
    <w:rsid w:val="002958E0"/>
    <w:rsid w:val="00297667"/>
    <w:rsid w:val="002A0D58"/>
    <w:rsid w:val="002A19B1"/>
    <w:rsid w:val="002A1A6F"/>
    <w:rsid w:val="002A250E"/>
    <w:rsid w:val="002A4282"/>
    <w:rsid w:val="002A4DC0"/>
    <w:rsid w:val="002A747B"/>
    <w:rsid w:val="002A751E"/>
    <w:rsid w:val="002A7C47"/>
    <w:rsid w:val="002B0E2C"/>
    <w:rsid w:val="002B11B1"/>
    <w:rsid w:val="002B1252"/>
    <w:rsid w:val="002B1C4D"/>
    <w:rsid w:val="002B1CDA"/>
    <w:rsid w:val="002B4665"/>
    <w:rsid w:val="002B6759"/>
    <w:rsid w:val="002B7548"/>
    <w:rsid w:val="002B7682"/>
    <w:rsid w:val="002B7CEC"/>
    <w:rsid w:val="002C23E7"/>
    <w:rsid w:val="002C329C"/>
    <w:rsid w:val="002C40BD"/>
    <w:rsid w:val="002C4755"/>
    <w:rsid w:val="002C47C9"/>
    <w:rsid w:val="002C6A77"/>
    <w:rsid w:val="002C77B5"/>
    <w:rsid w:val="002D0531"/>
    <w:rsid w:val="002D069F"/>
    <w:rsid w:val="002D2CD1"/>
    <w:rsid w:val="002D35A1"/>
    <w:rsid w:val="002D4513"/>
    <w:rsid w:val="002D50D9"/>
    <w:rsid w:val="002D53C5"/>
    <w:rsid w:val="002D7132"/>
    <w:rsid w:val="002D717D"/>
    <w:rsid w:val="002D7A8D"/>
    <w:rsid w:val="002E0D2A"/>
    <w:rsid w:val="002E1172"/>
    <w:rsid w:val="002E1B27"/>
    <w:rsid w:val="002E214C"/>
    <w:rsid w:val="002E4A0B"/>
    <w:rsid w:val="002E614D"/>
    <w:rsid w:val="002E7C6F"/>
    <w:rsid w:val="002F05E2"/>
    <w:rsid w:val="002F1A00"/>
    <w:rsid w:val="002F1AC0"/>
    <w:rsid w:val="002F241A"/>
    <w:rsid w:val="002F2A27"/>
    <w:rsid w:val="002F2CB8"/>
    <w:rsid w:val="002F44B1"/>
    <w:rsid w:val="002F44E6"/>
    <w:rsid w:val="002F5682"/>
    <w:rsid w:val="002F70D5"/>
    <w:rsid w:val="002F77A9"/>
    <w:rsid w:val="0030078A"/>
    <w:rsid w:val="00301B6E"/>
    <w:rsid w:val="00306D31"/>
    <w:rsid w:val="0031124E"/>
    <w:rsid w:val="00312CDE"/>
    <w:rsid w:val="00312DCE"/>
    <w:rsid w:val="00313C48"/>
    <w:rsid w:val="00314C53"/>
    <w:rsid w:val="0031615B"/>
    <w:rsid w:val="0031648E"/>
    <w:rsid w:val="003165E3"/>
    <w:rsid w:val="00316C3F"/>
    <w:rsid w:val="00317651"/>
    <w:rsid w:val="00320140"/>
    <w:rsid w:val="00320F78"/>
    <w:rsid w:val="003220A7"/>
    <w:rsid w:val="00323487"/>
    <w:rsid w:val="00324108"/>
    <w:rsid w:val="00324152"/>
    <w:rsid w:val="0032492E"/>
    <w:rsid w:val="00324C73"/>
    <w:rsid w:val="00324D4F"/>
    <w:rsid w:val="00325740"/>
    <w:rsid w:val="0032752A"/>
    <w:rsid w:val="00327A2B"/>
    <w:rsid w:val="0033053F"/>
    <w:rsid w:val="00331694"/>
    <w:rsid w:val="00332814"/>
    <w:rsid w:val="00333560"/>
    <w:rsid w:val="003347F5"/>
    <w:rsid w:val="003358B5"/>
    <w:rsid w:val="0033608E"/>
    <w:rsid w:val="003376C5"/>
    <w:rsid w:val="00337BAE"/>
    <w:rsid w:val="00340129"/>
    <w:rsid w:val="00341511"/>
    <w:rsid w:val="00341FF2"/>
    <w:rsid w:val="00342B93"/>
    <w:rsid w:val="00342B99"/>
    <w:rsid w:val="00343025"/>
    <w:rsid w:val="00346036"/>
    <w:rsid w:val="003464DC"/>
    <w:rsid w:val="00346865"/>
    <w:rsid w:val="003504A4"/>
    <w:rsid w:val="00350AB7"/>
    <w:rsid w:val="00351426"/>
    <w:rsid w:val="00351770"/>
    <w:rsid w:val="00351EE8"/>
    <w:rsid w:val="00353C06"/>
    <w:rsid w:val="00353DCF"/>
    <w:rsid w:val="0035447B"/>
    <w:rsid w:val="00355B57"/>
    <w:rsid w:val="00355DCF"/>
    <w:rsid w:val="00356E63"/>
    <w:rsid w:val="0036021B"/>
    <w:rsid w:val="00361FBA"/>
    <w:rsid w:val="00363982"/>
    <w:rsid w:val="00364811"/>
    <w:rsid w:val="00366C50"/>
    <w:rsid w:val="003676DB"/>
    <w:rsid w:val="00367DCB"/>
    <w:rsid w:val="003718FA"/>
    <w:rsid w:val="00371BE9"/>
    <w:rsid w:val="0037223D"/>
    <w:rsid w:val="00372448"/>
    <w:rsid w:val="0037277C"/>
    <w:rsid w:val="00372F59"/>
    <w:rsid w:val="00373DB6"/>
    <w:rsid w:val="00374A4B"/>
    <w:rsid w:val="00376010"/>
    <w:rsid w:val="0038006D"/>
    <w:rsid w:val="00381513"/>
    <w:rsid w:val="00384CDC"/>
    <w:rsid w:val="00385D56"/>
    <w:rsid w:val="0038776C"/>
    <w:rsid w:val="00387ADC"/>
    <w:rsid w:val="00390259"/>
    <w:rsid w:val="00390D7A"/>
    <w:rsid w:val="0039110F"/>
    <w:rsid w:val="00392EB7"/>
    <w:rsid w:val="00394088"/>
    <w:rsid w:val="0039420B"/>
    <w:rsid w:val="00395FD8"/>
    <w:rsid w:val="00396D8A"/>
    <w:rsid w:val="003972C8"/>
    <w:rsid w:val="00397A6F"/>
    <w:rsid w:val="003A0223"/>
    <w:rsid w:val="003A1A43"/>
    <w:rsid w:val="003A1B22"/>
    <w:rsid w:val="003A3D49"/>
    <w:rsid w:val="003A7B08"/>
    <w:rsid w:val="003B173B"/>
    <w:rsid w:val="003B3BA9"/>
    <w:rsid w:val="003B4202"/>
    <w:rsid w:val="003B4237"/>
    <w:rsid w:val="003B5346"/>
    <w:rsid w:val="003B7B8B"/>
    <w:rsid w:val="003C0142"/>
    <w:rsid w:val="003C0424"/>
    <w:rsid w:val="003C3087"/>
    <w:rsid w:val="003C3620"/>
    <w:rsid w:val="003C3BB4"/>
    <w:rsid w:val="003C420D"/>
    <w:rsid w:val="003C69B8"/>
    <w:rsid w:val="003C7A99"/>
    <w:rsid w:val="003D0FBB"/>
    <w:rsid w:val="003D2E49"/>
    <w:rsid w:val="003D2EEA"/>
    <w:rsid w:val="003D3C40"/>
    <w:rsid w:val="003D4A00"/>
    <w:rsid w:val="003D4E37"/>
    <w:rsid w:val="003D5180"/>
    <w:rsid w:val="003D5567"/>
    <w:rsid w:val="003D55FD"/>
    <w:rsid w:val="003E19F1"/>
    <w:rsid w:val="003E4487"/>
    <w:rsid w:val="003E5068"/>
    <w:rsid w:val="003E5B48"/>
    <w:rsid w:val="003E6179"/>
    <w:rsid w:val="003E67CC"/>
    <w:rsid w:val="003E7793"/>
    <w:rsid w:val="003F1CC1"/>
    <w:rsid w:val="003F3533"/>
    <w:rsid w:val="003F3D16"/>
    <w:rsid w:val="003F703D"/>
    <w:rsid w:val="003F7223"/>
    <w:rsid w:val="004000A2"/>
    <w:rsid w:val="00401C29"/>
    <w:rsid w:val="00402075"/>
    <w:rsid w:val="004022AC"/>
    <w:rsid w:val="00402E56"/>
    <w:rsid w:val="00402F30"/>
    <w:rsid w:val="00403C09"/>
    <w:rsid w:val="00403D51"/>
    <w:rsid w:val="004042FF"/>
    <w:rsid w:val="00404FFC"/>
    <w:rsid w:val="00405244"/>
    <w:rsid w:val="004069CD"/>
    <w:rsid w:val="00406F49"/>
    <w:rsid w:val="004104B8"/>
    <w:rsid w:val="00412051"/>
    <w:rsid w:val="004131B2"/>
    <w:rsid w:val="00415559"/>
    <w:rsid w:val="00415991"/>
    <w:rsid w:val="00416829"/>
    <w:rsid w:val="00416B93"/>
    <w:rsid w:val="00417B5A"/>
    <w:rsid w:val="004200D5"/>
    <w:rsid w:val="004226E7"/>
    <w:rsid w:val="00423407"/>
    <w:rsid w:val="004244B2"/>
    <w:rsid w:val="0042467C"/>
    <w:rsid w:val="00425F2C"/>
    <w:rsid w:val="004274CC"/>
    <w:rsid w:val="00431203"/>
    <w:rsid w:val="00431789"/>
    <w:rsid w:val="004319F4"/>
    <w:rsid w:val="00431D06"/>
    <w:rsid w:val="004322E8"/>
    <w:rsid w:val="00432C9E"/>
    <w:rsid w:val="00433DE4"/>
    <w:rsid w:val="00434601"/>
    <w:rsid w:val="00437F31"/>
    <w:rsid w:val="00440C82"/>
    <w:rsid w:val="004416C1"/>
    <w:rsid w:val="00441EA5"/>
    <w:rsid w:val="0044520D"/>
    <w:rsid w:val="004456E7"/>
    <w:rsid w:val="00445C0B"/>
    <w:rsid w:val="00445D8F"/>
    <w:rsid w:val="004462C7"/>
    <w:rsid w:val="00446AEB"/>
    <w:rsid w:val="00447EFD"/>
    <w:rsid w:val="00451117"/>
    <w:rsid w:val="00451629"/>
    <w:rsid w:val="00452066"/>
    <w:rsid w:val="0045331C"/>
    <w:rsid w:val="004550E1"/>
    <w:rsid w:val="00455BB6"/>
    <w:rsid w:val="00456F12"/>
    <w:rsid w:val="004604E9"/>
    <w:rsid w:val="004612C1"/>
    <w:rsid w:val="00461573"/>
    <w:rsid w:val="004622A2"/>
    <w:rsid w:val="00463800"/>
    <w:rsid w:val="004654F3"/>
    <w:rsid w:val="00467E0B"/>
    <w:rsid w:val="004701B0"/>
    <w:rsid w:val="004710C0"/>
    <w:rsid w:val="004710F9"/>
    <w:rsid w:val="00473D1A"/>
    <w:rsid w:val="004755C9"/>
    <w:rsid w:val="00476D09"/>
    <w:rsid w:val="00477AEE"/>
    <w:rsid w:val="00477C6C"/>
    <w:rsid w:val="00483921"/>
    <w:rsid w:val="00483CD1"/>
    <w:rsid w:val="0048590E"/>
    <w:rsid w:val="00485A8D"/>
    <w:rsid w:val="004863C5"/>
    <w:rsid w:val="004871AC"/>
    <w:rsid w:val="00487741"/>
    <w:rsid w:val="00487879"/>
    <w:rsid w:val="004878AE"/>
    <w:rsid w:val="00487BF1"/>
    <w:rsid w:val="004900C0"/>
    <w:rsid w:val="004909AF"/>
    <w:rsid w:val="00490B75"/>
    <w:rsid w:val="004919D4"/>
    <w:rsid w:val="00492402"/>
    <w:rsid w:val="00492738"/>
    <w:rsid w:val="00492962"/>
    <w:rsid w:val="00492DF7"/>
    <w:rsid w:val="00493068"/>
    <w:rsid w:val="00493A74"/>
    <w:rsid w:val="00495657"/>
    <w:rsid w:val="004970B1"/>
    <w:rsid w:val="00497D29"/>
    <w:rsid w:val="004A0473"/>
    <w:rsid w:val="004A1A12"/>
    <w:rsid w:val="004A215B"/>
    <w:rsid w:val="004A2B3F"/>
    <w:rsid w:val="004A348C"/>
    <w:rsid w:val="004A4027"/>
    <w:rsid w:val="004A4682"/>
    <w:rsid w:val="004A56E3"/>
    <w:rsid w:val="004A579D"/>
    <w:rsid w:val="004A742E"/>
    <w:rsid w:val="004A7A8E"/>
    <w:rsid w:val="004B031B"/>
    <w:rsid w:val="004B0B08"/>
    <w:rsid w:val="004B1933"/>
    <w:rsid w:val="004B1E23"/>
    <w:rsid w:val="004B1FA1"/>
    <w:rsid w:val="004B22CE"/>
    <w:rsid w:val="004B26CE"/>
    <w:rsid w:val="004B3A6B"/>
    <w:rsid w:val="004B5C87"/>
    <w:rsid w:val="004B5EFC"/>
    <w:rsid w:val="004B6DB7"/>
    <w:rsid w:val="004B6F33"/>
    <w:rsid w:val="004B76D1"/>
    <w:rsid w:val="004B7D04"/>
    <w:rsid w:val="004C01C4"/>
    <w:rsid w:val="004C1EF6"/>
    <w:rsid w:val="004C213B"/>
    <w:rsid w:val="004C2888"/>
    <w:rsid w:val="004C2C68"/>
    <w:rsid w:val="004C49CA"/>
    <w:rsid w:val="004D0A64"/>
    <w:rsid w:val="004D1F03"/>
    <w:rsid w:val="004D2D26"/>
    <w:rsid w:val="004D2FBA"/>
    <w:rsid w:val="004D52DE"/>
    <w:rsid w:val="004D70B7"/>
    <w:rsid w:val="004D7D14"/>
    <w:rsid w:val="004D7DE3"/>
    <w:rsid w:val="004D7F61"/>
    <w:rsid w:val="004E0054"/>
    <w:rsid w:val="004E035C"/>
    <w:rsid w:val="004E097F"/>
    <w:rsid w:val="004E322D"/>
    <w:rsid w:val="004E3346"/>
    <w:rsid w:val="004E3E47"/>
    <w:rsid w:val="004E468C"/>
    <w:rsid w:val="004E4BE0"/>
    <w:rsid w:val="004E4D97"/>
    <w:rsid w:val="004E5433"/>
    <w:rsid w:val="004E6B44"/>
    <w:rsid w:val="004E7238"/>
    <w:rsid w:val="004F17A3"/>
    <w:rsid w:val="004F3E28"/>
    <w:rsid w:val="004F4463"/>
    <w:rsid w:val="004F5FFA"/>
    <w:rsid w:val="004F6823"/>
    <w:rsid w:val="004F7D6F"/>
    <w:rsid w:val="004F7F1D"/>
    <w:rsid w:val="00500AE8"/>
    <w:rsid w:val="005017BB"/>
    <w:rsid w:val="00501F26"/>
    <w:rsid w:val="005033CF"/>
    <w:rsid w:val="00503B74"/>
    <w:rsid w:val="00504DF2"/>
    <w:rsid w:val="00505E0C"/>
    <w:rsid w:val="005064E0"/>
    <w:rsid w:val="00510522"/>
    <w:rsid w:val="00511FBD"/>
    <w:rsid w:val="00512DE9"/>
    <w:rsid w:val="00512F9C"/>
    <w:rsid w:val="00513055"/>
    <w:rsid w:val="0051548C"/>
    <w:rsid w:val="00515C42"/>
    <w:rsid w:val="00520B84"/>
    <w:rsid w:val="00521556"/>
    <w:rsid w:val="00523872"/>
    <w:rsid w:val="0052456D"/>
    <w:rsid w:val="0052590B"/>
    <w:rsid w:val="00527F21"/>
    <w:rsid w:val="0053020C"/>
    <w:rsid w:val="0053077E"/>
    <w:rsid w:val="00532269"/>
    <w:rsid w:val="00532F7D"/>
    <w:rsid w:val="00533FF4"/>
    <w:rsid w:val="00535773"/>
    <w:rsid w:val="00536365"/>
    <w:rsid w:val="00536442"/>
    <w:rsid w:val="005376D6"/>
    <w:rsid w:val="00537E6F"/>
    <w:rsid w:val="00540380"/>
    <w:rsid w:val="00542432"/>
    <w:rsid w:val="00543080"/>
    <w:rsid w:val="00543CC2"/>
    <w:rsid w:val="00543D63"/>
    <w:rsid w:val="00546505"/>
    <w:rsid w:val="00547774"/>
    <w:rsid w:val="005477D7"/>
    <w:rsid w:val="005519DF"/>
    <w:rsid w:val="00552516"/>
    <w:rsid w:val="0055300F"/>
    <w:rsid w:val="00553CCC"/>
    <w:rsid w:val="00554AB7"/>
    <w:rsid w:val="00554C79"/>
    <w:rsid w:val="0055502E"/>
    <w:rsid w:val="00557127"/>
    <w:rsid w:val="00560647"/>
    <w:rsid w:val="0056097B"/>
    <w:rsid w:val="005613E3"/>
    <w:rsid w:val="00561DB2"/>
    <w:rsid w:val="0056408C"/>
    <w:rsid w:val="00566E7C"/>
    <w:rsid w:val="00567027"/>
    <w:rsid w:val="00571B2B"/>
    <w:rsid w:val="00571D2A"/>
    <w:rsid w:val="00571D9A"/>
    <w:rsid w:val="005733CB"/>
    <w:rsid w:val="00573D82"/>
    <w:rsid w:val="00574964"/>
    <w:rsid w:val="00574A28"/>
    <w:rsid w:val="005763DF"/>
    <w:rsid w:val="0057645B"/>
    <w:rsid w:val="00580322"/>
    <w:rsid w:val="00580E9E"/>
    <w:rsid w:val="00580EA0"/>
    <w:rsid w:val="00581FF1"/>
    <w:rsid w:val="00582EB6"/>
    <w:rsid w:val="00582F86"/>
    <w:rsid w:val="00583DE3"/>
    <w:rsid w:val="0058616E"/>
    <w:rsid w:val="005865AC"/>
    <w:rsid w:val="00586AE8"/>
    <w:rsid w:val="00586FC6"/>
    <w:rsid w:val="005873A9"/>
    <w:rsid w:val="005906BC"/>
    <w:rsid w:val="005907EA"/>
    <w:rsid w:val="005911B5"/>
    <w:rsid w:val="00593E18"/>
    <w:rsid w:val="0059441D"/>
    <w:rsid w:val="005946B8"/>
    <w:rsid w:val="00596978"/>
    <w:rsid w:val="00596ADC"/>
    <w:rsid w:val="005A172A"/>
    <w:rsid w:val="005A1ED5"/>
    <w:rsid w:val="005A4DC2"/>
    <w:rsid w:val="005A6019"/>
    <w:rsid w:val="005A76DE"/>
    <w:rsid w:val="005A7B6B"/>
    <w:rsid w:val="005B15AC"/>
    <w:rsid w:val="005B42BA"/>
    <w:rsid w:val="005B4F09"/>
    <w:rsid w:val="005B55C5"/>
    <w:rsid w:val="005B5C09"/>
    <w:rsid w:val="005B5FA0"/>
    <w:rsid w:val="005B6277"/>
    <w:rsid w:val="005B7EDA"/>
    <w:rsid w:val="005B7F0F"/>
    <w:rsid w:val="005C01F8"/>
    <w:rsid w:val="005C1E70"/>
    <w:rsid w:val="005C266D"/>
    <w:rsid w:val="005C2B47"/>
    <w:rsid w:val="005C32D9"/>
    <w:rsid w:val="005C331B"/>
    <w:rsid w:val="005C36E1"/>
    <w:rsid w:val="005C42F5"/>
    <w:rsid w:val="005C4900"/>
    <w:rsid w:val="005C680A"/>
    <w:rsid w:val="005C6FCF"/>
    <w:rsid w:val="005C70B3"/>
    <w:rsid w:val="005C7D58"/>
    <w:rsid w:val="005D17F6"/>
    <w:rsid w:val="005D2A17"/>
    <w:rsid w:val="005D5549"/>
    <w:rsid w:val="005D5700"/>
    <w:rsid w:val="005D57AE"/>
    <w:rsid w:val="005D5FFB"/>
    <w:rsid w:val="005D6963"/>
    <w:rsid w:val="005D6E9E"/>
    <w:rsid w:val="005D77CF"/>
    <w:rsid w:val="005E1382"/>
    <w:rsid w:val="005E1E2C"/>
    <w:rsid w:val="005E4C63"/>
    <w:rsid w:val="005E5BC6"/>
    <w:rsid w:val="005E5E9B"/>
    <w:rsid w:val="005E6009"/>
    <w:rsid w:val="005E64BF"/>
    <w:rsid w:val="005E6F26"/>
    <w:rsid w:val="005F087C"/>
    <w:rsid w:val="005F23DD"/>
    <w:rsid w:val="005F2DE1"/>
    <w:rsid w:val="005F344F"/>
    <w:rsid w:val="005F360F"/>
    <w:rsid w:val="005F48CA"/>
    <w:rsid w:val="005F4994"/>
    <w:rsid w:val="005F4DC4"/>
    <w:rsid w:val="005F51B3"/>
    <w:rsid w:val="005F5209"/>
    <w:rsid w:val="005F5B76"/>
    <w:rsid w:val="005F790C"/>
    <w:rsid w:val="006003F9"/>
    <w:rsid w:val="00601770"/>
    <w:rsid w:val="0060179F"/>
    <w:rsid w:val="006018EE"/>
    <w:rsid w:val="0060255E"/>
    <w:rsid w:val="006031E3"/>
    <w:rsid w:val="00603AB0"/>
    <w:rsid w:val="006042B8"/>
    <w:rsid w:val="00605C49"/>
    <w:rsid w:val="006061A0"/>
    <w:rsid w:val="006074F4"/>
    <w:rsid w:val="006079F4"/>
    <w:rsid w:val="00607ED7"/>
    <w:rsid w:val="00611E41"/>
    <w:rsid w:val="006133A0"/>
    <w:rsid w:val="00613532"/>
    <w:rsid w:val="006139BD"/>
    <w:rsid w:val="00614C19"/>
    <w:rsid w:val="006158FC"/>
    <w:rsid w:val="00615BFB"/>
    <w:rsid w:val="00616C88"/>
    <w:rsid w:val="00621D37"/>
    <w:rsid w:val="006220E0"/>
    <w:rsid w:val="00622EF7"/>
    <w:rsid w:val="0062387C"/>
    <w:rsid w:val="00623D64"/>
    <w:rsid w:val="00625B2D"/>
    <w:rsid w:val="00626041"/>
    <w:rsid w:val="00631692"/>
    <w:rsid w:val="0063195D"/>
    <w:rsid w:val="00633778"/>
    <w:rsid w:val="00637041"/>
    <w:rsid w:val="00637686"/>
    <w:rsid w:val="00640916"/>
    <w:rsid w:val="00640BDE"/>
    <w:rsid w:val="00641CD2"/>
    <w:rsid w:val="00642FE5"/>
    <w:rsid w:val="00643BC0"/>
    <w:rsid w:val="0064598F"/>
    <w:rsid w:val="00650067"/>
    <w:rsid w:val="00650283"/>
    <w:rsid w:val="00650B5E"/>
    <w:rsid w:val="00650DBD"/>
    <w:rsid w:val="0065216D"/>
    <w:rsid w:val="0065508C"/>
    <w:rsid w:val="006550FA"/>
    <w:rsid w:val="006557C1"/>
    <w:rsid w:val="00656EC0"/>
    <w:rsid w:val="00657307"/>
    <w:rsid w:val="0065781F"/>
    <w:rsid w:val="00657B2D"/>
    <w:rsid w:val="0066055B"/>
    <w:rsid w:val="00660DFF"/>
    <w:rsid w:val="00660E0D"/>
    <w:rsid w:val="006626CB"/>
    <w:rsid w:val="006632A5"/>
    <w:rsid w:val="006645E9"/>
    <w:rsid w:val="006647E1"/>
    <w:rsid w:val="00664A98"/>
    <w:rsid w:val="00664B51"/>
    <w:rsid w:val="00664BF9"/>
    <w:rsid w:val="0066678D"/>
    <w:rsid w:val="006667E9"/>
    <w:rsid w:val="00666B9E"/>
    <w:rsid w:val="00666D46"/>
    <w:rsid w:val="00667225"/>
    <w:rsid w:val="00670574"/>
    <w:rsid w:val="00671E4C"/>
    <w:rsid w:val="00672589"/>
    <w:rsid w:val="00673073"/>
    <w:rsid w:val="006741F1"/>
    <w:rsid w:val="006744A2"/>
    <w:rsid w:val="00674C22"/>
    <w:rsid w:val="00674C67"/>
    <w:rsid w:val="006766A8"/>
    <w:rsid w:val="0067715A"/>
    <w:rsid w:val="00677B3C"/>
    <w:rsid w:val="0068293A"/>
    <w:rsid w:val="00683100"/>
    <w:rsid w:val="0068394C"/>
    <w:rsid w:val="0068444A"/>
    <w:rsid w:val="006844C4"/>
    <w:rsid w:val="00684E54"/>
    <w:rsid w:val="0068539F"/>
    <w:rsid w:val="0068728C"/>
    <w:rsid w:val="00687B5E"/>
    <w:rsid w:val="006912FA"/>
    <w:rsid w:val="00691A5E"/>
    <w:rsid w:val="00693A32"/>
    <w:rsid w:val="0069615A"/>
    <w:rsid w:val="00696689"/>
    <w:rsid w:val="00696AD0"/>
    <w:rsid w:val="00697529"/>
    <w:rsid w:val="006977F0"/>
    <w:rsid w:val="006A089F"/>
    <w:rsid w:val="006A10C0"/>
    <w:rsid w:val="006A1FC7"/>
    <w:rsid w:val="006A25D1"/>
    <w:rsid w:val="006A386A"/>
    <w:rsid w:val="006A3B2E"/>
    <w:rsid w:val="006A4627"/>
    <w:rsid w:val="006A4A18"/>
    <w:rsid w:val="006A5238"/>
    <w:rsid w:val="006A5B3D"/>
    <w:rsid w:val="006A6019"/>
    <w:rsid w:val="006A71E5"/>
    <w:rsid w:val="006A76CE"/>
    <w:rsid w:val="006A79DE"/>
    <w:rsid w:val="006B19DE"/>
    <w:rsid w:val="006B228D"/>
    <w:rsid w:val="006B2537"/>
    <w:rsid w:val="006B4313"/>
    <w:rsid w:val="006B565F"/>
    <w:rsid w:val="006B64CC"/>
    <w:rsid w:val="006B6AF1"/>
    <w:rsid w:val="006B7AE0"/>
    <w:rsid w:val="006C11C8"/>
    <w:rsid w:val="006C155C"/>
    <w:rsid w:val="006C7FF1"/>
    <w:rsid w:val="006D0865"/>
    <w:rsid w:val="006D0E4A"/>
    <w:rsid w:val="006D336D"/>
    <w:rsid w:val="006D36F7"/>
    <w:rsid w:val="006D4B67"/>
    <w:rsid w:val="006D5624"/>
    <w:rsid w:val="006D7016"/>
    <w:rsid w:val="006E1AFB"/>
    <w:rsid w:val="006E2A59"/>
    <w:rsid w:val="006E2F5B"/>
    <w:rsid w:val="006E425D"/>
    <w:rsid w:val="006E4B1C"/>
    <w:rsid w:val="006E5D21"/>
    <w:rsid w:val="006E6141"/>
    <w:rsid w:val="006E6186"/>
    <w:rsid w:val="006E6757"/>
    <w:rsid w:val="006E751B"/>
    <w:rsid w:val="006F044C"/>
    <w:rsid w:val="006F05D3"/>
    <w:rsid w:val="006F0FA4"/>
    <w:rsid w:val="006F132E"/>
    <w:rsid w:val="006F13E3"/>
    <w:rsid w:val="006F141F"/>
    <w:rsid w:val="006F162E"/>
    <w:rsid w:val="006F299A"/>
    <w:rsid w:val="006F2D8C"/>
    <w:rsid w:val="006F2F18"/>
    <w:rsid w:val="006F3C01"/>
    <w:rsid w:val="006F64EB"/>
    <w:rsid w:val="006F7EC1"/>
    <w:rsid w:val="007011DD"/>
    <w:rsid w:val="00702682"/>
    <w:rsid w:val="00703C01"/>
    <w:rsid w:val="00704996"/>
    <w:rsid w:val="00706487"/>
    <w:rsid w:val="0071027B"/>
    <w:rsid w:val="00710E5E"/>
    <w:rsid w:val="00714D56"/>
    <w:rsid w:val="007157D7"/>
    <w:rsid w:val="00715B5A"/>
    <w:rsid w:val="00715DAA"/>
    <w:rsid w:val="00716203"/>
    <w:rsid w:val="00716872"/>
    <w:rsid w:val="007176C8"/>
    <w:rsid w:val="007178F1"/>
    <w:rsid w:val="00722956"/>
    <w:rsid w:val="007232F1"/>
    <w:rsid w:val="00724210"/>
    <w:rsid w:val="00724F5D"/>
    <w:rsid w:val="00725E50"/>
    <w:rsid w:val="0072683E"/>
    <w:rsid w:val="007312BD"/>
    <w:rsid w:val="007341E0"/>
    <w:rsid w:val="007341FC"/>
    <w:rsid w:val="00734E97"/>
    <w:rsid w:val="00736D2C"/>
    <w:rsid w:val="00737A22"/>
    <w:rsid w:val="00740A73"/>
    <w:rsid w:val="00740C61"/>
    <w:rsid w:val="007414B1"/>
    <w:rsid w:val="0074169B"/>
    <w:rsid w:val="00741AEB"/>
    <w:rsid w:val="00743722"/>
    <w:rsid w:val="0074388C"/>
    <w:rsid w:val="0074434F"/>
    <w:rsid w:val="007454A6"/>
    <w:rsid w:val="007458AA"/>
    <w:rsid w:val="00745A3B"/>
    <w:rsid w:val="00745BDB"/>
    <w:rsid w:val="007469C7"/>
    <w:rsid w:val="0075050B"/>
    <w:rsid w:val="00751471"/>
    <w:rsid w:val="007517DD"/>
    <w:rsid w:val="00751BF1"/>
    <w:rsid w:val="0075284D"/>
    <w:rsid w:val="00752E1A"/>
    <w:rsid w:val="0075359E"/>
    <w:rsid w:val="00753B6B"/>
    <w:rsid w:val="00757BEC"/>
    <w:rsid w:val="00760610"/>
    <w:rsid w:val="007626AE"/>
    <w:rsid w:val="007636C8"/>
    <w:rsid w:val="00763C31"/>
    <w:rsid w:val="00766C6E"/>
    <w:rsid w:val="007700B5"/>
    <w:rsid w:val="00771299"/>
    <w:rsid w:val="00772809"/>
    <w:rsid w:val="00773CC9"/>
    <w:rsid w:val="00774805"/>
    <w:rsid w:val="00776DAF"/>
    <w:rsid w:val="00776FD7"/>
    <w:rsid w:val="00777DA6"/>
    <w:rsid w:val="007804C1"/>
    <w:rsid w:val="00780733"/>
    <w:rsid w:val="00781B8C"/>
    <w:rsid w:val="0078231A"/>
    <w:rsid w:val="00783052"/>
    <w:rsid w:val="00783208"/>
    <w:rsid w:val="007835B7"/>
    <w:rsid w:val="007842F8"/>
    <w:rsid w:val="0078574B"/>
    <w:rsid w:val="00787436"/>
    <w:rsid w:val="007903B1"/>
    <w:rsid w:val="00790678"/>
    <w:rsid w:val="00793552"/>
    <w:rsid w:val="0079539B"/>
    <w:rsid w:val="00795E63"/>
    <w:rsid w:val="007976FA"/>
    <w:rsid w:val="007A1BB0"/>
    <w:rsid w:val="007A1EFF"/>
    <w:rsid w:val="007A216E"/>
    <w:rsid w:val="007A2A3F"/>
    <w:rsid w:val="007A3D51"/>
    <w:rsid w:val="007A402A"/>
    <w:rsid w:val="007A72E7"/>
    <w:rsid w:val="007B14BF"/>
    <w:rsid w:val="007B222D"/>
    <w:rsid w:val="007B225B"/>
    <w:rsid w:val="007B2552"/>
    <w:rsid w:val="007B27F6"/>
    <w:rsid w:val="007B2C0A"/>
    <w:rsid w:val="007B48E4"/>
    <w:rsid w:val="007B692A"/>
    <w:rsid w:val="007B6C77"/>
    <w:rsid w:val="007B7342"/>
    <w:rsid w:val="007C0981"/>
    <w:rsid w:val="007C0DA2"/>
    <w:rsid w:val="007C1D59"/>
    <w:rsid w:val="007C284C"/>
    <w:rsid w:val="007C2CE6"/>
    <w:rsid w:val="007C358B"/>
    <w:rsid w:val="007C41D4"/>
    <w:rsid w:val="007C4853"/>
    <w:rsid w:val="007C51AD"/>
    <w:rsid w:val="007C542F"/>
    <w:rsid w:val="007C64D5"/>
    <w:rsid w:val="007C6B30"/>
    <w:rsid w:val="007D2BE5"/>
    <w:rsid w:val="007D4B24"/>
    <w:rsid w:val="007D6D5A"/>
    <w:rsid w:val="007D71D8"/>
    <w:rsid w:val="007E06CA"/>
    <w:rsid w:val="007E0E9B"/>
    <w:rsid w:val="007E1612"/>
    <w:rsid w:val="007E24D9"/>
    <w:rsid w:val="007E2D06"/>
    <w:rsid w:val="007E327C"/>
    <w:rsid w:val="007E32B8"/>
    <w:rsid w:val="007E440D"/>
    <w:rsid w:val="007E7CF5"/>
    <w:rsid w:val="007E7EC1"/>
    <w:rsid w:val="007F08F6"/>
    <w:rsid w:val="007F1837"/>
    <w:rsid w:val="007F194D"/>
    <w:rsid w:val="007F3485"/>
    <w:rsid w:val="007F4987"/>
    <w:rsid w:val="007F4B4B"/>
    <w:rsid w:val="007F5FCD"/>
    <w:rsid w:val="007F6408"/>
    <w:rsid w:val="007F67E3"/>
    <w:rsid w:val="007F6E8C"/>
    <w:rsid w:val="007F6F6E"/>
    <w:rsid w:val="007F7500"/>
    <w:rsid w:val="00800456"/>
    <w:rsid w:val="008006BC"/>
    <w:rsid w:val="008011A5"/>
    <w:rsid w:val="0080164B"/>
    <w:rsid w:val="00801797"/>
    <w:rsid w:val="00801F86"/>
    <w:rsid w:val="00803F63"/>
    <w:rsid w:val="00804E23"/>
    <w:rsid w:val="00805E90"/>
    <w:rsid w:val="00806253"/>
    <w:rsid w:val="00807317"/>
    <w:rsid w:val="0081021C"/>
    <w:rsid w:val="0081138F"/>
    <w:rsid w:val="0081147C"/>
    <w:rsid w:val="00811A1B"/>
    <w:rsid w:val="00814235"/>
    <w:rsid w:val="00814ABB"/>
    <w:rsid w:val="00815A95"/>
    <w:rsid w:val="00815B3F"/>
    <w:rsid w:val="008203FA"/>
    <w:rsid w:val="00821C82"/>
    <w:rsid w:val="00821D93"/>
    <w:rsid w:val="008222E5"/>
    <w:rsid w:val="00822D65"/>
    <w:rsid w:val="00825EAB"/>
    <w:rsid w:val="00826CFD"/>
    <w:rsid w:val="00826DE4"/>
    <w:rsid w:val="0083297D"/>
    <w:rsid w:val="008348DC"/>
    <w:rsid w:val="00836D8E"/>
    <w:rsid w:val="00836E5E"/>
    <w:rsid w:val="00837658"/>
    <w:rsid w:val="00837D96"/>
    <w:rsid w:val="008414A0"/>
    <w:rsid w:val="0084328E"/>
    <w:rsid w:val="008436DB"/>
    <w:rsid w:val="008447C2"/>
    <w:rsid w:val="00844C0E"/>
    <w:rsid w:val="0084716B"/>
    <w:rsid w:val="008472E8"/>
    <w:rsid w:val="008502A3"/>
    <w:rsid w:val="0085170E"/>
    <w:rsid w:val="008523BD"/>
    <w:rsid w:val="00852BDB"/>
    <w:rsid w:val="00852F88"/>
    <w:rsid w:val="00853FAE"/>
    <w:rsid w:val="008567C6"/>
    <w:rsid w:val="00857898"/>
    <w:rsid w:val="00857ABD"/>
    <w:rsid w:val="00862995"/>
    <w:rsid w:val="008643BF"/>
    <w:rsid w:val="0086534F"/>
    <w:rsid w:val="00865492"/>
    <w:rsid w:val="00866DCB"/>
    <w:rsid w:val="0086799A"/>
    <w:rsid w:val="00871B3C"/>
    <w:rsid w:val="0087251A"/>
    <w:rsid w:val="008736A2"/>
    <w:rsid w:val="00875B1A"/>
    <w:rsid w:val="00876519"/>
    <w:rsid w:val="00876B7F"/>
    <w:rsid w:val="00882AF4"/>
    <w:rsid w:val="00882F53"/>
    <w:rsid w:val="00883112"/>
    <w:rsid w:val="00883B64"/>
    <w:rsid w:val="00883C73"/>
    <w:rsid w:val="00883FDE"/>
    <w:rsid w:val="0088478D"/>
    <w:rsid w:val="008849EA"/>
    <w:rsid w:val="00886891"/>
    <w:rsid w:val="00886DAC"/>
    <w:rsid w:val="008921CE"/>
    <w:rsid w:val="008926EB"/>
    <w:rsid w:val="00892D90"/>
    <w:rsid w:val="00893BED"/>
    <w:rsid w:val="00894F42"/>
    <w:rsid w:val="0089530F"/>
    <w:rsid w:val="00896D07"/>
    <w:rsid w:val="008975CB"/>
    <w:rsid w:val="008976B0"/>
    <w:rsid w:val="008978B8"/>
    <w:rsid w:val="00897F67"/>
    <w:rsid w:val="008A2FDC"/>
    <w:rsid w:val="008A3858"/>
    <w:rsid w:val="008A4156"/>
    <w:rsid w:val="008A73EB"/>
    <w:rsid w:val="008B03A1"/>
    <w:rsid w:val="008B06C6"/>
    <w:rsid w:val="008B0A8C"/>
    <w:rsid w:val="008B1048"/>
    <w:rsid w:val="008B2B91"/>
    <w:rsid w:val="008B31DC"/>
    <w:rsid w:val="008B40BB"/>
    <w:rsid w:val="008B4656"/>
    <w:rsid w:val="008B4A1D"/>
    <w:rsid w:val="008B5232"/>
    <w:rsid w:val="008B773F"/>
    <w:rsid w:val="008C07E2"/>
    <w:rsid w:val="008C2569"/>
    <w:rsid w:val="008C3829"/>
    <w:rsid w:val="008C574F"/>
    <w:rsid w:val="008C6791"/>
    <w:rsid w:val="008C6E3B"/>
    <w:rsid w:val="008C6E9F"/>
    <w:rsid w:val="008C7E38"/>
    <w:rsid w:val="008D0473"/>
    <w:rsid w:val="008D0785"/>
    <w:rsid w:val="008D1405"/>
    <w:rsid w:val="008D1597"/>
    <w:rsid w:val="008D1BE8"/>
    <w:rsid w:val="008D2959"/>
    <w:rsid w:val="008D2E75"/>
    <w:rsid w:val="008D4F7B"/>
    <w:rsid w:val="008D63B5"/>
    <w:rsid w:val="008D6A29"/>
    <w:rsid w:val="008D6E23"/>
    <w:rsid w:val="008D756B"/>
    <w:rsid w:val="008E0CFA"/>
    <w:rsid w:val="008E359B"/>
    <w:rsid w:val="008E5695"/>
    <w:rsid w:val="008E6462"/>
    <w:rsid w:val="008E66E5"/>
    <w:rsid w:val="008E772A"/>
    <w:rsid w:val="008F19A2"/>
    <w:rsid w:val="008F277A"/>
    <w:rsid w:val="008F28C1"/>
    <w:rsid w:val="008F3E38"/>
    <w:rsid w:val="008F79D1"/>
    <w:rsid w:val="008F7B80"/>
    <w:rsid w:val="00900A5A"/>
    <w:rsid w:val="0090213B"/>
    <w:rsid w:val="0090223D"/>
    <w:rsid w:val="009039ED"/>
    <w:rsid w:val="00904C37"/>
    <w:rsid w:val="00905625"/>
    <w:rsid w:val="00905982"/>
    <w:rsid w:val="00906C6F"/>
    <w:rsid w:val="00907467"/>
    <w:rsid w:val="00907D09"/>
    <w:rsid w:val="00907F4F"/>
    <w:rsid w:val="0091093F"/>
    <w:rsid w:val="00911EAA"/>
    <w:rsid w:val="009128E9"/>
    <w:rsid w:val="00914B3A"/>
    <w:rsid w:val="00917FBF"/>
    <w:rsid w:val="009202E5"/>
    <w:rsid w:val="0092094D"/>
    <w:rsid w:val="009222F0"/>
    <w:rsid w:val="009224CD"/>
    <w:rsid w:val="009250F3"/>
    <w:rsid w:val="009254D3"/>
    <w:rsid w:val="0092650F"/>
    <w:rsid w:val="009276E5"/>
    <w:rsid w:val="00927E31"/>
    <w:rsid w:val="00931CB9"/>
    <w:rsid w:val="009325C9"/>
    <w:rsid w:val="00936999"/>
    <w:rsid w:val="00936CD2"/>
    <w:rsid w:val="0093735F"/>
    <w:rsid w:val="0094033C"/>
    <w:rsid w:val="00940677"/>
    <w:rsid w:val="00941AD6"/>
    <w:rsid w:val="00941B86"/>
    <w:rsid w:val="0094339A"/>
    <w:rsid w:val="00946013"/>
    <w:rsid w:val="00946047"/>
    <w:rsid w:val="00946513"/>
    <w:rsid w:val="00946C7B"/>
    <w:rsid w:val="00947214"/>
    <w:rsid w:val="009478E1"/>
    <w:rsid w:val="00950C51"/>
    <w:rsid w:val="00953640"/>
    <w:rsid w:val="009536AC"/>
    <w:rsid w:val="0095467B"/>
    <w:rsid w:val="0095473E"/>
    <w:rsid w:val="009549D1"/>
    <w:rsid w:val="009550D8"/>
    <w:rsid w:val="00956702"/>
    <w:rsid w:val="00957236"/>
    <w:rsid w:val="00960086"/>
    <w:rsid w:val="00963509"/>
    <w:rsid w:val="009638C2"/>
    <w:rsid w:val="00963B1F"/>
    <w:rsid w:val="00964360"/>
    <w:rsid w:val="00964ACB"/>
    <w:rsid w:val="00965250"/>
    <w:rsid w:val="00966DA0"/>
    <w:rsid w:val="009702F4"/>
    <w:rsid w:val="00973D65"/>
    <w:rsid w:val="009743CA"/>
    <w:rsid w:val="00977525"/>
    <w:rsid w:val="00977B39"/>
    <w:rsid w:val="00977C2B"/>
    <w:rsid w:val="0098186D"/>
    <w:rsid w:val="00981B10"/>
    <w:rsid w:val="009825EE"/>
    <w:rsid w:val="009831B9"/>
    <w:rsid w:val="009873AC"/>
    <w:rsid w:val="0098775B"/>
    <w:rsid w:val="00987A83"/>
    <w:rsid w:val="00990D37"/>
    <w:rsid w:val="009926D0"/>
    <w:rsid w:val="00992DF5"/>
    <w:rsid w:val="009942B5"/>
    <w:rsid w:val="00994F72"/>
    <w:rsid w:val="00995133"/>
    <w:rsid w:val="00995DC4"/>
    <w:rsid w:val="009977B8"/>
    <w:rsid w:val="009A13C3"/>
    <w:rsid w:val="009A16CF"/>
    <w:rsid w:val="009A3C63"/>
    <w:rsid w:val="009A4808"/>
    <w:rsid w:val="009A6B68"/>
    <w:rsid w:val="009B253A"/>
    <w:rsid w:val="009B3583"/>
    <w:rsid w:val="009B50E9"/>
    <w:rsid w:val="009B5B3A"/>
    <w:rsid w:val="009C0CA7"/>
    <w:rsid w:val="009C205F"/>
    <w:rsid w:val="009C2431"/>
    <w:rsid w:val="009C2AAF"/>
    <w:rsid w:val="009C4E70"/>
    <w:rsid w:val="009C4EA3"/>
    <w:rsid w:val="009C70F9"/>
    <w:rsid w:val="009C7F88"/>
    <w:rsid w:val="009D0179"/>
    <w:rsid w:val="009D0255"/>
    <w:rsid w:val="009D19CE"/>
    <w:rsid w:val="009D43F4"/>
    <w:rsid w:val="009D7DA3"/>
    <w:rsid w:val="009E1AF3"/>
    <w:rsid w:val="009E23D7"/>
    <w:rsid w:val="009E3487"/>
    <w:rsid w:val="009E79BA"/>
    <w:rsid w:val="009E7B3E"/>
    <w:rsid w:val="009F03C1"/>
    <w:rsid w:val="009F095F"/>
    <w:rsid w:val="009F0FA5"/>
    <w:rsid w:val="009F7FF2"/>
    <w:rsid w:val="00A003FB"/>
    <w:rsid w:val="00A00BFA"/>
    <w:rsid w:val="00A015D4"/>
    <w:rsid w:val="00A01ADB"/>
    <w:rsid w:val="00A024B0"/>
    <w:rsid w:val="00A02B1F"/>
    <w:rsid w:val="00A031CD"/>
    <w:rsid w:val="00A07D32"/>
    <w:rsid w:val="00A10CA8"/>
    <w:rsid w:val="00A11A40"/>
    <w:rsid w:val="00A12DA6"/>
    <w:rsid w:val="00A12E91"/>
    <w:rsid w:val="00A1372B"/>
    <w:rsid w:val="00A15A79"/>
    <w:rsid w:val="00A15E0A"/>
    <w:rsid w:val="00A166AF"/>
    <w:rsid w:val="00A16BF5"/>
    <w:rsid w:val="00A17252"/>
    <w:rsid w:val="00A175EB"/>
    <w:rsid w:val="00A179C3"/>
    <w:rsid w:val="00A17A8F"/>
    <w:rsid w:val="00A17DBD"/>
    <w:rsid w:val="00A21706"/>
    <w:rsid w:val="00A21D19"/>
    <w:rsid w:val="00A22102"/>
    <w:rsid w:val="00A2367E"/>
    <w:rsid w:val="00A255E5"/>
    <w:rsid w:val="00A25B3D"/>
    <w:rsid w:val="00A266D9"/>
    <w:rsid w:val="00A2710E"/>
    <w:rsid w:val="00A279E6"/>
    <w:rsid w:val="00A30A50"/>
    <w:rsid w:val="00A30B4B"/>
    <w:rsid w:val="00A30BB0"/>
    <w:rsid w:val="00A3124C"/>
    <w:rsid w:val="00A329A6"/>
    <w:rsid w:val="00A332C3"/>
    <w:rsid w:val="00A35FF6"/>
    <w:rsid w:val="00A365FE"/>
    <w:rsid w:val="00A367D1"/>
    <w:rsid w:val="00A37A40"/>
    <w:rsid w:val="00A37D1E"/>
    <w:rsid w:val="00A40444"/>
    <w:rsid w:val="00A41C15"/>
    <w:rsid w:val="00A41E8C"/>
    <w:rsid w:val="00A4305D"/>
    <w:rsid w:val="00A43947"/>
    <w:rsid w:val="00A443F8"/>
    <w:rsid w:val="00A44E82"/>
    <w:rsid w:val="00A45724"/>
    <w:rsid w:val="00A45934"/>
    <w:rsid w:val="00A4607B"/>
    <w:rsid w:val="00A460E3"/>
    <w:rsid w:val="00A46661"/>
    <w:rsid w:val="00A47565"/>
    <w:rsid w:val="00A47E05"/>
    <w:rsid w:val="00A51EE9"/>
    <w:rsid w:val="00A51FB8"/>
    <w:rsid w:val="00A52776"/>
    <w:rsid w:val="00A52896"/>
    <w:rsid w:val="00A5325C"/>
    <w:rsid w:val="00A53F7C"/>
    <w:rsid w:val="00A5485B"/>
    <w:rsid w:val="00A54A97"/>
    <w:rsid w:val="00A55089"/>
    <w:rsid w:val="00A554C3"/>
    <w:rsid w:val="00A55B41"/>
    <w:rsid w:val="00A57449"/>
    <w:rsid w:val="00A60608"/>
    <w:rsid w:val="00A61675"/>
    <w:rsid w:val="00A61DD3"/>
    <w:rsid w:val="00A62683"/>
    <w:rsid w:val="00A63878"/>
    <w:rsid w:val="00A63D65"/>
    <w:rsid w:val="00A63DC7"/>
    <w:rsid w:val="00A65561"/>
    <w:rsid w:val="00A70DB4"/>
    <w:rsid w:val="00A7179E"/>
    <w:rsid w:val="00A72C97"/>
    <w:rsid w:val="00A73BC5"/>
    <w:rsid w:val="00A76215"/>
    <w:rsid w:val="00A762B9"/>
    <w:rsid w:val="00A76FD6"/>
    <w:rsid w:val="00A770CC"/>
    <w:rsid w:val="00A81296"/>
    <w:rsid w:val="00A8203D"/>
    <w:rsid w:val="00A83341"/>
    <w:rsid w:val="00A85485"/>
    <w:rsid w:val="00A854A6"/>
    <w:rsid w:val="00A85C2E"/>
    <w:rsid w:val="00A87C2F"/>
    <w:rsid w:val="00A90728"/>
    <w:rsid w:val="00A92019"/>
    <w:rsid w:val="00A92AFD"/>
    <w:rsid w:val="00A933E4"/>
    <w:rsid w:val="00A95172"/>
    <w:rsid w:val="00A953A9"/>
    <w:rsid w:val="00A958C7"/>
    <w:rsid w:val="00A96998"/>
    <w:rsid w:val="00A97601"/>
    <w:rsid w:val="00A97D44"/>
    <w:rsid w:val="00AA032B"/>
    <w:rsid w:val="00AA0A8C"/>
    <w:rsid w:val="00AA1440"/>
    <w:rsid w:val="00AA6C5C"/>
    <w:rsid w:val="00AB0173"/>
    <w:rsid w:val="00AB1F3A"/>
    <w:rsid w:val="00AB62E8"/>
    <w:rsid w:val="00AB6B8F"/>
    <w:rsid w:val="00AB7615"/>
    <w:rsid w:val="00AB79FA"/>
    <w:rsid w:val="00AB7B97"/>
    <w:rsid w:val="00AC0BC3"/>
    <w:rsid w:val="00AC0FFE"/>
    <w:rsid w:val="00AC2EDE"/>
    <w:rsid w:val="00AC34A5"/>
    <w:rsid w:val="00AC5FDF"/>
    <w:rsid w:val="00AC7DDF"/>
    <w:rsid w:val="00AC7EC8"/>
    <w:rsid w:val="00AC7F73"/>
    <w:rsid w:val="00AD0684"/>
    <w:rsid w:val="00AD0F94"/>
    <w:rsid w:val="00AD12CD"/>
    <w:rsid w:val="00AD1423"/>
    <w:rsid w:val="00AD1445"/>
    <w:rsid w:val="00AD1D57"/>
    <w:rsid w:val="00AD1DE4"/>
    <w:rsid w:val="00AD2903"/>
    <w:rsid w:val="00AD2C19"/>
    <w:rsid w:val="00AD377A"/>
    <w:rsid w:val="00AD3A31"/>
    <w:rsid w:val="00AD4D93"/>
    <w:rsid w:val="00AD5159"/>
    <w:rsid w:val="00AD789E"/>
    <w:rsid w:val="00AE0C92"/>
    <w:rsid w:val="00AE11CE"/>
    <w:rsid w:val="00AE19FA"/>
    <w:rsid w:val="00AE38E1"/>
    <w:rsid w:val="00AE38E4"/>
    <w:rsid w:val="00AE4553"/>
    <w:rsid w:val="00AE4C49"/>
    <w:rsid w:val="00AE54F2"/>
    <w:rsid w:val="00AE5E90"/>
    <w:rsid w:val="00AE633E"/>
    <w:rsid w:val="00AE6C94"/>
    <w:rsid w:val="00AE6F1A"/>
    <w:rsid w:val="00AE7768"/>
    <w:rsid w:val="00AF1819"/>
    <w:rsid w:val="00AF3DE4"/>
    <w:rsid w:val="00AF3E15"/>
    <w:rsid w:val="00AF4A4B"/>
    <w:rsid w:val="00AF52A4"/>
    <w:rsid w:val="00AF555C"/>
    <w:rsid w:val="00AF6BE0"/>
    <w:rsid w:val="00AF6BF0"/>
    <w:rsid w:val="00B0135E"/>
    <w:rsid w:val="00B02172"/>
    <w:rsid w:val="00B02457"/>
    <w:rsid w:val="00B0329A"/>
    <w:rsid w:val="00B055B3"/>
    <w:rsid w:val="00B06855"/>
    <w:rsid w:val="00B06F92"/>
    <w:rsid w:val="00B07310"/>
    <w:rsid w:val="00B10157"/>
    <w:rsid w:val="00B11DCE"/>
    <w:rsid w:val="00B12E1A"/>
    <w:rsid w:val="00B16B53"/>
    <w:rsid w:val="00B21C2F"/>
    <w:rsid w:val="00B22A9C"/>
    <w:rsid w:val="00B230A2"/>
    <w:rsid w:val="00B23E55"/>
    <w:rsid w:val="00B2583E"/>
    <w:rsid w:val="00B25D5D"/>
    <w:rsid w:val="00B264D3"/>
    <w:rsid w:val="00B270DE"/>
    <w:rsid w:val="00B308B0"/>
    <w:rsid w:val="00B31435"/>
    <w:rsid w:val="00B3385D"/>
    <w:rsid w:val="00B350AC"/>
    <w:rsid w:val="00B357EC"/>
    <w:rsid w:val="00B35D3C"/>
    <w:rsid w:val="00B36513"/>
    <w:rsid w:val="00B36E7D"/>
    <w:rsid w:val="00B3766A"/>
    <w:rsid w:val="00B41A93"/>
    <w:rsid w:val="00B42428"/>
    <w:rsid w:val="00B43184"/>
    <w:rsid w:val="00B46CF1"/>
    <w:rsid w:val="00B47C3F"/>
    <w:rsid w:val="00B50DA0"/>
    <w:rsid w:val="00B51F31"/>
    <w:rsid w:val="00B522B2"/>
    <w:rsid w:val="00B53972"/>
    <w:rsid w:val="00B57C6D"/>
    <w:rsid w:val="00B61201"/>
    <w:rsid w:val="00B6128C"/>
    <w:rsid w:val="00B625D9"/>
    <w:rsid w:val="00B630DF"/>
    <w:rsid w:val="00B64513"/>
    <w:rsid w:val="00B64D3D"/>
    <w:rsid w:val="00B64E4E"/>
    <w:rsid w:val="00B65472"/>
    <w:rsid w:val="00B6574E"/>
    <w:rsid w:val="00B662F5"/>
    <w:rsid w:val="00B67267"/>
    <w:rsid w:val="00B67D18"/>
    <w:rsid w:val="00B701A0"/>
    <w:rsid w:val="00B72737"/>
    <w:rsid w:val="00B72C76"/>
    <w:rsid w:val="00B73163"/>
    <w:rsid w:val="00B734F2"/>
    <w:rsid w:val="00B73D03"/>
    <w:rsid w:val="00B743E1"/>
    <w:rsid w:val="00B7652A"/>
    <w:rsid w:val="00B7681F"/>
    <w:rsid w:val="00B76D91"/>
    <w:rsid w:val="00B76F00"/>
    <w:rsid w:val="00B7740A"/>
    <w:rsid w:val="00B77B8F"/>
    <w:rsid w:val="00B77C57"/>
    <w:rsid w:val="00B77D01"/>
    <w:rsid w:val="00B82BCD"/>
    <w:rsid w:val="00B82F4F"/>
    <w:rsid w:val="00B83AC1"/>
    <w:rsid w:val="00B83FD3"/>
    <w:rsid w:val="00B84564"/>
    <w:rsid w:val="00B84D56"/>
    <w:rsid w:val="00B86B82"/>
    <w:rsid w:val="00B86BDA"/>
    <w:rsid w:val="00B86BFE"/>
    <w:rsid w:val="00B86E84"/>
    <w:rsid w:val="00B90245"/>
    <w:rsid w:val="00B9093A"/>
    <w:rsid w:val="00B90A25"/>
    <w:rsid w:val="00B93A56"/>
    <w:rsid w:val="00B9456C"/>
    <w:rsid w:val="00B945EE"/>
    <w:rsid w:val="00B96D19"/>
    <w:rsid w:val="00BA0F6A"/>
    <w:rsid w:val="00BA10EB"/>
    <w:rsid w:val="00BA1398"/>
    <w:rsid w:val="00BA17A2"/>
    <w:rsid w:val="00BA3800"/>
    <w:rsid w:val="00BA4346"/>
    <w:rsid w:val="00BA4572"/>
    <w:rsid w:val="00BA6E2C"/>
    <w:rsid w:val="00BA77AE"/>
    <w:rsid w:val="00BA7921"/>
    <w:rsid w:val="00BB051A"/>
    <w:rsid w:val="00BB27B5"/>
    <w:rsid w:val="00BB31E6"/>
    <w:rsid w:val="00BB391F"/>
    <w:rsid w:val="00BB3EDE"/>
    <w:rsid w:val="00BB4FD5"/>
    <w:rsid w:val="00BB5626"/>
    <w:rsid w:val="00BB74AE"/>
    <w:rsid w:val="00BC1728"/>
    <w:rsid w:val="00BC1939"/>
    <w:rsid w:val="00BC20CA"/>
    <w:rsid w:val="00BC567D"/>
    <w:rsid w:val="00BC6272"/>
    <w:rsid w:val="00BC646F"/>
    <w:rsid w:val="00BC6AC5"/>
    <w:rsid w:val="00BC6B93"/>
    <w:rsid w:val="00BC7FE3"/>
    <w:rsid w:val="00BD0080"/>
    <w:rsid w:val="00BD0C1C"/>
    <w:rsid w:val="00BD0F01"/>
    <w:rsid w:val="00BD2072"/>
    <w:rsid w:val="00BD2717"/>
    <w:rsid w:val="00BD2C5E"/>
    <w:rsid w:val="00BD3508"/>
    <w:rsid w:val="00BD37ED"/>
    <w:rsid w:val="00BD5B1A"/>
    <w:rsid w:val="00BE0660"/>
    <w:rsid w:val="00BE09EE"/>
    <w:rsid w:val="00BE5242"/>
    <w:rsid w:val="00BE580B"/>
    <w:rsid w:val="00BE6CCA"/>
    <w:rsid w:val="00BF11FC"/>
    <w:rsid w:val="00BF3E78"/>
    <w:rsid w:val="00BF3F20"/>
    <w:rsid w:val="00BF4A1F"/>
    <w:rsid w:val="00BF6ABF"/>
    <w:rsid w:val="00BF6FE0"/>
    <w:rsid w:val="00BF7018"/>
    <w:rsid w:val="00C00C3C"/>
    <w:rsid w:val="00C01140"/>
    <w:rsid w:val="00C0225B"/>
    <w:rsid w:val="00C0400A"/>
    <w:rsid w:val="00C0628A"/>
    <w:rsid w:val="00C10C26"/>
    <w:rsid w:val="00C1290D"/>
    <w:rsid w:val="00C13F7D"/>
    <w:rsid w:val="00C147C3"/>
    <w:rsid w:val="00C14916"/>
    <w:rsid w:val="00C14B73"/>
    <w:rsid w:val="00C1511F"/>
    <w:rsid w:val="00C15B8C"/>
    <w:rsid w:val="00C204CD"/>
    <w:rsid w:val="00C21777"/>
    <w:rsid w:val="00C21F1D"/>
    <w:rsid w:val="00C22AF9"/>
    <w:rsid w:val="00C2320F"/>
    <w:rsid w:val="00C23E00"/>
    <w:rsid w:val="00C25D76"/>
    <w:rsid w:val="00C270E2"/>
    <w:rsid w:val="00C34A65"/>
    <w:rsid w:val="00C35199"/>
    <w:rsid w:val="00C36436"/>
    <w:rsid w:val="00C3660D"/>
    <w:rsid w:val="00C3667F"/>
    <w:rsid w:val="00C379A4"/>
    <w:rsid w:val="00C403A1"/>
    <w:rsid w:val="00C41DB6"/>
    <w:rsid w:val="00C42511"/>
    <w:rsid w:val="00C43F00"/>
    <w:rsid w:val="00C4446F"/>
    <w:rsid w:val="00C45872"/>
    <w:rsid w:val="00C50CEF"/>
    <w:rsid w:val="00C51303"/>
    <w:rsid w:val="00C52779"/>
    <w:rsid w:val="00C535D6"/>
    <w:rsid w:val="00C53A37"/>
    <w:rsid w:val="00C56311"/>
    <w:rsid w:val="00C566A5"/>
    <w:rsid w:val="00C56BCB"/>
    <w:rsid w:val="00C6100A"/>
    <w:rsid w:val="00C61AD6"/>
    <w:rsid w:val="00C64346"/>
    <w:rsid w:val="00C658CE"/>
    <w:rsid w:val="00C661F7"/>
    <w:rsid w:val="00C66FCF"/>
    <w:rsid w:val="00C70163"/>
    <w:rsid w:val="00C713C7"/>
    <w:rsid w:val="00C73AC6"/>
    <w:rsid w:val="00C764E2"/>
    <w:rsid w:val="00C770CA"/>
    <w:rsid w:val="00C81757"/>
    <w:rsid w:val="00C831F8"/>
    <w:rsid w:val="00C844DA"/>
    <w:rsid w:val="00C85A3F"/>
    <w:rsid w:val="00C86227"/>
    <w:rsid w:val="00C875F2"/>
    <w:rsid w:val="00C90D89"/>
    <w:rsid w:val="00C91C96"/>
    <w:rsid w:val="00C92E03"/>
    <w:rsid w:val="00C93213"/>
    <w:rsid w:val="00C93DE7"/>
    <w:rsid w:val="00C945DE"/>
    <w:rsid w:val="00C96196"/>
    <w:rsid w:val="00C96C95"/>
    <w:rsid w:val="00C96F48"/>
    <w:rsid w:val="00C9790A"/>
    <w:rsid w:val="00CA02FA"/>
    <w:rsid w:val="00CA0F68"/>
    <w:rsid w:val="00CA0FD6"/>
    <w:rsid w:val="00CA14E8"/>
    <w:rsid w:val="00CA1FAB"/>
    <w:rsid w:val="00CA3166"/>
    <w:rsid w:val="00CA3AFE"/>
    <w:rsid w:val="00CA506E"/>
    <w:rsid w:val="00CA757A"/>
    <w:rsid w:val="00CA7959"/>
    <w:rsid w:val="00CA7C65"/>
    <w:rsid w:val="00CB0CCE"/>
    <w:rsid w:val="00CB1C12"/>
    <w:rsid w:val="00CB1F65"/>
    <w:rsid w:val="00CB29BC"/>
    <w:rsid w:val="00CB61DE"/>
    <w:rsid w:val="00CC09A8"/>
    <w:rsid w:val="00CC1505"/>
    <w:rsid w:val="00CC1627"/>
    <w:rsid w:val="00CC5F91"/>
    <w:rsid w:val="00CC677E"/>
    <w:rsid w:val="00CC7388"/>
    <w:rsid w:val="00CC74A2"/>
    <w:rsid w:val="00CC78CD"/>
    <w:rsid w:val="00CC7AE4"/>
    <w:rsid w:val="00CD39E7"/>
    <w:rsid w:val="00CD4F61"/>
    <w:rsid w:val="00CD5DB6"/>
    <w:rsid w:val="00CE090E"/>
    <w:rsid w:val="00CE1849"/>
    <w:rsid w:val="00CE2D65"/>
    <w:rsid w:val="00CE3D10"/>
    <w:rsid w:val="00CE4080"/>
    <w:rsid w:val="00CE595D"/>
    <w:rsid w:val="00CE5A0B"/>
    <w:rsid w:val="00CF0B11"/>
    <w:rsid w:val="00CF1704"/>
    <w:rsid w:val="00CF3F73"/>
    <w:rsid w:val="00CF5DBF"/>
    <w:rsid w:val="00CF733B"/>
    <w:rsid w:val="00D00042"/>
    <w:rsid w:val="00D01295"/>
    <w:rsid w:val="00D03830"/>
    <w:rsid w:val="00D03F2D"/>
    <w:rsid w:val="00D0402E"/>
    <w:rsid w:val="00D064AD"/>
    <w:rsid w:val="00D06B11"/>
    <w:rsid w:val="00D0741A"/>
    <w:rsid w:val="00D074E2"/>
    <w:rsid w:val="00D07B96"/>
    <w:rsid w:val="00D1027A"/>
    <w:rsid w:val="00D1079E"/>
    <w:rsid w:val="00D10FFA"/>
    <w:rsid w:val="00D11597"/>
    <w:rsid w:val="00D11D9F"/>
    <w:rsid w:val="00D13703"/>
    <w:rsid w:val="00D13C2B"/>
    <w:rsid w:val="00D13C71"/>
    <w:rsid w:val="00D149D4"/>
    <w:rsid w:val="00D14E73"/>
    <w:rsid w:val="00D150FF"/>
    <w:rsid w:val="00D167F6"/>
    <w:rsid w:val="00D16AF5"/>
    <w:rsid w:val="00D17E4A"/>
    <w:rsid w:val="00D22411"/>
    <w:rsid w:val="00D2450C"/>
    <w:rsid w:val="00D24858"/>
    <w:rsid w:val="00D26634"/>
    <w:rsid w:val="00D27347"/>
    <w:rsid w:val="00D3015C"/>
    <w:rsid w:val="00D32F20"/>
    <w:rsid w:val="00D33F65"/>
    <w:rsid w:val="00D34F61"/>
    <w:rsid w:val="00D35696"/>
    <w:rsid w:val="00D362F2"/>
    <w:rsid w:val="00D40485"/>
    <w:rsid w:val="00D405B3"/>
    <w:rsid w:val="00D438AA"/>
    <w:rsid w:val="00D4434D"/>
    <w:rsid w:val="00D444EA"/>
    <w:rsid w:val="00D452A2"/>
    <w:rsid w:val="00D4535D"/>
    <w:rsid w:val="00D46DB8"/>
    <w:rsid w:val="00D475CF"/>
    <w:rsid w:val="00D47B14"/>
    <w:rsid w:val="00D47BED"/>
    <w:rsid w:val="00D50847"/>
    <w:rsid w:val="00D50CBA"/>
    <w:rsid w:val="00D5164F"/>
    <w:rsid w:val="00D5201D"/>
    <w:rsid w:val="00D53BC7"/>
    <w:rsid w:val="00D545B8"/>
    <w:rsid w:val="00D56B5E"/>
    <w:rsid w:val="00D56B9C"/>
    <w:rsid w:val="00D56E7F"/>
    <w:rsid w:val="00D57AB4"/>
    <w:rsid w:val="00D601F3"/>
    <w:rsid w:val="00D610F0"/>
    <w:rsid w:val="00D61195"/>
    <w:rsid w:val="00D61496"/>
    <w:rsid w:val="00D61717"/>
    <w:rsid w:val="00D62888"/>
    <w:rsid w:val="00D62C64"/>
    <w:rsid w:val="00D64433"/>
    <w:rsid w:val="00D6459D"/>
    <w:rsid w:val="00D654D3"/>
    <w:rsid w:val="00D65DE1"/>
    <w:rsid w:val="00D66C40"/>
    <w:rsid w:val="00D70750"/>
    <w:rsid w:val="00D71121"/>
    <w:rsid w:val="00D718EE"/>
    <w:rsid w:val="00D73665"/>
    <w:rsid w:val="00D73F25"/>
    <w:rsid w:val="00D742B9"/>
    <w:rsid w:val="00D7621C"/>
    <w:rsid w:val="00D76E1B"/>
    <w:rsid w:val="00D80465"/>
    <w:rsid w:val="00D82089"/>
    <w:rsid w:val="00D82E48"/>
    <w:rsid w:val="00D83A62"/>
    <w:rsid w:val="00D845BC"/>
    <w:rsid w:val="00D86B5D"/>
    <w:rsid w:val="00D875F7"/>
    <w:rsid w:val="00D876DE"/>
    <w:rsid w:val="00D87809"/>
    <w:rsid w:val="00D91B31"/>
    <w:rsid w:val="00D9494B"/>
    <w:rsid w:val="00D94E40"/>
    <w:rsid w:val="00D96A0C"/>
    <w:rsid w:val="00D97640"/>
    <w:rsid w:val="00DA0D18"/>
    <w:rsid w:val="00DA161D"/>
    <w:rsid w:val="00DA1E3C"/>
    <w:rsid w:val="00DA4488"/>
    <w:rsid w:val="00DA66C1"/>
    <w:rsid w:val="00DB0E61"/>
    <w:rsid w:val="00DB2FCF"/>
    <w:rsid w:val="00DB30BA"/>
    <w:rsid w:val="00DB341F"/>
    <w:rsid w:val="00DB43F0"/>
    <w:rsid w:val="00DB47C2"/>
    <w:rsid w:val="00DB4F72"/>
    <w:rsid w:val="00DB5E5E"/>
    <w:rsid w:val="00DB6ADE"/>
    <w:rsid w:val="00DB7AA6"/>
    <w:rsid w:val="00DC014B"/>
    <w:rsid w:val="00DC0860"/>
    <w:rsid w:val="00DC0F2E"/>
    <w:rsid w:val="00DC1756"/>
    <w:rsid w:val="00DC18EE"/>
    <w:rsid w:val="00DC19E0"/>
    <w:rsid w:val="00DC1C27"/>
    <w:rsid w:val="00DC5514"/>
    <w:rsid w:val="00DC63F9"/>
    <w:rsid w:val="00DC702D"/>
    <w:rsid w:val="00DC7935"/>
    <w:rsid w:val="00DC7C54"/>
    <w:rsid w:val="00DD08B5"/>
    <w:rsid w:val="00DD0F8C"/>
    <w:rsid w:val="00DD20C8"/>
    <w:rsid w:val="00DD2347"/>
    <w:rsid w:val="00DD2B98"/>
    <w:rsid w:val="00DD492E"/>
    <w:rsid w:val="00DD564F"/>
    <w:rsid w:val="00DD6DA3"/>
    <w:rsid w:val="00DE00E2"/>
    <w:rsid w:val="00DE103B"/>
    <w:rsid w:val="00DE13DC"/>
    <w:rsid w:val="00DE3DD3"/>
    <w:rsid w:val="00DE465A"/>
    <w:rsid w:val="00DE481A"/>
    <w:rsid w:val="00DE48E7"/>
    <w:rsid w:val="00DE4E40"/>
    <w:rsid w:val="00DE5139"/>
    <w:rsid w:val="00DE5E22"/>
    <w:rsid w:val="00DE6212"/>
    <w:rsid w:val="00DE6387"/>
    <w:rsid w:val="00DE6BE9"/>
    <w:rsid w:val="00DE73B7"/>
    <w:rsid w:val="00DF2611"/>
    <w:rsid w:val="00DF3960"/>
    <w:rsid w:val="00DF3AD9"/>
    <w:rsid w:val="00DF5F8C"/>
    <w:rsid w:val="00DF68A8"/>
    <w:rsid w:val="00E006DF"/>
    <w:rsid w:val="00E00930"/>
    <w:rsid w:val="00E03B43"/>
    <w:rsid w:val="00E03C74"/>
    <w:rsid w:val="00E03F0A"/>
    <w:rsid w:val="00E03F4F"/>
    <w:rsid w:val="00E040E6"/>
    <w:rsid w:val="00E04424"/>
    <w:rsid w:val="00E049FC"/>
    <w:rsid w:val="00E05120"/>
    <w:rsid w:val="00E05EE6"/>
    <w:rsid w:val="00E06422"/>
    <w:rsid w:val="00E06A02"/>
    <w:rsid w:val="00E070E3"/>
    <w:rsid w:val="00E075BD"/>
    <w:rsid w:val="00E10FFF"/>
    <w:rsid w:val="00E12FB1"/>
    <w:rsid w:val="00E13BAD"/>
    <w:rsid w:val="00E13DED"/>
    <w:rsid w:val="00E14B2C"/>
    <w:rsid w:val="00E157F5"/>
    <w:rsid w:val="00E15C6D"/>
    <w:rsid w:val="00E16C36"/>
    <w:rsid w:val="00E2200C"/>
    <w:rsid w:val="00E22021"/>
    <w:rsid w:val="00E2267F"/>
    <w:rsid w:val="00E22E74"/>
    <w:rsid w:val="00E23E95"/>
    <w:rsid w:val="00E2471C"/>
    <w:rsid w:val="00E24DDE"/>
    <w:rsid w:val="00E2720C"/>
    <w:rsid w:val="00E273C7"/>
    <w:rsid w:val="00E301B5"/>
    <w:rsid w:val="00E31EB4"/>
    <w:rsid w:val="00E32370"/>
    <w:rsid w:val="00E3333A"/>
    <w:rsid w:val="00E35094"/>
    <w:rsid w:val="00E3511A"/>
    <w:rsid w:val="00E36A36"/>
    <w:rsid w:val="00E373BE"/>
    <w:rsid w:val="00E416E1"/>
    <w:rsid w:val="00E41EA2"/>
    <w:rsid w:val="00E41F2C"/>
    <w:rsid w:val="00E44532"/>
    <w:rsid w:val="00E453CB"/>
    <w:rsid w:val="00E47B5B"/>
    <w:rsid w:val="00E50366"/>
    <w:rsid w:val="00E52461"/>
    <w:rsid w:val="00E528F4"/>
    <w:rsid w:val="00E53169"/>
    <w:rsid w:val="00E538EE"/>
    <w:rsid w:val="00E55A3C"/>
    <w:rsid w:val="00E56E3B"/>
    <w:rsid w:val="00E57A6B"/>
    <w:rsid w:val="00E57A85"/>
    <w:rsid w:val="00E6357C"/>
    <w:rsid w:val="00E66788"/>
    <w:rsid w:val="00E670B5"/>
    <w:rsid w:val="00E67B6D"/>
    <w:rsid w:val="00E7184F"/>
    <w:rsid w:val="00E722B5"/>
    <w:rsid w:val="00E72544"/>
    <w:rsid w:val="00E736D1"/>
    <w:rsid w:val="00E73A81"/>
    <w:rsid w:val="00E7764E"/>
    <w:rsid w:val="00E77C7A"/>
    <w:rsid w:val="00E80DCF"/>
    <w:rsid w:val="00E82D06"/>
    <w:rsid w:val="00E82E8D"/>
    <w:rsid w:val="00E834F9"/>
    <w:rsid w:val="00E837E0"/>
    <w:rsid w:val="00E84497"/>
    <w:rsid w:val="00E84A28"/>
    <w:rsid w:val="00E84E34"/>
    <w:rsid w:val="00E86123"/>
    <w:rsid w:val="00E864F6"/>
    <w:rsid w:val="00E86D3F"/>
    <w:rsid w:val="00E86F1C"/>
    <w:rsid w:val="00E875F1"/>
    <w:rsid w:val="00E90335"/>
    <w:rsid w:val="00E914AA"/>
    <w:rsid w:val="00E91DB8"/>
    <w:rsid w:val="00E9358C"/>
    <w:rsid w:val="00E94218"/>
    <w:rsid w:val="00E942D8"/>
    <w:rsid w:val="00E948A5"/>
    <w:rsid w:val="00E95240"/>
    <w:rsid w:val="00E971EB"/>
    <w:rsid w:val="00EA09B2"/>
    <w:rsid w:val="00EA0D0A"/>
    <w:rsid w:val="00EA1826"/>
    <w:rsid w:val="00EA2F1A"/>
    <w:rsid w:val="00EA2FA5"/>
    <w:rsid w:val="00EA3029"/>
    <w:rsid w:val="00EA3860"/>
    <w:rsid w:val="00EA5098"/>
    <w:rsid w:val="00EA574B"/>
    <w:rsid w:val="00EA7447"/>
    <w:rsid w:val="00EA7FBB"/>
    <w:rsid w:val="00EB15BB"/>
    <w:rsid w:val="00EB1727"/>
    <w:rsid w:val="00EB1EC8"/>
    <w:rsid w:val="00EB3D07"/>
    <w:rsid w:val="00EB4472"/>
    <w:rsid w:val="00EB5566"/>
    <w:rsid w:val="00EB5A46"/>
    <w:rsid w:val="00EB6423"/>
    <w:rsid w:val="00EB67A6"/>
    <w:rsid w:val="00EB69E2"/>
    <w:rsid w:val="00EB6D32"/>
    <w:rsid w:val="00EB73B3"/>
    <w:rsid w:val="00EC25B8"/>
    <w:rsid w:val="00EC2F6F"/>
    <w:rsid w:val="00EC2FEF"/>
    <w:rsid w:val="00EC39A6"/>
    <w:rsid w:val="00EC3ACE"/>
    <w:rsid w:val="00EC4D05"/>
    <w:rsid w:val="00EC4FD3"/>
    <w:rsid w:val="00EC53FD"/>
    <w:rsid w:val="00EC7D4F"/>
    <w:rsid w:val="00ED007D"/>
    <w:rsid w:val="00ED0A83"/>
    <w:rsid w:val="00ED18F4"/>
    <w:rsid w:val="00ED3179"/>
    <w:rsid w:val="00ED41F4"/>
    <w:rsid w:val="00ED422C"/>
    <w:rsid w:val="00ED4857"/>
    <w:rsid w:val="00EE0407"/>
    <w:rsid w:val="00EE0C9D"/>
    <w:rsid w:val="00EE0CA5"/>
    <w:rsid w:val="00EE12F6"/>
    <w:rsid w:val="00EE2041"/>
    <w:rsid w:val="00EE38C9"/>
    <w:rsid w:val="00EE425B"/>
    <w:rsid w:val="00EE4A35"/>
    <w:rsid w:val="00EE56DD"/>
    <w:rsid w:val="00EE58FC"/>
    <w:rsid w:val="00EE780C"/>
    <w:rsid w:val="00EF0486"/>
    <w:rsid w:val="00EF1CC3"/>
    <w:rsid w:val="00EF3BB1"/>
    <w:rsid w:val="00EF3E77"/>
    <w:rsid w:val="00EF4937"/>
    <w:rsid w:val="00EF4E61"/>
    <w:rsid w:val="00EF575B"/>
    <w:rsid w:val="00EF57B3"/>
    <w:rsid w:val="00EF5D65"/>
    <w:rsid w:val="00F00861"/>
    <w:rsid w:val="00F02132"/>
    <w:rsid w:val="00F025D6"/>
    <w:rsid w:val="00F02CC4"/>
    <w:rsid w:val="00F0375D"/>
    <w:rsid w:val="00F0422B"/>
    <w:rsid w:val="00F07467"/>
    <w:rsid w:val="00F10B6F"/>
    <w:rsid w:val="00F11163"/>
    <w:rsid w:val="00F121C1"/>
    <w:rsid w:val="00F128BE"/>
    <w:rsid w:val="00F1363A"/>
    <w:rsid w:val="00F14370"/>
    <w:rsid w:val="00F147F8"/>
    <w:rsid w:val="00F156D4"/>
    <w:rsid w:val="00F1626F"/>
    <w:rsid w:val="00F1757A"/>
    <w:rsid w:val="00F17891"/>
    <w:rsid w:val="00F178FD"/>
    <w:rsid w:val="00F200DB"/>
    <w:rsid w:val="00F21628"/>
    <w:rsid w:val="00F21B89"/>
    <w:rsid w:val="00F2371B"/>
    <w:rsid w:val="00F24349"/>
    <w:rsid w:val="00F243B2"/>
    <w:rsid w:val="00F26C72"/>
    <w:rsid w:val="00F26D65"/>
    <w:rsid w:val="00F26E97"/>
    <w:rsid w:val="00F27C83"/>
    <w:rsid w:val="00F34B50"/>
    <w:rsid w:val="00F35F74"/>
    <w:rsid w:val="00F415EC"/>
    <w:rsid w:val="00F41777"/>
    <w:rsid w:val="00F44F56"/>
    <w:rsid w:val="00F44F73"/>
    <w:rsid w:val="00F45837"/>
    <w:rsid w:val="00F4620C"/>
    <w:rsid w:val="00F46B69"/>
    <w:rsid w:val="00F47502"/>
    <w:rsid w:val="00F500C9"/>
    <w:rsid w:val="00F503BC"/>
    <w:rsid w:val="00F527E6"/>
    <w:rsid w:val="00F53733"/>
    <w:rsid w:val="00F54715"/>
    <w:rsid w:val="00F55299"/>
    <w:rsid w:val="00F56224"/>
    <w:rsid w:val="00F56D9B"/>
    <w:rsid w:val="00F57A6A"/>
    <w:rsid w:val="00F57DAA"/>
    <w:rsid w:val="00F6015F"/>
    <w:rsid w:val="00F605CD"/>
    <w:rsid w:val="00F64B73"/>
    <w:rsid w:val="00F666C2"/>
    <w:rsid w:val="00F7044E"/>
    <w:rsid w:val="00F70B6A"/>
    <w:rsid w:val="00F70C43"/>
    <w:rsid w:val="00F73C32"/>
    <w:rsid w:val="00F75836"/>
    <w:rsid w:val="00F76E64"/>
    <w:rsid w:val="00F804DA"/>
    <w:rsid w:val="00F81327"/>
    <w:rsid w:val="00F83437"/>
    <w:rsid w:val="00F84A61"/>
    <w:rsid w:val="00F85771"/>
    <w:rsid w:val="00F86698"/>
    <w:rsid w:val="00F87945"/>
    <w:rsid w:val="00F92D61"/>
    <w:rsid w:val="00F9417D"/>
    <w:rsid w:val="00F946B8"/>
    <w:rsid w:val="00F94C29"/>
    <w:rsid w:val="00FA2377"/>
    <w:rsid w:val="00FA2385"/>
    <w:rsid w:val="00FA2D6D"/>
    <w:rsid w:val="00FA2FBA"/>
    <w:rsid w:val="00FA4837"/>
    <w:rsid w:val="00FA4D32"/>
    <w:rsid w:val="00FA78FC"/>
    <w:rsid w:val="00FB0D85"/>
    <w:rsid w:val="00FB2CFF"/>
    <w:rsid w:val="00FB4BBB"/>
    <w:rsid w:val="00FB4D23"/>
    <w:rsid w:val="00FB5052"/>
    <w:rsid w:val="00FB5105"/>
    <w:rsid w:val="00FB5988"/>
    <w:rsid w:val="00FB629C"/>
    <w:rsid w:val="00FB69F7"/>
    <w:rsid w:val="00FB6E84"/>
    <w:rsid w:val="00FB74F6"/>
    <w:rsid w:val="00FC32DC"/>
    <w:rsid w:val="00FC4772"/>
    <w:rsid w:val="00FC4E82"/>
    <w:rsid w:val="00FD0702"/>
    <w:rsid w:val="00FD1FA1"/>
    <w:rsid w:val="00FD34ED"/>
    <w:rsid w:val="00FD42CB"/>
    <w:rsid w:val="00FD649D"/>
    <w:rsid w:val="00FD6A75"/>
    <w:rsid w:val="00FD7DEF"/>
    <w:rsid w:val="00FE07BB"/>
    <w:rsid w:val="00FE163B"/>
    <w:rsid w:val="00FE1FA1"/>
    <w:rsid w:val="00FE2088"/>
    <w:rsid w:val="00FE46E8"/>
    <w:rsid w:val="00FE511E"/>
    <w:rsid w:val="00FE5807"/>
    <w:rsid w:val="00FE7A7E"/>
    <w:rsid w:val="00FE7E8A"/>
    <w:rsid w:val="00FF324F"/>
    <w:rsid w:val="00FF3FD0"/>
    <w:rsid w:val="00FF55A4"/>
    <w:rsid w:val="00FF6291"/>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79FA"/>
  <w15:docId w15:val="{DE9C5728-F9CA-4308-B4D5-85359BD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lang w:val="uk-UA"/>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і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і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ae">
    <w:name w:val="Balloon Text"/>
    <w:basedOn w:val="a"/>
    <w:link w:val="af"/>
    <w:uiPriority w:val="99"/>
    <w:unhideWhenUsed/>
    <w:rsid w:val="00793552"/>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rsid w:val="00793552"/>
    <w:rPr>
      <w:rFonts w:ascii="Segoe UI" w:hAnsi="Segoe UI" w:cs="Segoe UI"/>
      <w:sz w:val="18"/>
      <w:szCs w:val="18"/>
    </w:rPr>
  </w:style>
  <w:style w:type="paragraph" w:styleId="af0">
    <w:name w:val="List Paragraph"/>
    <w:aliases w:val="List Paragraph,1. Абзац списка,List Paragraph1,Абзац списка1,body 2,List Paragraph11,Mummuga loetelu,Loendi lõik,2,List Paragraph à moi,Dot pt,No Spacing1,List Paragraph Char Char Char,Indicator Text,Numbered Para 1,Welt L Char,Welt L,列出段落"/>
    <w:basedOn w:val="a"/>
    <w:link w:val="af1"/>
    <w:uiPriority w:val="99"/>
    <w:qFormat/>
    <w:rsid w:val="00C844DA"/>
    <w:pPr>
      <w:ind w:left="720"/>
      <w:contextualSpacing/>
    </w:pPr>
  </w:style>
  <w:style w:type="character" w:customStyle="1" w:styleId="af1">
    <w:name w:val="Абзац списку Знак"/>
    <w:aliases w:val="List Paragraph Знак,1. Абзац списка Знак,List Paragraph1 Знак,Абзац списка1 Знак,body 2 Знак,List Paragraph11 Знак,Mummuga loetelu Знак,Loendi lõik Знак,2 Знак,List Paragraph à moi Знак,Dot pt Знак,No Spacing1 Знак,Indicator Text Знак"/>
    <w:link w:val="af0"/>
    <w:uiPriority w:val="34"/>
    <w:qFormat/>
    <w:locked/>
    <w:rsid w:val="00201E05"/>
  </w:style>
  <w:style w:type="paragraph" w:styleId="af2">
    <w:name w:val="No Spacing"/>
    <w:basedOn w:val="a"/>
    <w:link w:val="af3"/>
    <w:uiPriority w:val="1"/>
    <w:qFormat/>
    <w:rsid w:val="00201E05"/>
    <w:pPr>
      <w:spacing w:after="0" w:line="240" w:lineRule="auto"/>
    </w:pPr>
    <w:rPr>
      <w:rFonts w:ascii="Calibri" w:eastAsia="Times New Roman" w:hAnsi="Calibri" w:cs="Times New Roman"/>
      <w:sz w:val="24"/>
      <w:szCs w:val="32"/>
      <w:lang w:bidi="en-US"/>
    </w:rPr>
  </w:style>
  <w:style w:type="character" w:customStyle="1" w:styleId="af3">
    <w:name w:val="Без інтервалів Знак"/>
    <w:link w:val="af2"/>
    <w:uiPriority w:val="1"/>
    <w:rsid w:val="00201E05"/>
    <w:rPr>
      <w:rFonts w:ascii="Calibri" w:eastAsia="Times New Roman" w:hAnsi="Calibri" w:cs="Times New Roman"/>
      <w:sz w:val="24"/>
      <w:szCs w:val="32"/>
      <w:lang w:bidi="en-US"/>
    </w:rPr>
  </w:style>
  <w:style w:type="table" w:styleId="11">
    <w:name w:val="List Table 1 Light Accent 1"/>
    <w:basedOn w:val="a1"/>
    <w:uiPriority w:val="46"/>
    <w:rsid w:val="00201E0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4">
    <w:name w:val="Normal (Web)"/>
    <w:aliases w:val="Обычный (веб)1"/>
    <w:basedOn w:val="a"/>
    <w:uiPriority w:val="99"/>
    <w:unhideWhenUsed/>
    <w:qFormat/>
    <w:rsid w:val="00D82E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5">
    <w:name w:val="Другое_"/>
    <w:basedOn w:val="a0"/>
    <w:link w:val="af6"/>
    <w:rsid w:val="0032492E"/>
    <w:rPr>
      <w:rFonts w:ascii="Times New Roman" w:eastAsia="Times New Roman" w:hAnsi="Times New Roman" w:cs="Times New Roman"/>
    </w:rPr>
  </w:style>
  <w:style w:type="paragraph" w:customStyle="1" w:styleId="af6">
    <w:name w:val="Другое"/>
    <w:basedOn w:val="a"/>
    <w:link w:val="af5"/>
    <w:rsid w:val="0032492E"/>
    <w:pPr>
      <w:widowControl w:val="0"/>
      <w:spacing w:after="0" w:line="240" w:lineRule="auto"/>
    </w:pPr>
    <w:rPr>
      <w:rFonts w:ascii="Times New Roman" w:eastAsia="Times New Roman" w:hAnsi="Times New Roman" w:cs="Times New Roman"/>
    </w:rPr>
  </w:style>
  <w:style w:type="paragraph" w:customStyle="1" w:styleId="af7">
    <w:basedOn w:val="a"/>
    <w:next w:val="af4"/>
    <w:uiPriority w:val="99"/>
    <w:unhideWhenUsed/>
    <w:qFormat/>
    <w:rsid w:val="00C3667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2">
    <w:name w:val="Сітка таблиці1"/>
    <w:basedOn w:val="a1"/>
    <w:next w:val="ac"/>
    <w:uiPriority w:val="59"/>
    <w:rsid w:val="006912FA"/>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c"/>
    <w:uiPriority w:val="39"/>
    <w:rsid w:val="007B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
    <w:link w:val="af9"/>
    <w:uiPriority w:val="99"/>
    <w:unhideWhenUsed/>
    <w:rsid w:val="00906C6F"/>
    <w:pPr>
      <w:spacing w:after="0" w:line="240" w:lineRule="auto"/>
    </w:pPr>
    <w:rPr>
      <w:rFonts w:ascii="Calibri" w:eastAsia="Calibri" w:hAnsi="Calibri" w:cs="Times New Roman"/>
      <w:sz w:val="20"/>
      <w:szCs w:val="20"/>
    </w:rPr>
  </w:style>
  <w:style w:type="character" w:customStyle="1" w:styleId="af9">
    <w:name w:val="Текст виноски Знак"/>
    <w:basedOn w:val="a0"/>
    <w:link w:val="af8"/>
    <w:uiPriority w:val="99"/>
    <w:rsid w:val="00906C6F"/>
    <w:rPr>
      <w:rFonts w:ascii="Calibri" w:eastAsia="Calibri" w:hAnsi="Calibri" w:cs="Times New Roman"/>
      <w:sz w:val="20"/>
      <w:szCs w:val="20"/>
      <w:lang w:val="uk-UA"/>
    </w:rPr>
  </w:style>
  <w:style w:type="character" w:styleId="afa">
    <w:name w:val="footnote reference"/>
    <w:uiPriority w:val="99"/>
    <w:unhideWhenUsed/>
    <w:rsid w:val="00906C6F"/>
    <w:rPr>
      <w:vertAlign w:val="superscript"/>
    </w:rPr>
  </w:style>
  <w:style w:type="table" w:customStyle="1" w:styleId="31">
    <w:name w:val="Сетка таблицы светлая3"/>
    <w:basedOn w:val="a1"/>
    <w:next w:val="afb"/>
    <w:uiPriority w:val="40"/>
    <w:rsid w:val="00F02CC4"/>
    <w:pPr>
      <w:spacing w:after="0" w:line="240" w:lineRule="auto"/>
    </w:pPr>
    <w:rPr>
      <w:rFonts w:ascii="Calibri" w:eastAsia="Calibri" w:hAnsi="Calibri" w:cs="Times New Roman"/>
      <w:lang w:val="ru-RU"/>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b">
    <w:name w:val="Grid Table Light"/>
    <w:basedOn w:val="a1"/>
    <w:uiPriority w:val="40"/>
    <w:rsid w:val="00F02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c">
    <w:name w:val="footer"/>
    <w:basedOn w:val="a"/>
    <w:link w:val="afd"/>
    <w:uiPriority w:val="99"/>
    <w:unhideWhenUsed/>
    <w:rsid w:val="00447EFD"/>
    <w:pPr>
      <w:tabs>
        <w:tab w:val="center" w:pos="4677"/>
        <w:tab w:val="right" w:pos="9355"/>
      </w:tabs>
      <w:spacing w:after="0" w:line="240" w:lineRule="auto"/>
    </w:pPr>
  </w:style>
  <w:style w:type="character" w:customStyle="1" w:styleId="afd">
    <w:name w:val="Нижній колонтитул Знак"/>
    <w:basedOn w:val="a0"/>
    <w:link w:val="afc"/>
    <w:uiPriority w:val="99"/>
    <w:rsid w:val="00447EFD"/>
    <w:rPr>
      <w:lang w:val="uk-UA"/>
    </w:rPr>
  </w:style>
  <w:style w:type="character" w:customStyle="1" w:styleId="14">
    <w:name w:val="Основной текст Знак1"/>
    <w:basedOn w:val="a0"/>
    <w:uiPriority w:val="99"/>
    <w:locked/>
    <w:rsid w:val="00AA1440"/>
    <w:rPr>
      <w:rFonts w:ascii="Times New Roman" w:hAnsi="Times New Roman" w:cs="Times New Roman" w:hint="default"/>
      <w:color w:val="131313"/>
      <w:sz w:val="28"/>
      <w:szCs w:val="28"/>
    </w:rPr>
  </w:style>
  <w:style w:type="character" w:styleId="afe">
    <w:name w:val="annotation reference"/>
    <w:basedOn w:val="a0"/>
    <w:uiPriority w:val="99"/>
    <w:semiHidden/>
    <w:unhideWhenUsed/>
    <w:rsid w:val="009E23D7"/>
    <w:rPr>
      <w:sz w:val="16"/>
      <w:szCs w:val="16"/>
    </w:rPr>
  </w:style>
  <w:style w:type="paragraph" w:styleId="aff">
    <w:name w:val="annotation text"/>
    <w:basedOn w:val="a"/>
    <w:link w:val="aff0"/>
    <w:uiPriority w:val="99"/>
    <w:semiHidden/>
    <w:unhideWhenUsed/>
    <w:rsid w:val="009E23D7"/>
    <w:pPr>
      <w:spacing w:line="240" w:lineRule="auto"/>
    </w:pPr>
    <w:rPr>
      <w:sz w:val="20"/>
      <w:szCs w:val="20"/>
    </w:rPr>
  </w:style>
  <w:style w:type="character" w:customStyle="1" w:styleId="aff0">
    <w:name w:val="Текст примітки Знак"/>
    <w:basedOn w:val="a0"/>
    <w:link w:val="aff"/>
    <w:uiPriority w:val="99"/>
    <w:semiHidden/>
    <w:rsid w:val="009E23D7"/>
    <w:rPr>
      <w:sz w:val="20"/>
      <w:szCs w:val="20"/>
      <w:lang w:val="uk-UA"/>
    </w:rPr>
  </w:style>
  <w:style w:type="paragraph" w:styleId="aff1">
    <w:name w:val="annotation subject"/>
    <w:basedOn w:val="aff"/>
    <w:next w:val="aff"/>
    <w:link w:val="aff2"/>
    <w:uiPriority w:val="99"/>
    <w:semiHidden/>
    <w:unhideWhenUsed/>
    <w:rsid w:val="009E23D7"/>
    <w:rPr>
      <w:b/>
      <w:bCs/>
    </w:rPr>
  </w:style>
  <w:style w:type="character" w:customStyle="1" w:styleId="aff2">
    <w:name w:val="Тема примітки Знак"/>
    <w:basedOn w:val="aff0"/>
    <w:link w:val="aff1"/>
    <w:uiPriority w:val="99"/>
    <w:semiHidden/>
    <w:rsid w:val="009E23D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936">
      <w:bodyDiv w:val="1"/>
      <w:marLeft w:val="0"/>
      <w:marRight w:val="0"/>
      <w:marTop w:val="0"/>
      <w:marBottom w:val="0"/>
      <w:divBdr>
        <w:top w:val="none" w:sz="0" w:space="0" w:color="auto"/>
        <w:left w:val="none" w:sz="0" w:space="0" w:color="auto"/>
        <w:bottom w:val="none" w:sz="0" w:space="0" w:color="auto"/>
        <w:right w:val="none" w:sz="0" w:space="0" w:color="auto"/>
      </w:divBdr>
      <w:divsChild>
        <w:div w:id="1969628743">
          <w:marLeft w:val="0"/>
          <w:marRight w:val="0"/>
          <w:marTop w:val="0"/>
          <w:marBottom w:val="150"/>
          <w:divBdr>
            <w:top w:val="none" w:sz="0" w:space="0" w:color="auto"/>
            <w:left w:val="none" w:sz="0" w:space="0" w:color="auto"/>
            <w:bottom w:val="none" w:sz="0" w:space="0" w:color="auto"/>
            <w:right w:val="none" w:sz="0" w:space="0" w:color="auto"/>
          </w:divBdr>
        </w:div>
      </w:divsChild>
    </w:div>
    <w:div w:id="53166286">
      <w:bodyDiv w:val="1"/>
      <w:marLeft w:val="0"/>
      <w:marRight w:val="0"/>
      <w:marTop w:val="0"/>
      <w:marBottom w:val="0"/>
      <w:divBdr>
        <w:top w:val="none" w:sz="0" w:space="0" w:color="auto"/>
        <w:left w:val="none" w:sz="0" w:space="0" w:color="auto"/>
        <w:bottom w:val="none" w:sz="0" w:space="0" w:color="auto"/>
        <w:right w:val="none" w:sz="0" w:space="0" w:color="auto"/>
      </w:divBdr>
    </w:div>
    <w:div w:id="139542590">
      <w:bodyDiv w:val="1"/>
      <w:marLeft w:val="0"/>
      <w:marRight w:val="0"/>
      <w:marTop w:val="0"/>
      <w:marBottom w:val="0"/>
      <w:divBdr>
        <w:top w:val="none" w:sz="0" w:space="0" w:color="auto"/>
        <w:left w:val="none" w:sz="0" w:space="0" w:color="auto"/>
        <w:bottom w:val="none" w:sz="0" w:space="0" w:color="auto"/>
        <w:right w:val="none" w:sz="0" w:space="0" w:color="auto"/>
      </w:divBdr>
    </w:div>
    <w:div w:id="242031754">
      <w:bodyDiv w:val="1"/>
      <w:marLeft w:val="0"/>
      <w:marRight w:val="0"/>
      <w:marTop w:val="0"/>
      <w:marBottom w:val="0"/>
      <w:divBdr>
        <w:top w:val="none" w:sz="0" w:space="0" w:color="auto"/>
        <w:left w:val="none" w:sz="0" w:space="0" w:color="auto"/>
        <w:bottom w:val="none" w:sz="0" w:space="0" w:color="auto"/>
        <w:right w:val="none" w:sz="0" w:space="0" w:color="auto"/>
      </w:divBdr>
    </w:div>
    <w:div w:id="325590758">
      <w:bodyDiv w:val="1"/>
      <w:marLeft w:val="0"/>
      <w:marRight w:val="0"/>
      <w:marTop w:val="0"/>
      <w:marBottom w:val="0"/>
      <w:divBdr>
        <w:top w:val="none" w:sz="0" w:space="0" w:color="auto"/>
        <w:left w:val="none" w:sz="0" w:space="0" w:color="auto"/>
        <w:bottom w:val="none" w:sz="0" w:space="0" w:color="auto"/>
        <w:right w:val="none" w:sz="0" w:space="0" w:color="auto"/>
      </w:divBdr>
    </w:div>
    <w:div w:id="462816094">
      <w:bodyDiv w:val="1"/>
      <w:marLeft w:val="0"/>
      <w:marRight w:val="0"/>
      <w:marTop w:val="0"/>
      <w:marBottom w:val="0"/>
      <w:divBdr>
        <w:top w:val="none" w:sz="0" w:space="0" w:color="auto"/>
        <w:left w:val="none" w:sz="0" w:space="0" w:color="auto"/>
        <w:bottom w:val="none" w:sz="0" w:space="0" w:color="auto"/>
        <w:right w:val="none" w:sz="0" w:space="0" w:color="auto"/>
      </w:divBdr>
    </w:div>
    <w:div w:id="531116525">
      <w:bodyDiv w:val="1"/>
      <w:marLeft w:val="0"/>
      <w:marRight w:val="0"/>
      <w:marTop w:val="0"/>
      <w:marBottom w:val="0"/>
      <w:divBdr>
        <w:top w:val="none" w:sz="0" w:space="0" w:color="auto"/>
        <w:left w:val="none" w:sz="0" w:space="0" w:color="auto"/>
        <w:bottom w:val="none" w:sz="0" w:space="0" w:color="auto"/>
        <w:right w:val="none" w:sz="0" w:space="0" w:color="auto"/>
      </w:divBdr>
    </w:div>
    <w:div w:id="719134720">
      <w:bodyDiv w:val="1"/>
      <w:marLeft w:val="0"/>
      <w:marRight w:val="0"/>
      <w:marTop w:val="0"/>
      <w:marBottom w:val="0"/>
      <w:divBdr>
        <w:top w:val="none" w:sz="0" w:space="0" w:color="auto"/>
        <w:left w:val="none" w:sz="0" w:space="0" w:color="auto"/>
        <w:bottom w:val="none" w:sz="0" w:space="0" w:color="auto"/>
        <w:right w:val="none" w:sz="0" w:space="0" w:color="auto"/>
      </w:divBdr>
    </w:div>
    <w:div w:id="941687680">
      <w:bodyDiv w:val="1"/>
      <w:marLeft w:val="0"/>
      <w:marRight w:val="0"/>
      <w:marTop w:val="0"/>
      <w:marBottom w:val="0"/>
      <w:divBdr>
        <w:top w:val="none" w:sz="0" w:space="0" w:color="auto"/>
        <w:left w:val="none" w:sz="0" w:space="0" w:color="auto"/>
        <w:bottom w:val="none" w:sz="0" w:space="0" w:color="auto"/>
        <w:right w:val="none" w:sz="0" w:space="0" w:color="auto"/>
      </w:divBdr>
    </w:div>
    <w:div w:id="945577383">
      <w:bodyDiv w:val="1"/>
      <w:marLeft w:val="0"/>
      <w:marRight w:val="0"/>
      <w:marTop w:val="0"/>
      <w:marBottom w:val="0"/>
      <w:divBdr>
        <w:top w:val="none" w:sz="0" w:space="0" w:color="auto"/>
        <w:left w:val="none" w:sz="0" w:space="0" w:color="auto"/>
        <w:bottom w:val="none" w:sz="0" w:space="0" w:color="auto"/>
        <w:right w:val="none" w:sz="0" w:space="0" w:color="auto"/>
      </w:divBdr>
    </w:div>
    <w:div w:id="1173376275">
      <w:bodyDiv w:val="1"/>
      <w:marLeft w:val="0"/>
      <w:marRight w:val="0"/>
      <w:marTop w:val="0"/>
      <w:marBottom w:val="0"/>
      <w:divBdr>
        <w:top w:val="none" w:sz="0" w:space="0" w:color="auto"/>
        <w:left w:val="none" w:sz="0" w:space="0" w:color="auto"/>
        <w:bottom w:val="none" w:sz="0" w:space="0" w:color="auto"/>
        <w:right w:val="none" w:sz="0" w:space="0" w:color="auto"/>
      </w:divBdr>
    </w:div>
    <w:div w:id="1373577014">
      <w:bodyDiv w:val="1"/>
      <w:marLeft w:val="0"/>
      <w:marRight w:val="0"/>
      <w:marTop w:val="0"/>
      <w:marBottom w:val="0"/>
      <w:divBdr>
        <w:top w:val="none" w:sz="0" w:space="0" w:color="auto"/>
        <w:left w:val="none" w:sz="0" w:space="0" w:color="auto"/>
        <w:bottom w:val="none" w:sz="0" w:space="0" w:color="auto"/>
        <w:right w:val="none" w:sz="0" w:space="0" w:color="auto"/>
      </w:divBdr>
    </w:div>
    <w:div w:id="1433277499">
      <w:bodyDiv w:val="1"/>
      <w:marLeft w:val="0"/>
      <w:marRight w:val="0"/>
      <w:marTop w:val="0"/>
      <w:marBottom w:val="0"/>
      <w:divBdr>
        <w:top w:val="none" w:sz="0" w:space="0" w:color="auto"/>
        <w:left w:val="none" w:sz="0" w:space="0" w:color="auto"/>
        <w:bottom w:val="none" w:sz="0" w:space="0" w:color="auto"/>
        <w:right w:val="none" w:sz="0" w:space="0" w:color="auto"/>
      </w:divBdr>
    </w:div>
    <w:div w:id="1537355723">
      <w:bodyDiv w:val="1"/>
      <w:marLeft w:val="0"/>
      <w:marRight w:val="0"/>
      <w:marTop w:val="0"/>
      <w:marBottom w:val="0"/>
      <w:divBdr>
        <w:top w:val="none" w:sz="0" w:space="0" w:color="auto"/>
        <w:left w:val="none" w:sz="0" w:space="0" w:color="auto"/>
        <w:bottom w:val="none" w:sz="0" w:space="0" w:color="auto"/>
        <w:right w:val="none" w:sz="0" w:space="0" w:color="auto"/>
      </w:divBdr>
    </w:div>
    <w:div w:id="1679261552">
      <w:bodyDiv w:val="1"/>
      <w:marLeft w:val="0"/>
      <w:marRight w:val="0"/>
      <w:marTop w:val="0"/>
      <w:marBottom w:val="0"/>
      <w:divBdr>
        <w:top w:val="none" w:sz="0" w:space="0" w:color="auto"/>
        <w:left w:val="none" w:sz="0" w:space="0" w:color="auto"/>
        <w:bottom w:val="none" w:sz="0" w:space="0" w:color="auto"/>
        <w:right w:val="none" w:sz="0" w:space="0" w:color="auto"/>
      </w:divBdr>
    </w:div>
    <w:div w:id="1832329503">
      <w:bodyDiv w:val="1"/>
      <w:marLeft w:val="0"/>
      <w:marRight w:val="0"/>
      <w:marTop w:val="0"/>
      <w:marBottom w:val="0"/>
      <w:divBdr>
        <w:top w:val="none" w:sz="0" w:space="0" w:color="auto"/>
        <w:left w:val="none" w:sz="0" w:space="0" w:color="auto"/>
        <w:bottom w:val="none" w:sz="0" w:space="0" w:color="auto"/>
        <w:right w:val="none" w:sz="0" w:space="0" w:color="auto"/>
      </w:divBdr>
    </w:div>
    <w:div w:id="1902867926">
      <w:bodyDiv w:val="1"/>
      <w:marLeft w:val="0"/>
      <w:marRight w:val="0"/>
      <w:marTop w:val="0"/>
      <w:marBottom w:val="0"/>
      <w:divBdr>
        <w:top w:val="none" w:sz="0" w:space="0" w:color="auto"/>
        <w:left w:val="none" w:sz="0" w:space="0" w:color="auto"/>
        <w:bottom w:val="none" w:sz="0" w:space="0" w:color="auto"/>
        <w:right w:val="none" w:sz="0" w:space="0" w:color="auto"/>
      </w:divBdr>
    </w:div>
    <w:div w:id="191542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MR11160Z?ed=2017_07_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21CE-F1EB-467B-AE95-7F23C4DC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19709</Words>
  <Characters>112344</Characters>
  <Application>Microsoft Office Word</Application>
  <DocSecurity>0</DocSecurity>
  <Lines>936</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Дука Тетяна Віталіївна</cp:lastModifiedBy>
  <cp:revision>4</cp:revision>
  <cp:lastPrinted>2024-04-15T08:20:00Z</cp:lastPrinted>
  <dcterms:created xsi:type="dcterms:W3CDTF">2024-04-22T10:58:00Z</dcterms:created>
  <dcterms:modified xsi:type="dcterms:W3CDTF">2024-04-22T10:59:00Z</dcterms:modified>
</cp:coreProperties>
</file>